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0DD3" w14:textId="77777777" w:rsidR="00FC67A3" w:rsidRPr="00B209D7" w:rsidRDefault="00FC67A3" w:rsidP="0001684C">
      <w:pPr>
        <w:shd w:val="clear" w:color="auto" w:fill="FFFFFF"/>
        <w:rPr>
          <w:rFonts w:ascii="Times New Roman" w:hAnsi="Times New Roman"/>
          <w:b/>
          <w:caps/>
          <w:sz w:val="32"/>
        </w:rPr>
      </w:pPr>
    </w:p>
    <w:p w14:paraId="064D426E" w14:textId="77777777" w:rsidR="00FC67A3" w:rsidRPr="00B209D7" w:rsidRDefault="00FC67A3" w:rsidP="00FC67A3">
      <w:pPr>
        <w:shd w:val="clear" w:color="auto" w:fill="FFFFFF"/>
        <w:jc w:val="center"/>
        <w:rPr>
          <w:rFonts w:ascii="Times New Roman" w:hAnsi="Times New Roman"/>
          <w:b/>
          <w:caps/>
          <w:sz w:val="32"/>
        </w:rPr>
      </w:pPr>
    </w:p>
    <w:p w14:paraId="5FD1B4E1" w14:textId="7FEC313A" w:rsidR="00D550D6" w:rsidRPr="00B209D7" w:rsidRDefault="00230444" w:rsidP="00FC67A3">
      <w:pPr>
        <w:shd w:val="clear" w:color="auto" w:fill="FFFFFF"/>
        <w:jc w:val="center"/>
        <w:rPr>
          <w:rFonts w:ascii="Times New Roman" w:hAnsi="Times New Roman"/>
          <w:b/>
          <w:caps/>
          <w:sz w:val="44"/>
          <w:szCs w:val="44"/>
        </w:rPr>
      </w:pPr>
      <w:r w:rsidRPr="00B209D7">
        <w:rPr>
          <w:rFonts w:ascii="Times New Roman" w:hAnsi="Times New Roman"/>
          <w:b/>
          <w:caps/>
          <w:sz w:val="44"/>
          <w:szCs w:val="44"/>
          <w:highlight w:val="lightGray"/>
        </w:rPr>
        <w:t xml:space="preserve">GENERIC Small CPV </w:t>
      </w:r>
      <w:r w:rsidRPr="00B209D7">
        <w:rPr>
          <w:rFonts w:ascii="Times New Roman" w:hAnsi="Times New Roman"/>
          <w:b/>
          <w:caps/>
          <w:color w:val="984806" w:themeColor="accent6" w:themeShade="80"/>
          <w:sz w:val="44"/>
          <w:szCs w:val="44"/>
          <w:highlight w:val="lightGray"/>
        </w:rPr>
        <w:t>TEMPLATE</w:t>
      </w:r>
    </w:p>
    <w:p w14:paraId="609270E2" w14:textId="77777777" w:rsidR="0035208D" w:rsidRPr="00B209D7" w:rsidRDefault="0035208D" w:rsidP="00FC67A3">
      <w:pPr>
        <w:shd w:val="clear" w:color="auto" w:fill="FFFFFF"/>
        <w:jc w:val="center"/>
        <w:rPr>
          <w:rFonts w:ascii="Times New Roman" w:hAnsi="Times New Roman"/>
          <w:b/>
          <w:caps/>
          <w:sz w:val="32"/>
        </w:rPr>
      </w:pPr>
    </w:p>
    <w:p w14:paraId="33B5ACE7" w14:textId="77777777" w:rsidR="007F4DF1" w:rsidRPr="00B209D7" w:rsidRDefault="00FC67A3" w:rsidP="00FC67A3">
      <w:pPr>
        <w:shd w:val="clear" w:color="auto" w:fill="FFFFFF"/>
        <w:jc w:val="center"/>
        <w:rPr>
          <w:rFonts w:ascii="Times New Roman" w:hAnsi="Times New Roman"/>
          <w:b/>
          <w:i/>
          <w:caps/>
          <w:sz w:val="32"/>
        </w:rPr>
      </w:pPr>
      <w:r w:rsidRPr="00B209D7">
        <w:rPr>
          <w:rFonts w:ascii="Times New Roman" w:hAnsi="Times New Roman"/>
          <w:b/>
          <w:i/>
          <w:caps/>
          <w:sz w:val="32"/>
        </w:rPr>
        <w:t xml:space="preserve">Quality Assurance Project Plan </w:t>
      </w:r>
    </w:p>
    <w:p w14:paraId="6D0189F5" w14:textId="5A8B7AEC" w:rsidR="00FC67A3" w:rsidRPr="00B209D7" w:rsidRDefault="0047195A" w:rsidP="00FC67A3">
      <w:pPr>
        <w:shd w:val="clear" w:color="auto" w:fill="FFFFFF"/>
        <w:jc w:val="center"/>
        <w:rPr>
          <w:rFonts w:ascii="Times New Roman" w:hAnsi="Times New Roman"/>
          <w:bCs/>
          <w:i/>
          <w:caps/>
          <w:sz w:val="28"/>
          <w:szCs w:val="28"/>
        </w:rPr>
      </w:pPr>
      <w:r w:rsidRPr="00B209D7">
        <w:rPr>
          <w:rFonts w:ascii="Times New Roman" w:hAnsi="Times New Roman"/>
          <w:bCs/>
          <w:i/>
          <w:caps/>
          <w:sz w:val="28"/>
          <w:szCs w:val="28"/>
        </w:rPr>
        <w:t>for</w:t>
      </w:r>
    </w:p>
    <w:p w14:paraId="66BA127E" w14:textId="77777777" w:rsidR="0047195A" w:rsidRPr="00B209D7" w:rsidRDefault="00FC67A3" w:rsidP="0047195A">
      <w:pPr>
        <w:shd w:val="clear" w:color="auto" w:fill="FFFFFF"/>
        <w:jc w:val="center"/>
        <w:rPr>
          <w:rFonts w:ascii="Times New Roman" w:hAnsi="Times New Roman"/>
          <w:bCs/>
          <w:i/>
          <w:sz w:val="32"/>
        </w:rPr>
      </w:pPr>
      <w:r w:rsidRPr="00B209D7">
        <w:rPr>
          <w:rFonts w:ascii="Times New Roman" w:hAnsi="Times New Roman"/>
          <w:bCs/>
          <w:i/>
          <w:sz w:val="32"/>
        </w:rPr>
        <w:t xml:space="preserve">SAMPLING AND ANALYSIS OF </w:t>
      </w:r>
    </w:p>
    <w:p w14:paraId="6F167682" w14:textId="334B3196" w:rsidR="00FC67A3" w:rsidRPr="00B209D7" w:rsidRDefault="00FC67A3" w:rsidP="0047195A">
      <w:pPr>
        <w:shd w:val="clear" w:color="auto" w:fill="FFFFFF"/>
        <w:jc w:val="center"/>
        <w:rPr>
          <w:rFonts w:ascii="Times New Roman" w:hAnsi="Times New Roman"/>
          <w:bCs/>
          <w:i/>
          <w:sz w:val="32"/>
        </w:rPr>
      </w:pPr>
      <w:r w:rsidRPr="00B209D7">
        <w:rPr>
          <w:rFonts w:ascii="Times New Roman" w:hAnsi="Times New Roman"/>
          <w:bCs/>
          <w:i/>
          <w:sz w:val="32"/>
        </w:rPr>
        <w:t>TREATED SEWAGE AND GRAYWATER</w:t>
      </w:r>
    </w:p>
    <w:p w14:paraId="25899343" w14:textId="6DEAF92A" w:rsidR="0047195A" w:rsidRPr="00B209D7" w:rsidRDefault="00894B85" w:rsidP="0047195A">
      <w:pPr>
        <w:shd w:val="clear" w:color="auto" w:fill="FFFFFF"/>
        <w:jc w:val="center"/>
        <w:rPr>
          <w:rFonts w:ascii="Times New Roman" w:hAnsi="Times New Roman"/>
          <w:bCs/>
          <w:i/>
          <w:sz w:val="28"/>
          <w:szCs w:val="28"/>
        </w:rPr>
      </w:pPr>
      <w:r w:rsidRPr="00B209D7">
        <w:rPr>
          <w:rFonts w:ascii="Times New Roman" w:hAnsi="Times New Roman"/>
          <w:bCs/>
          <w:i/>
          <w:sz w:val="28"/>
          <w:szCs w:val="28"/>
        </w:rPr>
        <w:t>FROM</w:t>
      </w:r>
    </w:p>
    <w:p w14:paraId="2879E6D9" w14:textId="0B646529" w:rsidR="0047195A" w:rsidRPr="00B209D7" w:rsidRDefault="0047195A" w:rsidP="0047195A">
      <w:pPr>
        <w:shd w:val="clear" w:color="auto" w:fill="FFFFFF"/>
        <w:jc w:val="center"/>
        <w:rPr>
          <w:rFonts w:ascii="Times New Roman" w:hAnsi="Times New Roman"/>
          <w:bCs/>
          <w:i/>
          <w:sz w:val="32"/>
        </w:rPr>
      </w:pPr>
      <w:r w:rsidRPr="00B209D7">
        <w:rPr>
          <w:rFonts w:ascii="Times New Roman" w:hAnsi="Times New Roman"/>
          <w:bCs/>
          <w:i/>
          <w:sz w:val="32"/>
        </w:rPr>
        <w:t>SMALL COMMERCIAL PASSENGER VESSELS</w:t>
      </w:r>
    </w:p>
    <w:p w14:paraId="4BCD58D4" w14:textId="77777777" w:rsidR="00FC67A3" w:rsidRPr="00B209D7" w:rsidRDefault="00FC67A3" w:rsidP="00FC67A3">
      <w:pPr>
        <w:shd w:val="clear" w:color="auto" w:fill="FFFFFF"/>
        <w:jc w:val="center"/>
        <w:rPr>
          <w:rFonts w:ascii="Times New Roman" w:hAnsi="Times New Roman"/>
          <w:b/>
          <w:sz w:val="32"/>
        </w:rPr>
      </w:pPr>
    </w:p>
    <w:p w14:paraId="1FD5A3BF" w14:textId="2B5AEAFB" w:rsidR="00FC67A3" w:rsidRDefault="009E2463" w:rsidP="00FC67A3">
      <w:pPr>
        <w:shd w:val="clear" w:color="auto" w:fill="FFFFFF"/>
        <w:jc w:val="center"/>
        <w:rPr>
          <w:rFonts w:ascii="Times New Roman" w:hAnsi="Times New Roman"/>
          <w:b/>
          <w:sz w:val="32"/>
          <w:szCs w:val="32"/>
        </w:rPr>
      </w:pPr>
      <w:r>
        <w:rPr>
          <w:rFonts w:ascii="Times New Roman" w:hAnsi="Times New Roman"/>
          <w:b/>
          <w:sz w:val="32"/>
          <w:szCs w:val="32"/>
        </w:rPr>
        <w:t>March 2023</w:t>
      </w:r>
    </w:p>
    <w:p w14:paraId="59F568E9" w14:textId="7818A656" w:rsidR="009E2463" w:rsidRPr="009E2463" w:rsidRDefault="009E2463" w:rsidP="009E2463">
      <w:pPr>
        <w:jc w:val="center"/>
        <w:rPr>
          <w:rFonts w:ascii="Times New Roman" w:hAnsi="Times New Roman"/>
          <w:i/>
          <w:iCs/>
        </w:rPr>
      </w:pPr>
      <w:r w:rsidRPr="009E2463">
        <w:rPr>
          <w:rFonts w:ascii="Times New Roman" w:hAnsi="Times New Roman"/>
          <w:i/>
          <w:iCs/>
        </w:rPr>
        <w:t>Effective March 1, 2023 – February 28, 2026</w:t>
      </w:r>
    </w:p>
    <w:p w14:paraId="61F78AFC" w14:textId="0E6C2509" w:rsidR="0001684C" w:rsidRPr="00B209D7" w:rsidRDefault="0001684C" w:rsidP="0047195A">
      <w:pPr>
        <w:shd w:val="clear" w:color="auto" w:fill="FFFFFF"/>
        <w:rPr>
          <w:rFonts w:ascii="Times New Roman" w:hAnsi="Times New Roman"/>
          <w:b/>
          <w:sz w:val="20"/>
        </w:rPr>
      </w:pPr>
    </w:p>
    <w:p w14:paraId="709BD304" w14:textId="77777777" w:rsidR="00FC67A3" w:rsidRPr="00B209D7" w:rsidRDefault="00FC67A3" w:rsidP="00FC67A3">
      <w:pPr>
        <w:shd w:val="clear" w:color="auto" w:fill="FFFFFF"/>
        <w:jc w:val="center"/>
        <w:rPr>
          <w:rFonts w:ascii="Times New Roman" w:hAnsi="Times New Roman"/>
          <w:b/>
          <w:sz w:val="32"/>
          <w:szCs w:val="32"/>
        </w:rPr>
      </w:pPr>
    </w:p>
    <w:p w14:paraId="4A31BAF7" w14:textId="77777777" w:rsidR="0047195A" w:rsidRPr="00B209D7" w:rsidRDefault="00FC67A3" w:rsidP="00FC67A3">
      <w:pPr>
        <w:shd w:val="clear" w:color="auto" w:fill="FFFFFF"/>
        <w:jc w:val="center"/>
        <w:rPr>
          <w:rFonts w:ascii="Times New Roman" w:hAnsi="Times New Roman"/>
          <w:b/>
          <w:sz w:val="32"/>
          <w:szCs w:val="32"/>
        </w:rPr>
      </w:pPr>
      <w:r w:rsidRPr="00B209D7">
        <w:rPr>
          <w:rFonts w:ascii="Times New Roman" w:hAnsi="Times New Roman"/>
          <w:b/>
          <w:sz w:val="32"/>
          <w:szCs w:val="32"/>
        </w:rPr>
        <w:t xml:space="preserve">Submitted to fulfill certain requirements of </w:t>
      </w:r>
    </w:p>
    <w:p w14:paraId="40B6B034" w14:textId="77777777" w:rsidR="00695ED7" w:rsidRPr="00B209D7" w:rsidRDefault="00FC67A3" w:rsidP="00FC67A3">
      <w:pPr>
        <w:shd w:val="clear" w:color="auto" w:fill="FFFFFF"/>
        <w:jc w:val="center"/>
        <w:rPr>
          <w:rFonts w:ascii="Times New Roman" w:hAnsi="Times New Roman"/>
          <w:b/>
          <w:sz w:val="32"/>
          <w:szCs w:val="32"/>
        </w:rPr>
      </w:pPr>
      <w:r w:rsidRPr="00B209D7">
        <w:rPr>
          <w:rFonts w:ascii="Times New Roman" w:hAnsi="Times New Roman"/>
          <w:b/>
          <w:sz w:val="32"/>
          <w:szCs w:val="32"/>
        </w:rPr>
        <w:t>Alaska Statue 46.03.460</w:t>
      </w:r>
      <w:r w:rsidR="0047195A" w:rsidRPr="00B209D7">
        <w:rPr>
          <w:rFonts w:ascii="Times New Roman" w:hAnsi="Times New Roman"/>
          <w:b/>
          <w:sz w:val="32"/>
          <w:szCs w:val="32"/>
        </w:rPr>
        <w:t>-</w:t>
      </w:r>
      <w:r w:rsidRPr="00B209D7">
        <w:rPr>
          <w:rFonts w:ascii="Times New Roman" w:hAnsi="Times New Roman"/>
          <w:b/>
          <w:sz w:val="32"/>
          <w:szCs w:val="32"/>
        </w:rPr>
        <w:t xml:space="preserve">46.03.490 </w:t>
      </w:r>
    </w:p>
    <w:p w14:paraId="24FB28C1" w14:textId="72A2CF61" w:rsidR="00FC67A3" w:rsidRPr="00B209D7" w:rsidRDefault="00FC67A3" w:rsidP="00FC67A3">
      <w:pPr>
        <w:shd w:val="clear" w:color="auto" w:fill="FFFFFF"/>
        <w:jc w:val="center"/>
        <w:rPr>
          <w:rFonts w:ascii="Times New Roman" w:hAnsi="Times New Roman"/>
          <w:b/>
          <w:sz w:val="32"/>
          <w:szCs w:val="32"/>
        </w:rPr>
      </w:pPr>
      <w:r w:rsidRPr="00B209D7">
        <w:rPr>
          <w:rFonts w:ascii="Times New Roman" w:hAnsi="Times New Roman"/>
          <w:b/>
          <w:sz w:val="32"/>
          <w:szCs w:val="32"/>
        </w:rPr>
        <w:t>and 1</w:t>
      </w:r>
      <w:r w:rsidR="00695ED7" w:rsidRPr="00B209D7">
        <w:rPr>
          <w:rFonts w:ascii="Times New Roman" w:hAnsi="Times New Roman"/>
          <w:b/>
          <w:sz w:val="32"/>
          <w:szCs w:val="32"/>
        </w:rPr>
        <w:t>8</w:t>
      </w:r>
      <w:r w:rsidRPr="00B209D7">
        <w:rPr>
          <w:rFonts w:ascii="Times New Roman" w:hAnsi="Times New Roman"/>
          <w:b/>
          <w:sz w:val="32"/>
          <w:szCs w:val="32"/>
        </w:rPr>
        <w:t xml:space="preserve"> AAC 69</w:t>
      </w:r>
      <w:r w:rsidR="00695ED7" w:rsidRPr="00B209D7">
        <w:rPr>
          <w:rFonts w:ascii="Times New Roman" w:hAnsi="Times New Roman"/>
          <w:b/>
          <w:sz w:val="32"/>
          <w:szCs w:val="32"/>
        </w:rPr>
        <w:t>.025</w:t>
      </w:r>
    </w:p>
    <w:p w14:paraId="797065A8" w14:textId="77777777" w:rsidR="00FC67A3" w:rsidRPr="00B209D7" w:rsidRDefault="00FC67A3" w:rsidP="00230444">
      <w:pPr>
        <w:shd w:val="clear" w:color="auto" w:fill="FFFFFF"/>
        <w:rPr>
          <w:rFonts w:ascii="Times New Roman" w:hAnsi="Times New Roman"/>
          <w:b/>
          <w:sz w:val="44"/>
        </w:rPr>
      </w:pPr>
    </w:p>
    <w:p w14:paraId="67F8CE32" w14:textId="68F20AF8" w:rsidR="00FC67A3" w:rsidRPr="00B209D7" w:rsidRDefault="00230444" w:rsidP="00FC67A3">
      <w:pPr>
        <w:shd w:val="clear" w:color="auto" w:fill="FFFFFF"/>
        <w:jc w:val="center"/>
        <w:rPr>
          <w:rFonts w:ascii="Times New Roman" w:hAnsi="Times New Roman"/>
          <w:b/>
          <w:sz w:val="44"/>
        </w:rPr>
      </w:pPr>
      <w:r w:rsidRPr="00B209D7">
        <w:rPr>
          <w:rFonts w:ascii="Times New Roman" w:hAnsi="Times New Roman"/>
          <w:noProof/>
          <w:sz w:val="40"/>
        </w:rPr>
        <w:drawing>
          <wp:inline distT="0" distB="0" distL="0" distR="0" wp14:anchorId="289BBE23" wp14:editId="79DA09B8">
            <wp:extent cx="1695450" cy="1695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4F0B5138" w14:textId="77777777" w:rsidR="00FC67A3" w:rsidRPr="00B209D7" w:rsidRDefault="00FC67A3" w:rsidP="00FC67A3">
      <w:pPr>
        <w:shd w:val="clear" w:color="auto" w:fill="FFFFFF"/>
        <w:jc w:val="center"/>
        <w:rPr>
          <w:rFonts w:ascii="Times New Roman" w:hAnsi="Times New Roman"/>
          <w:b/>
          <w:sz w:val="40"/>
        </w:rPr>
      </w:pPr>
    </w:p>
    <w:p w14:paraId="0037B142" w14:textId="77777777" w:rsidR="00FC67A3" w:rsidRPr="00B209D7" w:rsidRDefault="00FC67A3" w:rsidP="00FC67A3">
      <w:pPr>
        <w:shd w:val="clear" w:color="auto" w:fill="FFFFFF"/>
        <w:jc w:val="center"/>
        <w:rPr>
          <w:rFonts w:ascii="Times New Roman" w:hAnsi="Times New Roman"/>
          <w:b/>
          <w:sz w:val="28"/>
        </w:rPr>
      </w:pPr>
      <w:r w:rsidRPr="00B209D7">
        <w:rPr>
          <w:rFonts w:ascii="Times New Roman" w:hAnsi="Times New Roman"/>
          <w:b/>
          <w:sz w:val="28"/>
        </w:rPr>
        <w:t>Alaska Department of Environmental Conservation</w:t>
      </w:r>
    </w:p>
    <w:p w14:paraId="7397D145" w14:textId="77777777" w:rsidR="00FC67A3" w:rsidRPr="00B209D7" w:rsidRDefault="00FC67A3" w:rsidP="00FC67A3">
      <w:pPr>
        <w:shd w:val="clear" w:color="auto" w:fill="FFFFFF"/>
        <w:jc w:val="center"/>
        <w:rPr>
          <w:rFonts w:ascii="Times New Roman" w:hAnsi="Times New Roman"/>
          <w:b/>
          <w:sz w:val="28"/>
        </w:rPr>
      </w:pPr>
      <w:r w:rsidRPr="00B209D7">
        <w:rPr>
          <w:rFonts w:ascii="Times New Roman" w:hAnsi="Times New Roman"/>
          <w:b/>
          <w:sz w:val="28"/>
        </w:rPr>
        <w:t>Division of Water</w:t>
      </w:r>
    </w:p>
    <w:p w14:paraId="11DC5CF1" w14:textId="77777777" w:rsidR="007C5A88" w:rsidRPr="00B209D7" w:rsidRDefault="007C5A88" w:rsidP="007C5A88">
      <w:pPr>
        <w:rPr>
          <w:rFonts w:ascii="Times New Roman" w:hAnsi="Times New Roman"/>
        </w:rPr>
      </w:pPr>
    </w:p>
    <w:p w14:paraId="019B644E" w14:textId="65862ED0" w:rsidR="007C5A88" w:rsidRPr="00B209D7" w:rsidRDefault="007C5A88" w:rsidP="00810082">
      <w:pPr>
        <w:jc w:val="center"/>
        <w:rPr>
          <w:rFonts w:ascii="Times New Roman" w:hAnsi="Times New Roman"/>
          <w:color w:val="984806" w:themeColor="accent6" w:themeShade="80"/>
          <w:highlight w:val="lightGray"/>
        </w:rPr>
      </w:pPr>
      <w:r w:rsidRPr="00B209D7">
        <w:rPr>
          <w:rFonts w:ascii="Times New Roman" w:hAnsi="Times New Roman"/>
          <w:color w:val="984806" w:themeColor="accent6" w:themeShade="80"/>
          <w:highlight w:val="lightGray"/>
        </w:rPr>
        <w:t xml:space="preserve">Update </w:t>
      </w:r>
      <w:r w:rsidR="00232C66" w:rsidRPr="00B209D7">
        <w:rPr>
          <w:rFonts w:ascii="Times New Roman" w:hAnsi="Times New Roman"/>
          <w:color w:val="984806" w:themeColor="accent6" w:themeShade="80"/>
          <w:highlight w:val="lightGray"/>
        </w:rPr>
        <w:t>QAPP &gt;&gt;&gt;</w:t>
      </w:r>
      <w:r w:rsidRPr="00B209D7">
        <w:rPr>
          <w:rFonts w:ascii="Times New Roman" w:hAnsi="Times New Roman"/>
          <w:color w:val="984806" w:themeColor="accent6" w:themeShade="80"/>
          <w:highlight w:val="lightGray"/>
        </w:rPr>
        <w:t xml:space="preserve"> </w:t>
      </w:r>
      <w:r w:rsidR="00232C66" w:rsidRPr="00B209D7">
        <w:rPr>
          <w:rFonts w:ascii="Times New Roman" w:hAnsi="Times New Roman"/>
          <w:color w:val="984806" w:themeColor="accent6" w:themeShade="80"/>
          <w:highlight w:val="lightGray"/>
        </w:rPr>
        <w:t xml:space="preserve">Vessel/Fleet Information </w:t>
      </w:r>
      <w:r w:rsidRPr="00B209D7">
        <w:rPr>
          <w:rFonts w:ascii="Times New Roman" w:hAnsi="Times New Roman"/>
          <w:color w:val="984806" w:themeColor="accent6" w:themeShade="80"/>
          <w:highlight w:val="lightGray"/>
        </w:rPr>
        <w:t>Specific to Operator</w:t>
      </w:r>
    </w:p>
    <w:p w14:paraId="67BEE1B0" w14:textId="1DDDED8C" w:rsidR="00810082" w:rsidRPr="00B209D7" w:rsidRDefault="00810082" w:rsidP="00810082">
      <w:pPr>
        <w:jc w:val="center"/>
        <w:rPr>
          <w:rFonts w:ascii="Times New Roman" w:hAnsi="Times New Roman"/>
          <w:color w:val="984806" w:themeColor="accent6" w:themeShade="80"/>
        </w:rPr>
      </w:pPr>
      <w:r w:rsidRPr="00B209D7">
        <w:rPr>
          <w:rFonts w:ascii="Times New Roman" w:hAnsi="Times New Roman"/>
          <w:color w:val="984806" w:themeColor="accent6" w:themeShade="80"/>
          <w:highlight w:val="lightGray"/>
        </w:rPr>
        <w:t>Greyed Items should be updated or deleted as needed.</w:t>
      </w:r>
    </w:p>
    <w:p w14:paraId="36152BA3" w14:textId="77777777" w:rsidR="00810082" w:rsidRPr="00B209D7" w:rsidRDefault="00810082" w:rsidP="00810082">
      <w:pPr>
        <w:jc w:val="center"/>
        <w:rPr>
          <w:rFonts w:ascii="Times New Roman" w:hAnsi="Times New Roman"/>
          <w:color w:val="984806" w:themeColor="accent6" w:themeShade="80"/>
        </w:rPr>
      </w:pPr>
    </w:p>
    <w:p w14:paraId="29F6C5DA" w14:textId="215F6206" w:rsidR="00810082" w:rsidRPr="00B209D7" w:rsidRDefault="00810082" w:rsidP="00810082">
      <w:pPr>
        <w:jc w:val="center"/>
        <w:rPr>
          <w:rFonts w:ascii="Times New Roman" w:hAnsi="Times New Roman"/>
          <w:color w:val="984806" w:themeColor="accent6" w:themeShade="80"/>
          <w:highlight w:val="lightGray"/>
        </w:rPr>
      </w:pPr>
      <w:r w:rsidRPr="00B209D7">
        <w:rPr>
          <w:rFonts w:ascii="Times New Roman" w:hAnsi="Times New Roman"/>
          <w:color w:val="984806" w:themeColor="accent6" w:themeShade="80"/>
          <w:highlight w:val="lightGray"/>
        </w:rPr>
        <w:t xml:space="preserve">PROVIDED AS A TEMPLATE, IF USING THIS GENERIC QAPP, </w:t>
      </w:r>
    </w:p>
    <w:p w14:paraId="5109C10C" w14:textId="77777777" w:rsidR="00121A99" w:rsidRDefault="00810082" w:rsidP="00810082">
      <w:pPr>
        <w:jc w:val="center"/>
        <w:rPr>
          <w:rFonts w:ascii="Times New Roman" w:hAnsi="Times New Roman"/>
          <w:color w:val="984806" w:themeColor="accent6" w:themeShade="80"/>
          <w:highlight w:val="darkGray"/>
        </w:rPr>
      </w:pPr>
      <w:r w:rsidRPr="00121A99">
        <w:rPr>
          <w:rFonts w:ascii="Times New Roman" w:hAnsi="Times New Roman"/>
          <w:color w:val="984806" w:themeColor="accent6" w:themeShade="80"/>
          <w:highlight w:val="darkGray"/>
        </w:rPr>
        <w:t>ITEMS MUST BE VERIFIED (SIGNED OFF BY VESSEL PROJECT MANAGER AND PROJECT QA OFFICER)</w:t>
      </w:r>
      <w:r w:rsidR="00121A99">
        <w:rPr>
          <w:rFonts w:ascii="Times New Roman" w:hAnsi="Times New Roman"/>
          <w:color w:val="984806" w:themeColor="accent6" w:themeShade="80"/>
          <w:highlight w:val="darkGray"/>
        </w:rPr>
        <w:t>.</w:t>
      </w:r>
    </w:p>
    <w:p w14:paraId="2CC8B881" w14:textId="4290C046" w:rsidR="009E2463" w:rsidRPr="009E2463" w:rsidRDefault="00121A99" w:rsidP="009E2463">
      <w:pPr>
        <w:jc w:val="center"/>
        <w:rPr>
          <w:rFonts w:ascii="Times New Roman" w:hAnsi="Times New Roman"/>
          <w:color w:val="984806" w:themeColor="accent6" w:themeShade="80"/>
        </w:rPr>
      </w:pPr>
      <w:r w:rsidRPr="00121A99">
        <w:rPr>
          <w:rFonts w:ascii="Times New Roman" w:hAnsi="Times New Roman"/>
          <w:color w:val="984806" w:themeColor="accent6" w:themeShade="80"/>
          <w:highlight w:val="lightGray"/>
        </w:rPr>
        <w:t>Return Final Draft to ADEC for Approval/Signatures.</w:t>
      </w:r>
      <w:bookmarkStart w:id="0" w:name="_Toc62037363"/>
      <w:bookmarkStart w:id="1" w:name="_Toc65484991"/>
      <w:bookmarkStart w:id="2" w:name="_Toc67652944"/>
      <w:bookmarkStart w:id="3" w:name="_Toc67653022"/>
    </w:p>
    <w:p w14:paraId="19865514" w14:textId="7C82461D" w:rsidR="0091038F" w:rsidRPr="00B209D7" w:rsidRDefault="0091038F" w:rsidP="007C5A88">
      <w:pPr>
        <w:rPr>
          <w:rFonts w:ascii="Times New Roman" w:hAnsi="Times New Roman"/>
          <w:kern w:val="28"/>
          <w:szCs w:val="24"/>
        </w:rPr>
      </w:pPr>
      <w:r w:rsidRPr="00B209D7">
        <w:rPr>
          <w:rFonts w:ascii="Times New Roman" w:hAnsi="Times New Roman"/>
          <w:kern w:val="28"/>
          <w:szCs w:val="24"/>
        </w:rPr>
        <w:lastRenderedPageBreak/>
        <w:t>Acronyms/Abbreviations Used</w:t>
      </w:r>
      <w:bookmarkEnd w:id="0"/>
      <w:bookmarkEnd w:id="1"/>
      <w:bookmarkEnd w:id="2"/>
      <w:bookmarkEnd w:id="3"/>
    </w:p>
    <w:p w14:paraId="517AA9EB" w14:textId="77777777" w:rsidR="0091038F" w:rsidRPr="00B209D7" w:rsidRDefault="0091038F" w:rsidP="0091038F">
      <w:pPr>
        <w:rPr>
          <w:rFonts w:ascii="Times New Roman" w:hAnsi="Times New Roman"/>
        </w:rPr>
      </w:pPr>
    </w:p>
    <w:p w14:paraId="69D58B6A" w14:textId="77777777" w:rsidR="0091038F" w:rsidRPr="00B209D7" w:rsidRDefault="0091038F" w:rsidP="0091038F">
      <w:pPr>
        <w:tabs>
          <w:tab w:val="left" w:pos="3510"/>
          <w:tab w:val="left" w:pos="9360"/>
          <w:tab w:val="left" w:pos="9630"/>
        </w:tabs>
        <w:ind w:left="-360" w:right="540"/>
        <w:rPr>
          <w:rFonts w:ascii="Times New Roman" w:hAnsi="Times New Roman"/>
          <w:szCs w:val="24"/>
        </w:rPr>
      </w:pPr>
      <w:r w:rsidRPr="00B209D7">
        <w:rPr>
          <w:rFonts w:ascii="Times New Roman" w:hAnsi="Times New Roman"/>
          <w:szCs w:val="24"/>
        </w:rPr>
        <w:t>ADEC</w:t>
      </w:r>
      <w:r w:rsidRPr="00B209D7">
        <w:rPr>
          <w:rFonts w:ascii="Times New Roman" w:hAnsi="Times New Roman"/>
          <w:szCs w:val="24"/>
        </w:rPr>
        <w:tab/>
        <w:t>Alaska Department of Environmental Conservation</w:t>
      </w:r>
    </w:p>
    <w:p w14:paraId="24521EA8" w14:textId="0B3082FA" w:rsidR="00E907EE" w:rsidRPr="00B209D7" w:rsidRDefault="00E907EE"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BMP</w:t>
      </w:r>
      <w:r w:rsidRPr="00B209D7">
        <w:rPr>
          <w:rFonts w:ascii="Times New Roman" w:hAnsi="Times New Roman"/>
          <w:szCs w:val="24"/>
        </w:rPr>
        <w:tab/>
        <w:t>Best Management Practices</w:t>
      </w:r>
    </w:p>
    <w:p w14:paraId="405242B1" w14:textId="48ACB2BF"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BNA</w:t>
      </w:r>
      <w:r w:rsidRPr="00B209D7">
        <w:rPr>
          <w:rFonts w:ascii="Times New Roman" w:hAnsi="Times New Roman"/>
          <w:szCs w:val="24"/>
        </w:rPr>
        <w:tab/>
        <w:t>Base/Neutrals</w:t>
      </w:r>
      <w:r w:rsidR="002F05B1" w:rsidRPr="00B209D7">
        <w:rPr>
          <w:rFonts w:ascii="Times New Roman" w:hAnsi="Times New Roman"/>
          <w:szCs w:val="24"/>
        </w:rPr>
        <w:t xml:space="preserve"> &amp;</w:t>
      </w:r>
      <w:r w:rsidRPr="00B209D7">
        <w:rPr>
          <w:rFonts w:ascii="Times New Roman" w:hAnsi="Times New Roman"/>
          <w:szCs w:val="24"/>
        </w:rPr>
        <w:t xml:space="preserve"> Acids</w:t>
      </w:r>
    </w:p>
    <w:p w14:paraId="2ED54A55" w14:textId="66288BC5"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BOD</w:t>
      </w:r>
      <w:r w:rsidRPr="00B209D7">
        <w:rPr>
          <w:rFonts w:ascii="Times New Roman" w:hAnsi="Times New Roman"/>
          <w:szCs w:val="24"/>
        </w:rPr>
        <w:tab/>
        <w:t>Biochemical Oxygen Demand</w:t>
      </w:r>
    </w:p>
    <w:p w14:paraId="4791640A"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CFR</w:t>
      </w:r>
      <w:r w:rsidRPr="00B209D7">
        <w:rPr>
          <w:rFonts w:ascii="Times New Roman" w:hAnsi="Times New Roman"/>
          <w:szCs w:val="24"/>
        </w:rPr>
        <w:tab/>
        <w:t>Code of Federal Regulations</w:t>
      </w:r>
    </w:p>
    <w:p w14:paraId="2FB7A036" w14:textId="63610FFF" w:rsidR="0091038F" w:rsidRPr="00B209D7" w:rsidRDefault="0091038F" w:rsidP="0091038F">
      <w:pPr>
        <w:tabs>
          <w:tab w:val="left" w:pos="3510"/>
          <w:tab w:val="left" w:pos="9360"/>
        </w:tabs>
        <w:ind w:left="3510" w:right="360" w:hanging="3870"/>
        <w:rPr>
          <w:rFonts w:ascii="Times New Roman" w:hAnsi="Times New Roman"/>
          <w:szCs w:val="24"/>
        </w:rPr>
      </w:pPr>
      <w:r w:rsidRPr="00B209D7">
        <w:rPr>
          <w:rFonts w:ascii="Times New Roman" w:hAnsi="Times New Roman"/>
          <w:szCs w:val="24"/>
        </w:rPr>
        <w:t>CLIA</w:t>
      </w:r>
      <w:r w:rsidRPr="00B209D7">
        <w:rPr>
          <w:rFonts w:ascii="Times New Roman" w:hAnsi="Times New Roman"/>
          <w:szCs w:val="24"/>
        </w:rPr>
        <w:tab/>
        <w:t>Cruise Line International Association</w:t>
      </w:r>
    </w:p>
    <w:p w14:paraId="328A0385"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COC</w:t>
      </w:r>
      <w:r w:rsidRPr="00B209D7">
        <w:rPr>
          <w:rFonts w:ascii="Times New Roman" w:hAnsi="Times New Roman"/>
          <w:szCs w:val="24"/>
        </w:rPr>
        <w:tab/>
        <w:t>Chain of Custody</w:t>
      </w:r>
    </w:p>
    <w:p w14:paraId="73B5DF3A" w14:textId="5C1CDE1A"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COD</w:t>
      </w:r>
      <w:r w:rsidRPr="00B209D7">
        <w:rPr>
          <w:rFonts w:ascii="Times New Roman" w:hAnsi="Times New Roman"/>
          <w:szCs w:val="24"/>
        </w:rPr>
        <w:tab/>
        <w:t>Chemical Oxygen Demand</w:t>
      </w:r>
    </w:p>
    <w:p w14:paraId="5A81794A" w14:textId="44524390" w:rsidR="00230444" w:rsidRPr="00B209D7" w:rsidRDefault="00230444"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CPV</w:t>
      </w:r>
      <w:r w:rsidRPr="00B209D7">
        <w:rPr>
          <w:rFonts w:ascii="Times New Roman" w:hAnsi="Times New Roman"/>
          <w:szCs w:val="24"/>
        </w:rPr>
        <w:tab/>
        <w:t>Commercial Passenger Vessel</w:t>
      </w:r>
    </w:p>
    <w:p w14:paraId="00590776"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DOW</w:t>
      </w:r>
      <w:r w:rsidRPr="00B209D7">
        <w:rPr>
          <w:rFonts w:ascii="Times New Roman" w:hAnsi="Times New Roman"/>
          <w:szCs w:val="24"/>
        </w:rPr>
        <w:tab/>
        <w:t>Department of Water</w:t>
      </w:r>
    </w:p>
    <w:p w14:paraId="727FD79C"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EPA</w:t>
      </w:r>
      <w:r w:rsidRPr="00B209D7">
        <w:rPr>
          <w:rFonts w:ascii="Times New Roman" w:hAnsi="Times New Roman"/>
          <w:szCs w:val="24"/>
        </w:rPr>
        <w:tab/>
        <w:t>Environmental Protection Agency</w:t>
      </w:r>
    </w:p>
    <w:p w14:paraId="2D7F8026" w14:textId="77777777" w:rsidR="0091038F" w:rsidRPr="00B209D7" w:rsidRDefault="0091038F" w:rsidP="0091038F">
      <w:pPr>
        <w:tabs>
          <w:tab w:val="left" w:pos="3510"/>
          <w:tab w:val="left" w:pos="9360"/>
          <w:tab w:val="left" w:pos="9630"/>
        </w:tabs>
        <w:ind w:left="-360" w:right="540"/>
        <w:rPr>
          <w:rFonts w:ascii="Times New Roman" w:hAnsi="Times New Roman"/>
          <w:szCs w:val="24"/>
        </w:rPr>
      </w:pPr>
      <w:r w:rsidRPr="00B209D7">
        <w:rPr>
          <w:rFonts w:ascii="Times New Roman" w:hAnsi="Times New Roman"/>
          <w:szCs w:val="24"/>
        </w:rPr>
        <w:t>HDPE</w:t>
      </w:r>
      <w:r w:rsidRPr="00B209D7">
        <w:rPr>
          <w:rFonts w:ascii="Times New Roman" w:hAnsi="Times New Roman"/>
          <w:szCs w:val="24"/>
        </w:rPr>
        <w:tab/>
        <w:t>High Density Polyethylene</w:t>
      </w:r>
    </w:p>
    <w:p w14:paraId="0F63F911"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HCl</w:t>
      </w:r>
      <w:r w:rsidRPr="00B209D7">
        <w:rPr>
          <w:rFonts w:ascii="Times New Roman" w:hAnsi="Times New Roman"/>
          <w:szCs w:val="24"/>
        </w:rPr>
        <w:tab/>
        <w:t>Hydrochloric Acid</w:t>
      </w:r>
    </w:p>
    <w:p w14:paraId="0956AAB1" w14:textId="77777777" w:rsidR="0091038F" w:rsidRPr="00B209D7" w:rsidRDefault="0091038F" w:rsidP="0091038F">
      <w:pPr>
        <w:tabs>
          <w:tab w:val="left" w:pos="3510"/>
          <w:tab w:val="left" w:pos="9360"/>
          <w:tab w:val="left" w:pos="9630"/>
        </w:tabs>
        <w:ind w:left="-360" w:right="540"/>
        <w:rPr>
          <w:rFonts w:ascii="Times New Roman" w:hAnsi="Times New Roman"/>
          <w:szCs w:val="24"/>
        </w:rPr>
      </w:pPr>
      <w:r w:rsidRPr="00B209D7">
        <w:rPr>
          <w:rFonts w:ascii="Times New Roman" w:hAnsi="Times New Roman"/>
          <w:szCs w:val="24"/>
        </w:rPr>
        <w:t>H</w:t>
      </w:r>
      <w:r w:rsidRPr="00B209D7">
        <w:rPr>
          <w:rFonts w:ascii="Times New Roman" w:hAnsi="Times New Roman"/>
          <w:szCs w:val="24"/>
          <w:vertAlign w:val="subscript"/>
        </w:rPr>
        <w:t>2</w:t>
      </w:r>
      <w:r w:rsidRPr="00B209D7">
        <w:rPr>
          <w:rFonts w:ascii="Times New Roman" w:hAnsi="Times New Roman"/>
          <w:szCs w:val="24"/>
        </w:rPr>
        <w:t>SO</w:t>
      </w:r>
      <w:r w:rsidRPr="00B209D7">
        <w:rPr>
          <w:rFonts w:ascii="Times New Roman" w:hAnsi="Times New Roman"/>
          <w:szCs w:val="24"/>
          <w:vertAlign w:val="subscript"/>
        </w:rPr>
        <w:t>4</w:t>
      </w:r>
      <w:r w:rsidRPr="00B209D7">
        <w:rPr>
          <w:rFonts w:ascii="Times New Roman" w:hAnsi="Times New Roman"/>
          <w:szCs w:val="24"/>
        </w:rPr>
        <w:tab/>
        <w:t>Sulfuric Acid</w:t>
      </w:r>
    </w:p>
    <w:p w14:paraId="5CDEED8A"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HNO</w:t>
      </w:r>
      <w:r w:rsidRPr="00B209D7">
        <w:rPr>
          <w:rFonts w:ascii="Times New Roman" w:hAnsi="Times New Roman"/>
          <w:szCs w:val="24"/>
          <w:vertAlign w:val="subscript"/>
        </w:rPr>
        <w:t>3</w:t>
      </w:r>
      <w:r w:rsidRPr="00B209D7">
        <w:rPr>
          <w:rFonts w:ascii="Times New Roman" w:hAnsi="Times New Roman"/>
          <w:szCs w:val="24"/>
        </w:rPr>
        <w:tab/>
        <w:t>Nitric Acid</w:t>
      </w:r>
    </w:p>
    <w:p w14:paraId="6F4BAB89"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MDL</w:t>
      </w:r>
      <w:r w:rsidRPr="00B209D7">
        <w:rPr>
          <w:rFonts w:ascii="Times New Roman" w:hAnsi="Times New Roman"/>
          <w:szCs w:val="24"/>
        </w:rPr>
        <w:tab/>
        <w:t>Method Detection Limit</w:t>
      </w:r>
    </w:p>
    <w:p w14:paraId="45008FE5" w14:textId="77777777" w:rsidR="0091038F" w:rsidRPr="00B209D7" w:rsidRDefault="0091038F" w:rsidP="0091038F">
      <w:pPr>
        <w:tabs>
          <w:tab w:val="left" w:pos="3510"/>
          <w:tab w:val="left" w:pos="9360"/>
          <w:tab w:val="left" w:pos="9630"/>
        </w:tabs>
        <w:ind w:left="-360" w:right="540"/>
        <w:rPr>
          <w:rFonts w:ascii="Times New Roman" w:hAnsi="Times New Roman"/>
          <w:szCs w:val="24"/>
        </w:rPr>
      </w:pPr>
      <w:r w:rsidRPr="00B209D7">
        <w:rPr>
          <w:rFonts w:ascii="Times New Roman" w:hAnsi="Times New Roman"/>
          <w:szCs w:val="24"/>
        </w:rPr>
        <w:t>MQO</w:t>
      </w:r>
      <w:r w:rsidRPr="00B209D7">
        <w:rPr>
          <w:rFonts w:ascii="Times New Roman" w:hAnsi="Times New Roman"/>
          <w:szCs w:val="24"/>
        </w:rPr>
        <w:tab/>
        <w:t>Measurement Quality Objective</w:t>
      </w:r>
    </w:p>
    <w:p w14:paraId="419D1809" w14:textId="77777777" w:rsidR="0091038F" w:rsidRPr="00B209D7" w:rsidRDefault="0091038F" w:rsidP="0091038F">
      <w:pPr>
        <w:tabs>
          <w:tab w:val="left" w:pos="3510"/>
          <w:tab w:val="left" w:pos="9360"/>
          <w:tab w:val="left" w:pos="9630"/>
        </w:tabs>
        <w:ind w:left="-360" w:right="540"/>
        <w:rPr>
          <w:rFonts w:ascii="Times New Roman" w:hAnsi="Times New Roman"/>
          <w:szCs w:val="24"/>
        </w:rPr>
      </w:pPr>
      <w:r w:rsidRPr="00B209D7">
        <w:rPr>
          <w:rFonts w:ascii="Times New Roman" w:hAnsi="Times New Roman"/>
          <w:szCs w:val="24"/>
        </w:rPr>
        <w:t>MSD</w:t>
      </w:r>
      <w:r w:rsidRPr="00B209D7">
        <w:rPr>
          <w:rFonts w:ascii="Times New Roman" w:hAnsi="Times New Roman"/>
          <w:szCs w:val="24"/>
        </w:rPr>
        <w:tab/>
        <w:t>Marine Sanitation Device</w:t>
      </w:r>
    </w:p>
    <w:p w14:paraId="42AFF4ED"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NaOH</w:t>
      </w:r>
      <w:r w:rsidRPr="00B209D7">
        <w:rPr>
          <w:rFonts w:ascii="Times New Roman" w:hAnsi="Times New Roman"/>
          <w:szCs w:val="24"/>
        </w:rPr>
        <w:tab/>
        <w:t>Sodium Hydroxide</w:t>
      </w:r>
    </w:p>
    <w:p w14:paraId="7353F1E6"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%R</w:t>
      </w:r>
      <w:r w:rsidRPr="00B209D7">
        <w:rPr>
          <w:rFonts w:ascii="Times New Roman" w:hAnsi="Times New Roman"/>
          <w:szCs w:val="24"/>
        </w:rPr>
        <w:tab/>
        <w:t>Percent Recovery</w:t>
      </w:r>
    </w:p>
    <w:p w14:paraId="76740188" w14:textId="77777777" w:rsidR="0091038F" w:rsidRPr="00B209D7" w:rsidRDefault="0091038F" w:rsidP="0091038F">
      <w:pPr>
        <w:tabs>
          <w:tab w:val="left" w:pos="3510"/>
          <w:tab w:val="left" w:pos="9360"/>
          <w:tab w:val="left" w:pos="9630"/>
        </w:tabs>
        <w:ind w:left="-360" w:right="540"/>
        <w:rPr>
          <w:rFonts w:ascii="Times New Roman" w:hAnsi="Times New Roman"/>
          <w:szCs w:val="24"/>
        </w:rPr>
      </w:pPr>
      <w:r w:rsidRPr="00B209D7">
        <w:rPr>
          <w:rFonts w:ascii="Times New Roman" w:hAnsi="Times New Roman"/>
          <w:szCs w:val="24"/>
        </w:rPr>
        <w:t>PQL</w:t>
      </w:r>
      <w:r w:rsidRPr="00B209D7">
        <w:rPr>
          <w:rFonts w:ascii="Times New Roman" w:hAnsi="Times New Roman"/>
          <w:szCs w:val="24"/>
        </w:rPr>
        <w:tab/>
        <w:t xml:space="preserve">Practical Quantitation Limit </w:t>
      </w:r>
      <w:r w:rsidRPr="00B209D7">
        <w:rPr>
          <w:rFonts w:ascii="Times New Roman" w:hAnsi="Times New Roman"/>
          <w:sz w:val="20"/>
        </w:rPr>
        <w:t>(Minimum Reporting Level)</w:t>
      </w:r>
    </w:p>
    <w:p w14:paraId="5B6BBDB5"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QA</w:t>
      </w:r>
      <w:r w:rsidRPr="00B209D7">
        <w:rPr>
          <w:rFonts w:ascii="Times New Roman" w:hAnsi="Times New Roman"/>
          <w:szCs w:val="24"/>
        </w:rPr>
        <w:tab/>
        <w:t>Quality Assurance</w:t>
      </w:r>
    </w:p>
    <w:p w14:paraId="4F59B9F8"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QAPP</w:t>
      </w:r>
      <w:r w:rsidRPr="00B209D7">
        <w:rPr>
          <w:rFonts w:ascii="Times New Roman" w:hAnsi="Times New Roman"/>
          <w:szCs w:val="24"/>
        </w:rPr>
        <w:tab/>
        <w:t>Quality Assurance Project Plan</w:t>
      </w:r>
    </w:p>
    <w:p w14:paraId="40404A8B" w14:textId="77777777" w:rsidR="0091038F" w:rsidRPr="00B209D7" w:rsidRDefault="0091038F" w:rsidP="0091038F">
      <w:pPr>
        <w:tabs>
          <w:tab w:val="left" w:pos="3510"/>
          <w:tab w:val="left" w:pos="9360"/>
        </w:tabs>
        <w:ind w:left="-360" w:right="540"/>
        <w:rPr>
          <w:rFonts w:ascii="Times New Roman" w:hAnsi="Times New Roman"/>
          <w:szCs w:val="24"/>
        </w:rPr>
      </w:pPr>
      <w:r w:rsidRPr="00B209D7">
        <w:rPr>
          <w:rFonts w:ascii="Times New Roman" w:hAnsi="Times New Roman"/>
          <w:szCs w:val="24"/>
        </w:rPr>
        <w:t>QMP</w:t>
      </w:r>
      <w:r w:rsidRPr="00B209D7">
        <w:rPr>
          <w:rFonts w:ascii="Times New Roman" w:hAnsi="Times New Roman"/>
          <w:szCs w:val="24"/>
        </w:rPr>
        <w:tab/>
        <w:t>Quality Management Plan</w:t>
      </w:r>
    </w:p>
    <w:p w14:paraId="7D787C1A" w14:textId="0B459FB9" w:rsidR="0091038F" w:rsidRPr="00B209D7" w:rsidRDefault="0091038F" w:rsidP="00AF6B29">
      <w:pPr>
        <w:tabs>
          <w:tab w:val="left" w:pos="3510"/>
          <w:tab w:val="left" w:pos="9360"/>
          <w:tab w:val="left" w:pos="9630"/>
        </w:tabs>
        <w:ind w:left="-360" w:right="540"/>
        <w:rPr>
          <w:rFonts w:ascii="Times New Roman" w:hAnsi="Times New Roman"/>
          <w:szCs w:val="24"/>
        </w:rPr>
      </w:pPr>
      <w:r w:rsidRPr="00B209D7">
        <w:rPr>
          <w:rFonts w:ascii="Times New Roman" w:hAnsi="Times New Roman"/>
          <w:szCs w:val="24"/>
        </w:rPr>
        <w:t>QC</w:t>
      </w:r>
      <w:r w:rsidRPr="00B209D7">
        <w:rPr>
          <w:rFonts w:ascii="Times New Roman" w:hAnsi="Times New Roman"/>
          <w:szCs w:val="24"/>
        </w:rPr>
        <w:tab/>
        <w:t>Quality Control</w:t>
      </w:r>
    </w:p>
    <w:p w14:paraId="090D4078" w14:textId="74F9DF0D" w:rsidR="00AF6B29" w:rsidRPr="00B209D7" w:rsidRDefault="00AF6B29" w:rsidP="00AF6B29">
      <w:pPr>
        <w:tabs>
          <w:tab w:val="left" w:pos="3510"/>
          <w:tab w:val="left" w:pos="9360"/>
          <w:tab w:val="left" w:pos="9630"/>
        </w:tabs>
        <w:ind w:left="-360" w:right="540"/>
        <w:rPr>
          <w:rFonts w:ascii="Times New Roman" w:hAnsi="Times New Roman"/>
          <w:szCs w:val="24"/>
        </w:rPr>
      </w:pPr>
      <w:r w:rsidRPr="00B209D7">
        <w:rPr>
          <w:rFonts w:ascii="Times New Roman" w:hAnsi="Times New Roman"/>
          <w:szCs w:val="24"/>
        </w:rPr>
        <w:t>RL</w:t>
      </w:r>
      <w:r w:rsidRPr="00B209D7">
        <w:rPr>
          <w:rFonts w:ascii="Times New Roman" w:hAnsi="Times New Roman"/>
          <w:szCs w:val="24"/>
        </w:rPr>
        <w:tab/>
        <w:t>Reporting Limit</w:t>
      </w:r>
    </w:p>
    <w:p w14:paraId="22969BBC" w14:textId="5ADA710E" w:rsidR="00AF6B29" w:rsidRPr="00B209D7" w:rsidRDefault="0091038F" w:rsidP="0091038F">
      <w:pPr>
        <w:tabs>
          <w:tab w:val="left" w:pos="3510"/>
          <w:tab w:val="left" w:pos="9360"/>
        </w:tabs>
        <w:ind w:left="-360"/>
        <w:rPr>
          <w:rFonts w:ascii="Times New Roman" w:hAnsi="Times New Roman"/>
          <w:szCs w:val="24"/>
        </w:rPr>
      </w:pPr>
      <w:r w:rsidRPr="00B209D7">
        <w:rPr>
          <w:rFonts w:ascii="Times New Roman" w:hAnsi="Times New Roman"/>
          <w:szCs w:val="24"/>
        </w:rPr>
        <w:t>RPD</w:t>
      </w:r>
      <w:r w:rsidR="00AF6B29" w:rsidRPr="00B209D7">
        <w:rPr>
          <w:rFonts w:ascii="Times New Roman" w:hAnsi="Times New Roman"/>
          <w:szCs w:val="24"/>
        </w:rPr>
        <w:t xml:space="preserve"> </w:t>
      </w:r>
      <w:r w:rsidR="00AF6B29" w:rsidRPr="00B209D7">
        <w:rPr>
          <w:rFonts w:ascii="Times New Roman" w:hAnsi="Times New Roman"/>
          <w:szCs w:val="24"/>
        </w:rPr>
        <w:tab/>
        <w:t>Relative Percent Difference</w:t>
      </w:r>
    </w:p>
    <w:p w14:paraId="123DE7D6" w14:textId="00247FC9" w:rsidR="0091038F" w:rsidRPr="00B209D7" w:rsidRDefault="00AF6B29" w:rsidP="0091038F">
      <w:pPr>
        <w:tabs>
          <w:tab w:val="left" w:pos="3510"/>
          <w:tab w:val="left" w:pos="9360"/>
        </w:tabs>
        <w:ind w:left="-360"/>
        <w:rPr>
          <w:rFonts w:ascii="Times New Roman" w:hAnsi="Times New Roman"/>
          <w:szCs w:val="24"/>
        </w:rPr>
      </w:pPr>
      <w:r w:rsidRPr="00B209D7">
        <w:rPr>
          <w:rFonts w:ascii="Times New Roman" w:hAnsi="Times New Roman"/>
          <w:szCs w:val="24"/>
        </w:rPr>
        <w:t>RSD</w:t>
      </w:r>
      <w:r w:rsidR="0091038F" w:rsidRPr="00B209D7">
        <w:rPr>
          <w:rFonts w:ascii="Times New Roman" w:hAnsi="Times New Roman"/>
          <w:szCs w:val="24"/>
        </w:rPr>
        <w:tab/>
        <w:t xml:space="preserve">Relative </w:t>
      </w:r>
      <w:r w:rsidRPr="00B209D7">
        <w:rPr>
          <w:rFonts w:ascii="Times New Roman" w:hAnsi="Times New Roman"/>
          <w:szCs w:val="24"/>
        </w:rPr>
        <w:t>Standard Deviation</w:t>
      </w:r>
    </w:p>
    <w:p w14:paraId="6BF3AFEA" w14:textId="77777777" w:rsidR="0091038F" w:rsidRPr="00B209D7" w:rsidRDefault="0091038F" w:rsidP="0091038F">
      <w:pPr>
        <w:tabs>
          <w:tab w:val="left" w:pos="3510"/>
          <w:tab w:val="left" w:pos="9360"/>
          <w:tab w:val="left" w:pos="9630"/>
        </w:tabs>
        <w:ind w:left="-360"/>
        <w:rPr>
          <w:rFonts w:ascii="Times New Roman" w:hAnsi="Times New Roman"/>
          <w:szCs w:val="24"/>
        </w:rPr>
      </w:pPr>
      <w:r w:rsidRPr="00B209D7">
        <w:rPr>
          <w:rFonts w:ascii="Times New Roman" w:hAnsi="Times New Roman"/>
          <w:szCs w:val="24"/>
        </w:rPr>
        <w:t>RQ</w:t>
      </w:r>
      <w:r w:rsidRPr="00B209D7">
        <w:rPr>
          <w:rFonts w:ascii="Times New Roman" w:hAnsi="Times New Roman"/>
          <w:szCs w:val="24"/>
        </w:rPr>
        <w:tab/>
        <w:t>Reportable Quantity per 40 CFR part 302</w:t>
      </w:r>
    </w:p>
    <w:p w14:paraId="7EB0A688" w14:textId="77777777" w:rsidR="0091038F" w:rsidRPr="00B209D7" w:rsidRDefault="0091038F" w:rsidP="0091038F">
      <w:pPr>
        <w:tabs>
          <w:tab w:val="left" w:pos="3510"/>
          <w:tab w:val="left" w:pos="9360"/>
        </w:tabs>
        <w:ind w:left="-360"/>
        <w:rPr>
          <w:rFonts w:ascii="Times New Roman" w:hAnsi="Times New Roman"/>
          <w:szCs w:val="24"/>
        </w:rPr>
      </w:pPr>
      <w:r w:rsidRPr="00B209D7">
        <w:rPr>
          <w:rFonts w:ascii="Times New Roman" w:hAnsi="Times New Roman"/>
          <w:szCs w:val="24"/>
        </w:rPr>
        <w:t>SM</w:t>
      </w:r>
      <w:r w:rsidRPr="00B209D7">
        <w:rPr>
          <w:rFonts w:ascii="Times New Roman" w:hAnsi="Times New Roman"/>
          <w:szCs w:val="24"/>
        </w:rPr>
        <w:tab/>
        <w:t>Standard Methods</w:t>
      </w:r>
    </w:p>
    <w:p w14:paraId="59F1996E" w14:textId="4B5C6DA7" w:rsidR="0091038F" w:rsidRPr="00B209D7" w:rsidRDefault="0091038F" w:rsidP="0091038F">
      <w:pPr>
        <w:tabs>
          <w:tab w:val="left" w:pos="3510"/>
        </w:tabs>
        <w:ind w:left="-360" w:right="630"/>
        <w:rPr>
          <w:rFonts w:ascii="Times New Roman" w:hAnsi="Times New Roman"/>
          <w:szCs w:val="24"/>
        </w:rPr>
      </w:pPr>
      <w:r w:rsidRPr="00B209D7">
        <w:rPr>
          <w:rFonts w:ascii="Times New Roman" w:hAnsi="Times New Roman"/>
          <w:szCs w:val="24"/>
        </w:rPr>
        <w:t>SW-846</w:t>
      </w:r>
      <w:r w:rsidRPr="00B209D7">
        <w:rPr>
          <w:rFonts w:ascii="Times New Roman" w:hAnsi="Times New Roman"/>
          <w:szCs w:val="24"/>
        </w:rPr>
        <w:tab/>
        <w:t>Solid Waste Methods</w:t>
      </w:r>
      <w:r w:rsidR="00407B7A" w:rsidRPr="00B209D7">
        <w:rPr>
          <w:rFonts w:ascii="Times New Roman" w:hAnsi="Times New Roman"/>
          <w:szCs w:val="24"/>
        </w:rPr>
        <w:t xml:space="preserve"> (</w:t>
      </w:r>
      <w:r w:rsidR="00187E98" w:rsidRPr="00B209D7">
        <w:rPr>
          <w:rFonts w:ascii="Times New Roman" w:hAnsi="Times New Roman"/>
          <w:szCs w:val="24"/>
        </w:rPr>
        <w:t>e.g.,</w:t>
      </w:r>
      <w:r w:rsidR="00407B7A" w:rsidRPr="00B209D7">
        <w:rPr>
          <w:rFonts w:ascii="Times New Roman" w:hAnsi="Times New Roman"/>
          <w:szCs w:val="24"/>
        </w:rPr>
        <w:t xml:space="preserve"> -846)</w:t>
      </w:r>
    </w:p>
    <w:p w14:paraId="2497EBB3" w14:textId="77777777" w:rsidR="0091038F" w:rsidRPr="00B209D7" w:rsidRDefault="0091038F" w:rsidP="0091038F">
      <w:pPr>
        <w:tabs>
          <w:tab w:val="left" w:pos="3510"/>
        </w:tabs>
        <w:ind w:left="-360" w:right="630"/>
        <w:rPr>
          <w:rFonts w:ascii="Times New Roman" w:hAnsi="Times New Roman"/>
          <w:szCs w:val="24"/>
        </w:rPr>
      </w:pPr>
      <w:r w:rsidRPr="00B209D7">
        <w:rPr>
          <w:rFonts w:ascii="Times New Roman" w:hAnsi="Times New Roman"/>
          <w:szCs w:val="24"/>
        </w:rPr>
        <w:t>SOP</w:t>
      </w:r>
      <w:r w:rsidRPr="00B209D7">
        <w:rPr>
          <w:rFonts w:ascii="Times New Roman" w:hAnsi="Times New Roman"/>
          <w:szCs w:val="24"/>
        </w:rPr>
        <w:tab/>
        <w:t>Standard Operating Procedures</w:t>
      </w:r>
    </w:p>
    <w:p w14:paraId="733A0A97" w14:textId="77777777" w:rsidR="0091038F" w:rsidRPr="00B209D7" w:rsidRDefault="0091038F" w:rsidP="0091038F">
      <w:pPr>
        <w:tabs>
          <w:tab w:val="left" w:pos="3510"/>
        </w:tabs>
        <w:ind w:left="-360" w:right="630"/>
        <w:rPr>
          <w:rFonts w:ascii="Times New Roman" w:hAnsi="Times New Roman"/>
          <w:szCs w:val="24"/>
        </w:rPr>
      </w:pPr>
      <w:r w:rsidRPr="00B209D7">
        <w:rPr>
          <w:rFonts w:ascii="Times New Roman" w:hAnsi="Times New Roman"/>
          <w:szCs w:val="24"/>
        </w:rPr>
        <w:t>TSS</w:t>
      </w:r>
      <w:r w:rsidRPr="00B209D7">
        <w:rPr>
          <w:rFonts w:ascii="Times New Roman" w:hAnsi="Times New Roman"/>
          <w:szCs w:val="24"/>
        </w:rPr>
        <w:tab/>
        <w:t>Total Suspended Solids</w:t>
      </w:r>
    </w:p>
    <w:p w14:paraId="14B53786" w14:textId="15682336" w:rsidR="0091038F" w:rsidRPr="00B209D7" w:rsidRDefault="0091038F" w:rsidP="0091038F">
      <w:pPr>
        <w:tabs>
          <w:tab w:val="left" w:pos="3510"/>
        </w:tabs>
        <w:ind w:left="-360" w:right="630"/>
        <w:rPr>
          <w:rFonts w:ascii="Times New Roman" w:hAnsi="Times New Roman"/>
          <w:szCs w:val="24"/>
        </w:rPr>
      </w:pPr>
      <w:r w:rsidRPr="00B209D7">
        <w:rPr>
          <w:rFonts w:ascii="Times New Roman" w:hAnsi="Times New Roman"/>
          <w:szCs w:val="24"/>
        </w:rPr>
        <w:t>UAS</w:t>
      </w:r>
      <w:r w:rsidRPr="00B209D7">
        <w:rPr>
          <w:rFonts w:ascii="Times New Roman" w:hAnsi="Times New Roman"/>
          <w:szCs w:val="24"/>
        </w:rPr>
        <w:tab/>
        <w:t>University of Alaska Southeast</w:t>
      </w:r>
    </w:p>
    <w:p w14:paraId="071FBC1E" w14:textId="4E30F245" w:rsidR="0091038F" w:rsidRPr="00B209D7" w:rsidRDefault="0091038F" w:rsidP="0091038F">
      <w:pPr>
        <w:tabs>
          <w:tab w:val="left" w:pos="3510"/>
        </w:tabs>
        <w:ind w:left="-360" w:right="630"/>
        <w:rPr>
          <w:rFonts w:ascii="Times New Roman" w:hAnsi="Times New Roman"/>
          <w:szCs w:val="24"/>
        </w:rPr>
      </w:pPr>
      <w:r w:rsidRPr="00B209D7">
        <w:rPr>
          <w:rFonts w:ascii="Times New Roman" w:hAnsi="Times New Roman"/>
          <w:szCs w:val="24"/>
        </w:rPr>
        <w:t>USCG</w:t>
      </w:r>
      <w:r w:rsidRPr="00B209D7">
        <w:rPr>
          <w:rFonts w:ascii="Times New Roman" w:hAnsi="Times New Roman"/>
          <w:szCs w:val="24"/>
        </w:rPr>
        <w:tab/>
        <w:t>U.S. Coast Guard</w:t>
      </w:r>
    </w:p>
    <w:p w14:paraId="6780735C" w14:textId="4A9A1D70" w:rsidR="0091038F" w:rsidRPr="00B209D7" w:rsidRDefault="0091038F" w:rsidP="0091038F">
      <w:pPr>
        <w:tabs>
          <w:tab w:val="left" w:pos="3510"/>
        </w:tabs>
        <w:ind w:left="-360" w:right="630"/>
        <w:rPr>
          <w:rFonts w:ascii="Times New Roman" w:hAnsi="Times New Roman"/>
          <w:szCs w:val="24"/>
        </w:rPr>
      </w:pPr>
      <w:r w:rsidRPr="00B209D7">
        <w:rPr>
          <w:rFonts w:ascii="Times New Roman" w:hAnsi="Times New Roman"/>
          <w:szCs w:val="24"/>
        </w:rPr>
        <w:t>VOCs</w:t>
      </w:r>
      <w:r w:rsidRPr="00B209D7">
        <w:rPr>
          <w:rFonts w:ascii="Times New Roman" w:hAnsi="Times New Roman"/>
          <w:szCs w:val="24"/>
        </w:rPr>
        <w:tab/>
        <w:t xml:space="preserve">Volatile Organic </w:t>
      </w:r>
      <w:r w:rsidR="002F05B1" w:rsidRPr="00B209D7">
        <w:rPr>
          <w:rFonts w:ascii="Times New Roman" w:hAnsi="Times New Roman"/>
          <w:szCs w:val="24"/>
        </w:rPr>
        <w:t>Compounds</w:t>
      </w:r>
    </w:p>
    <w:p w14:paraId="2510463E" w14:textId="77777777" w:rsidR="00C05649" w:rsidRPr="00B209D7" w:rsidRDefault="0091038F" w:rsidP="00C05649">
      <w:pPr>
        <w:tabs>
          <w:tab w:val="left" w:pos="3510"/>
        </w:tabs>
        <w:ind w:left="-360" w:right="630"/>
        <w:rPr>
          <w:rFonts w:ascii="Times New Roman" w:hAnsi="Times New Roman"/>
          <w:szCs w:val="24"/>
        </w:rPr>
      </w:pPr>
      <w:r w:rsidRPr="00B209D7">
        <w:rPr>
          <w:rFonts w:ascii="Times New Roman" w:hAnsi="Times New Roman"/>
          <w:szCs w:val="24"/>
        </w:rPr>
        <w:t>VSSP</w:t>
      </w:r>
      <w:r w:rsidRPr="00B209D7">
        <w:rPr>
          <w:rFonts w:ascii="Times New Roman" w:hAnsi="Times New Roman"/>
          <w:szCs w:val="24"/>
        </w:rPr>
        <w:tab/>
        <w:t>Vessel Specific Sampling Plan</w:t>
      </w:r>
    </w:p>
    <w:p w14:paraId="6A400EF4" w14:textId="03D6E0C3" w:rsidR="008A7CF3" w:rsidRPr="00B209D7" w:rsidRDefault="00C05649" w:rsidP="00C05649">
      <w:pPr>
        <w:tabs>
          <w:tab w:val="left" w:pos="3510"/>
        </w:tabs>
        <w:ind w:left="-360" w:right="630"/>
        <w:rPr>
          <w:rFonts w:ascii="Times New Roman" w:hAnsi="Times New Roman"/>
          <w:szCs w:val="24"/>
        </w:rPr>
        <w:sectPr w:rsidR="008A7CF3" w:rsidRPr="00B209D7" w:rsidSect="0023044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r w:rsidRPr="00B209D7">
        <w:rPr>
          <w:rFonts w:ascii="Times New Roman" w:hAnsi="Times New Roman"/>
          <w:szCs w:val="24"/>
        </w:rPr>
        <w:t>WQS</w:t>
      </w:r>
      <w:r w:rsidRPr="00B209D7">
        <w:rPr>
          <w:rFonts w:ascii="Times New Roman" w:hAnsi="Times New Roman"/>
          <w:szCs w:val="24"/>
        </w:rPr>
        <w:tab/>
        <w:t>Water Quality Standards</w:t>
      </w:r>
    </w:p>
    <w:bookmarkStart w:id="4" w:name="_Toc37652306" w:displacedByCustomXml="next"/>
    <w:sdt>
      <w:sdtPr>
        <w:rPr>
          <w:rFonts w:ascii="Times New Roman" w:eastAsia="Times New Roman" w:hAnsi="Times New Roman" w:cs="Times New Roman"/>
          <w:color w:val="auto"/>
          <w:sz w:val="24"/>
          <w:szCs w:val="20"/>
        </w:rPr>
        <w:id w:val="-1524706898"/>
        <w:docPartObj>
          <w:docPartGallery w:val="Table of Contents"/>
          <w:docPartUnique/>
        </w:docPartObj>
      </w:sdtPr>
      <w:sdtEndPr>
        <w:rPr>
          <w:b/>
          <w:bCs/>
          <w:noProof/>
        </w:rPr>
      </w:sdtEndPr>
      <w:sdtContent>
        <w:p w14:paraId="716D9786" w14:textId="3CFD4D52" w:rsidR="005B6263" w:rsidRPr="00B209D7" w:rsidRDefault="005B6263">
          <w:pPr>
            <w:pStyle w:val="TOCHeading"/>
            <w:rPr>
              <w:rFonts w:ascii="Times New Roman" w:hAnsi="Times New Roman" w:cs="Times New Roman"/>
            </w:rPr>
          </w:pPr>
          <w:r w:rsidRPr="00B209D7">
            <w:rPr>
              <w:rFonts w:ascii="Times New Roman" w:hAnsi="Times New Roman" w:cs="Times New Roman"/>
            </w:rPr>
            <w:t>Table of Contents</w:t>
          </w:r>
        </w:p>
        <w:p w14:paraId="025288E6" w14:textId="5D515EE7" w:rsidR="00F3108A" w:rsidRDefault="005B6263">
          <w:pPr>
            <w:pStyle w:val="TOC2"/>
            <w:rPr>
              <w:rFonts w:asciiTheme="minorHAnsi" w:eastAsiaTheme="minorEastAsia" w:hAnsiTheme="minorHAnsi" w:cstheme="minorBidi"/>
              <w:smallCaps w:val="0"/>
              <w:noProof/>
              <w:sz w:val="22"/>
              <w:szCs w:val="22"/>
            </w:rPr>
          </w:pPr>
          <w:r w:rsidRPr="00B209D7">
            <w:fldChar w:fldCharType="begin"/>
          </w:r>
          <w:r w:rsidRPr="00B209D7">
            <w:instrText xml:space="preserve"> TOC \o "1-3" \h \z \u </w:instrText>
          </w:r>
          <w:r w:rsidRPr="00B209D7">
            <w:fldChar w:fldCharType="separate"/>
          </w:r>
          <w:hyperlink w:anchor="_Toc90637966" w:history="1">
            <w:r w:rsidR="00F3108A" w:rsidRPr="00C049E6">
              <w:rPr>
                <w:rStyle w:val="Hyperlink"/>
                <w:noProof/>
              </w:rPr>
              <w:t xml:space="preserve">A.1 </w:t>
            </w:r>
            <w:r w:rsidR="00F3108A">
              <w:rPr>
                <w:rFonts w:asciiTheme="minorHAnsi" w:eastAsiaTheme="minorEastAsia" w:hAnsiTheme="minorHAnsi" w:cstheme="minorBidi"/>
                <w:smallCaps w:val="0"/>
                <w:noProof/>
                <w:sz w:val="22"/>
                <w:szCs w:val="22"/>
              </w:rPr>
              <w:tab/>
            </w:r>
            <w:r w:rsidR="00F3108A" w:rsidRPr="00C049E6">
              <w:rPr>
                <w:rStyle w:val="Hyperlink"/>
                <w:noProof/>
              </w:rPr>
              <w:t>TITLE AND APPROVALS:</w:t>
            </w:r>
            <w:r w:rsidR="00F3108A">
              <w:rPr>
                <w:noProof/>
                <w:webHidden/>
              </w:rPr>
              <w:tab/>
            </w:r>
            <w:r w:rsidR="00F3108A">
              <w:rPr>
                <w:noProof/>
                <w:webHidden/>
              </w:rPr>
              <w:fldChar w:fldCharType="begin"/>
            </w:r>
            <w:r w:rsidR="00F3108A">
              <w:rPr>
                <w:noProof/>
                <w:webHidden/>
              </w:rPr>
              <w:instrText xml:space="preserve"> PAGEREF _Toc90637966 \h </w:instrText>
            </w:r>
            <w:r w:rsidR="00F3108A">
              <w:rPr>
                <w:noProof/>
                <w:webHidden/>
              </w:rPr>
            </w:r>
            <w:r w:rsidR="00F3108A">
              <w:rPr>
                <w:noProof/>
                <w:webHidden/>
              </w:rPr>
              <w:fldChar w:fldCharType="separate"/>
            </w:r>
            <w:r w:rsidR="00F3108A">
              <w:rPr>
                <w:noProof/>
                <w:webHidden/>
              </w:rPr>
              <w:t>5</w:t>
            </w:r>
            <w:r w:rsidR="00F3108A">
              <w:rPr>
                <w:noProof/>
                <w:webHidden/>
              </w:rPr>
              <w:fldChar w:fldCharType="end"/>
            </w:r>
          </w:hyperlink>
        </w:p>
        <w:p w14:paraId="335A823F" w14:textId="0EF51F6C" w:rsidR="00F3108A" w:rsidRDefault="009E2463">
          <w:pPr>
            <w:pStyle w:val="TOC2"/>
            <w:rPr>
              <w:rFonts w:asciiTheme="minorHAnsi" w:eastAsiaTheme="minorEastAsia" w:hAnsiTheme="minorHAnsi" w:cstheme="minorBidi"/>
              <w:smallCaps w:val="0"/>
              <w:noProof/>
              <w:sz w:val="22"/>
              <w:szCs w:val="22"/>
            </w:rPr>
          </w:pPr>
          <w:hyperlink w:anchor="_Toc90637967" w:history="1">
            <w:r w:rsidR="00F3108A" w:rsidRPr="00C049E6">
              <w:rPr>
                <w:rStyle w:val="Hyperlink"/>
                <w:noProof/>
              </w:rPr>
              <w:t>A.2</w:t>
            </w:r>
            <w:r w:rsidR="00F3108A">
              <w:rPr>
                <w:rFonts w:asciiTheme="minorHAnsi" w:eastAsiaTheme="minorEastAsia" w:hAnsiTheme="minorHAnsi" w:cstheme="minorBidi"/>
                <w:smallCaps w:val="0"/>
                <w:noProof/>
                <w:sz w:val="22"/>
                <w:szCs w:val="22"/>
              </w:rPr>
              <w:tab/>
            </w:r>
            <w:r w:rsidR="00F3108A" w:rsidRPr="00C049E6">
              <w:rPr>
                <w:rStyle w:val="Hyperlink"/>
                <w:noProof/>
              </w:rPr>
              <w:t>PLAN EXPIRATION</w:t>
            </w:r>
            <w:r w:rsidR="00F3108A">
              <w:rPr>
                <w:noProof/>
                <w:webHidden/>
              </w:rPr>
              <w:tab/>
            </w:r>
            <w:r w:rsidR="00F3108A">
              <w:rPr>
                <w:noProof/>
                <w:webHidden/>
              </w:rPr>
              <w:fldChar w:fldCharType="begin"/>
            </w:r>
            <w:r w:rsidR="00F3108A">
              <w:rPr>
                <w:noProof/>
                <w:webHidden/>
              </w:rPr>
              <w:instrText xml:space="preserve"> PAGEREF _Toc90637967 \h </w:instrText>
            </w:r>
            <w:r w:rsidR="00F3108A">
              <w:rPr>
                <w:noProof/>
                <w:webHidden/>
              </w:rPr>
            </w:r>
            <w:r w:rsidR="00F3108A">
              <w:rPr>
                <w:noProof/>
                <w:webHidden/>
              </w:rPr>
              <w:fldChar w:fldCharType="separate"/>
            </w:r>
            <w:r w:rsidR="00F3108A">
              <w:rPr>
                <w:noProof/>
                <w:webHidden/>
              </w:rPr>
              <w:t>5</w:t>
            </w:r>
            <w:r w:rsidR="00F3108A">
              <w:rPr>
                <w:noProof/>
                <w:webHidden/>
              </w:rPr>
              <w:fldChar w:fldCharType="end"/>
            </w:r>
          </w:hyperlink>
        </w:p>
        <w:p w14:paraId="3243888D" w14:textId="7D57ECC8" w:rsidR="00F3108A" w:rsidRDefault="009E2463">
          <w:pPr>
            <w:pStyle w:val="TOC2"/>
            <w:rPr>
              <w:rFonts w:asciiTheme="minorHAnsi" w:eastAsiaTheme="minorEastAsia" w:hAnsiTheme="minorHAnsi" w:cstheme="minorBidi"/>
              <w:smallCaps w:val="0"/>
              <w:noProof/>
              <w:sz w:val="22"/>
              <w:szCs w:val="22"/>
            </w:rPr>
          </w:pPr>
          <w:hyperlink w:anchor="_Toc90637968" w:history="1">
            <w:r w:rsidR="00F3108A" w:rsidRPr="00C049E6">
              <w:rPr>
                <w:rStyle w:val="Hyperlink"/>
                <w:noProof/>
              </w:rPr>
              <w:t>A.3</w:t>
            </w:r>
            <w:r w:rsidR="00F3108A">
              <w:rPr>
                <w:rFonts w:asciiTheme="minorHAnsi" w:eastAsiaTheme="minorEastAsia" w:hAnsiTheme="minorHAnsi" w:cstheme="minorBidi"/>
                <w:smallCaps w:val="0"/>
                <w:noProof/>
                <w:sz w:val="22"/>
                <w:szCs w:val="22"/>
              </w:rPr>
              <w:tab/>
            </w:r>
            <w:r w:rsidR="00F3108A" w:rsidRPr="00C049E6">
              <w:rPr>
                <w:rStyle w:val="Hyperlink"/>
                <w:noProof/>
              </w:rPr>
              <w:t>DISTRIBUTION LIST</w:t>
            </w:r>
            <w:r w:rsidR="00F3108A">
              <w:rPr>
                <w:noProof/>
                <w:webHidden/>
              </w:rPr>
              <w:tab/>
            </w:r>
            <w:r w:rsidR="00F3108A">
              <w:rPr>
                <w:noProof/>
                <w:webHidden/>
              </w:rPr>
              <w:fldChar w:fldCharType="begin"/>
            </w:r>
            <w:r w:rsidR="00F3108A">
              <w:rPr>
                <w:noProof/>
                <w:webHidden/>
              </w:rPr>
              <w:instrText xml:space="preserve"> PAGEREF _Toc90637968 \h </w:instrText>
            </w:r>
            <w:r w:rsidR="00F3108A">
              <w:rPr>
                <w:noProof/>
                <w:webHidden/>
              </w:rPr>
            </w:r>
            <w:r w:rsidR="00F3108A">
              <w:rPr>
                <w:noProof/>
                <w:webHidden/>
              </w:rPr>
              <w:fldChar w:fldCharType="separate"/>
            </w:r>
            <w:r w:rsidR="00F3108A">
              <w:rPr>
                <w:noProof/>
                <w:webHidden/>
              </w:rPr>
              <w:t>6</w:t>
            </w:r>
            <w:r w:rsidR="00F3108A">
              <w:rPr>
                <w:noProof/>
                <w:webHidden/>
              </w:rPr>
              <w:fldChar w:fldCharType="end"/>
            </w:r>
          </w:hyperlink>
        </w:p>
        <w:p w14:paraId="63DA55A6" w14:textId="69B154EC" w:rsidR="00F3108A" w:rsidRDefault="009E2463">
          <w:pPr>
            <w:pStyle w:val="TOC3"/>
            <w:rPr>
              <w:rFonts w:asciiTheme="minorHAnsi" w:eastAsiaTheme="minorEastAsia" w:hAnsiTheme="minorHAnsi" w:cstheme="minorBidi"/>
              <w:i w:val="0"/>
              <w:sz w:val="22"/>
              <w:szCs w:val="22"/>
            </w:rPr>
          </w:pPr>
          <w:hyperlink w:anchor="_Toc90637969" w:history="1">
            <w:r w:rsidR="00F3108A" w:rsidRPr="00C049E6">
              <w:rPr>
                <w:rStyle w:val="Hyperlink"/>
              </w:rPr>
              <w:t>TABLE 1. Distribution List</w:t>
            </w:r>
            <w:r w:rsidR="00F3108A">
              <w:rPr>
                <w:webHidden/>
              </w:rPr>
              <w:tab/>
            </w:r>
            <w:r w:rsidR="00F3108A">
              <w:rPr>
                <w:webHidden/>
              </w:rPr>
              <w:fldChar w:fldCharType="begin"/>
            </w:r>
            <w:r w:rsidR="00F3108A">
              <w:rPr>
                <w:webHidden/>
              </w:rPr>
              <w:instrText xml:space="preserve"> PAGEREF _Toc90637969 \h </w:instrText>
            </w:r>
            <w:r w:rsidR="00F3108A">
              <w:rPr>
                <w:webHidden/>
              </w:rPr>
            </w:r>
            <w:r w:rsidR="00F3108A">
              <w:rPr>
                <w:webHidden/>
              </w:rPr>
              <w:fldChar w:fldCharType="separate"/>
            </w:r>
            <w:r w:rsidR="00F3108A">
              <w:rPr>
                <w:webHidden/>
              </w:rPr>
              <w:t>6</w:t>
            </w:r>
            <w:r w:rsidR="00F3108A">
              <w:rPr>
                <w:webHidden/>
              </w:rPr>
              <w:fldChar w:fldCharType="end"/>
            </w:r>
          </w:hyperlink>
        </w:p>
        <w:p w14:paraId="4A14A5A2" w14:textId="47A9EDB0" w:rsidR="00F3108A" w:rsidRDefault="009E2463">
          <w:pPr>
            <w:pStyle w:val="TOC2"/>
            <w:rPr>
              <w:rFonts w:asciiTheme="minorHAnsi" w:eastAsiaTheme="minorEastAsia" w:hAnsiTheme="minorHAnsi" w:cstheme="minorBidi"/>
              <w:smallCaps w:val="0"/>
              <w:noProof/>
              <w:sz w:val="22"/>
              <w:szCs w:val="22"/>
            </w:rPr>
          </w:pPr>
          <w:hyperlink w:anchor="_Toc90637970" w:history="1">
            <w:r w:rsidR="00F3108A" w:rsidRPr="00C049E6">
              <w:rPr>
                <w:rStyle w:val="Hyperlink"/>
                <w:noProof/>
              </w:rPr>
              <w:t>A.4</w:t>
            </w:r>
            <w:r w:rsidR="00F3108A">
              <w:rPr>
                <w:rFonts w:asciiTheme="minorHAnsi" w:eastAsiaTheme="minorEastAsia" w:hAnsiTheme="minorHAnsi" w:cstheme="minorBidi"/>
                <w:smallCaps w:val="0"/>
                <w:noProof/>
                <w:sz w:val="22"/>
                <w:szCs w:val="22"/>
              </w:rPr>
              <w:tab/>
            </w:r>
            <w:r w:rsidR="00F3108A" w:rsidRPr="00C049E6">
              <w:rPr>
                <w:rStyle w:val="Hyperlink"/>
                <w:noProof/>
              </w:rPr>
              <w:t>PROJECT TASK/ORGANIZATION</w:t>
            </w:r>
            <w:r w:rsidR="00F3108A">
              <w:rPr>
                <w:noProof/>
                <w:webHidden/>
              </w:rPr>
              <w:tab/>
            </w:r>
            <w:r w:rsidR="00F3108A">
              <w:rPr>
                <w:noProof/>
                <w:webHidden/>
              </w:rPr>
              <w:fldChar w:fldCharType="begin"/>
            </w:r>
            <w:r w:rsidR="00F3108A">
              <w:rPr>
                <w:noProof/>
                <w:webHidden/>
              </w:rPr>
              <w:instrText xml:space="preserve"> PAGEREF _Toc90637970 \h </w:instrText>
            </w:r>
            <w:r w:rsidR="00F3108A">
              <w:rPr>
                <w:noProof/>
                <w:webHidden/>
              </w:rPr>
            </w:r>
            <w:r w:rsidR="00F3108A">
              <w:rPr>
                <w:noProof/>
                <w:webHidden/>
              </w:rPr>
              <w:fldChar w:fldCharType="separate"/>
            </w:r>
            <w:r w:rsidR="00F3108A">
              <w:rPr>
                <w:noProof/>
                <w:webHidden/>
              </w:rPr>
              <w:t>6</w:t>
            </w:r>
            <w:r w:rsidR="00F3108A">
              <w:rPr>
                <w:noProof/>
                <w:webHidden/>
              </w:rPr>
              <w:fldChar w:fldCharType="end"/>
            </w:r>
          </w:hyperlink>
        </w:p>
        <w:p w14:paraId="15231A03" w14:textId="434CAB20" w:rsidR="00F3108A" w:rsidRDefault="009E2463">
          <w:pPr>
            <w:pStyle w:val="TOC3"/>
            <w:rPr>
              <w:rFonts w:asciiTheme="minorHAnsi" w:eastAsiaTheme="minorEastAsia" w:hAnsiTheme="minorHAnsi" w:cstheme="minorBidi"/>
              <w:i w:val="0"/>
              <w:sz w:val="22"/>
              <w:szCs w:val="22"/>
            </w:rPr>
          </w:pPr>
          <w:hyperlink w:anchor="_Toc90637971" w:history="1">
            <w:r w:rsidR="00F3108A" w:rsidRPr="00C049E6">
              <w:rPr>
                <w:rStyle w:val="Hyperlink"/>
              </w:rPr>
              <w:t>TABLE 2. Position Responsibilities</w:t>
            </w:r>
            <w:r w:rsidR="00F3108A">
              <w:rPr>
                <w:webHidden/>
              </w:rPr>
              <w:tab/>
            </w:r>
            <w:r w:rsidR="00F3108A">
              <w:rPr>
                <w:webHidden/>
              </w:rPr>
              <w:fldChar w:fldCharType="begin"/>
            </w:r>
            <w:r w:rsidR="00F3108A">
              <w:rPr>
                <w:webHidden/>
              </w:rPr>
              <w:instrText xml:space="preserve"> PAGEREF _Toc90637971 \h </w:instrText>
            </w:r>
            <w:r w:rsidR="00F3108A">
              <w:rPr>
                <w:webHidden/>
              </w:rPr>
            </w:r>
            <w:r w:rsidR="00F3108A">
              <w:rPr>
                <w:webHidden/>
              </w:rPr>
              <w:fldChar w:fldCharType="separate"/>
            </w:r>
            <w:r w:rsidR="00F3108A">
              <w:rPr>
                <w:webHidden/>
              </w:rPr>
              <w:t>7</w:t>
            </w:r>
            <w:r w:rsidR="00F3108A">
              <w:rPr>
                <w:webHidden/>
              </w:rPr>
              <w:fldChar w:fldCharType="end"/>
            </w:r>
          </w:hyperlink>
        </w:p>
        <w:p w14:paraId="7EA9969D" w14:textId="0B3878AF" w:rsidR="00F3108A" w:rsidRDefault="009E2463">
          <w:pPr>
            <w:pStyle w:val="TOC2"/>
            <w:rPr>
              <w:rFonts w:asciiTheme="minorHAnsi" w:eastAsiaTheme="minorEastAsia" w:hAnsiTheme="minorHAnsi" w:cstheme="minorBidi"/>
              <w:smallCaps w:val="0"/>
              <w:noProof/>
              <w:sz w:val="22"/>
              <w:szCs w:val="22"/>
            </w:rPr>
          </w:pPr>
          <w:hyperlink w:anchor="_Toc90637972" w:history="1">
            <w:r w:rsidR="00F3108A" w:rsidRPr="00C049E6">
              <w:rPr>
                <w:rStyle w:val="Hyperlink"/>
                <w:noProof/>
              </w:rPr>
              <w:t>A.5</w:t>
            </w:r>
            <w:r w:rsidR="00F3108A">
              <w:rPr>
                <w:rFonts w:asciiTheme="minorHAnsi" w:eastAsiaTheme="minorEastAsia" w:hAnsiTheme="minorHAnsi" w:cstheme="minorBidi"/>
                <w:smallCaps w:val="0"/>
                <w:noProof/>
                <w:sz w:val="22"/>
                <w:szCs w:val="22"/>
              </w:rPr>
              <w:tab/>
            </w:r>
            <w:r w:rsidR="00F3108A" w:rsidRPr="00C049E6">
              <w:rPr>
                <w:rStyle w:val="Hyperlink"/>
                <w:noProof/>
              </w:rPr>
              <w:t>PROBLEM DEFINITION/BACKGROUND AND PROJECT OBJECTIVES</w:t>
            </w:r>
            <w:r w:rsidR="00F3108A">
              <w:rPr>
                <w:noProof/>
                <w:webHidden/>
              </w:rPr>
              <w:tab/>
            </w:r>
            <w:r w:rsidR="00F3108A">
              <w:rPr>
                <w:noProof/>
                <w:webHidden/>
              </w:rPr>
              <w:fldChar w:fldCharType="begin"/>
            </w:r>
            <w:r w:rsidR="00F3108A">
              <w:rPr>
                <w:noProof/>
                <w:webHidden/>
              </w:rPr>
              <w:instrText xml:space="preserve"> PAGEREF _Toc90637972 \h </w:instrText>
            </w:r>
            <w:r w:rsidR="00F3108A">
              <w:rPr>
                <w:noProof/>
                <w:webHidden/>
              </w:rPr>
            </w:r>
            <w:r w:rsidR="00F3108A">
              <w:rPr>
                <w:noProof/>
                <w:webHidden/>
              </w:rPr>
              <w:fldChar w:fldCharType="separate"/>
            </w:r>
            <w:r w:rsidR="00F3108A">
              <w:rPr>
                <w:noProof/>
                <w:webHidden/>
              </w:rPr>
              <w:t>8</w:t>
            </w:r>
            <w:r w:rsidR="00F3108A">
              <w:rPr>
                <w:noProof/>
                <w:webHidden/>
              </w:rPr>
              <w:fldChar w:fldCharType="end"/>
            </w:r>
          </w:hyperlink>
        </w:p>
        <w:p w14:paraId="4B0407B6" w14:textId="4B34D40F" w:rsidR="00F3108A" w:rsidRDefault="009E2463">
          <w:pPr>
            <w:pStyle w:val="TOC3"/>
            <w:rPr>
              <w:rFonts w:asciiTheme="minorHAnsi" w:eastAsiaTheme="minorEastAsia" w:hAnsiTheme="minorHAnsi" w:cstheme="minorBidi"/>
              <w:i w:val="0"/>
              <w:sz w:val="22"/>
              <w:szCs w:val="22"/>
            </w:rPr>
          </w:pPr>
          <w:hyperlink w:anchor="_Toc90637973" w:history="1">
            <w:r w:rsidR="00F3108A" w:rsidRPr="00C049E6">
              <w:rPr>
                <w:rStyle w:val="Hyperlink"/>
              </w:rPr>
              <w:t>A.5.1 Problem Definition</w:t>
            </w:r>
            <w:r w:rsidR="00F3108A">
              <w:rPr>
                <w:webHidden/>
              </w:rPr>
              <w:tab/>
            </w:r>
            <w:r w:rsidR="00F3108A">
              <w:rPr>
                <w:webHidden/>
              </w:rPr>
              <w:fldChar w:fldCharType="begin"/>
            </w:r>
            <w:r w:rsidR="00F3108A">
              <w:rPr>
                <w:webHidden/>
              </w:rPr>
              <w:instrText xml:space="preserve"> PAGEREF _Toc90637973 \h </w:instrText>
            </w:r>
            <w:r w:rsidR="00F3108A">
              <w:rPr>
                <w:webHidden/>
              </w:rPr>
            </w:r>
            <w:r w:rsidR="00F3108A">
              <w:rPr>
                <w:webHidden/>
              </w:rPr>
              <w:fldChar w:fldCharType="separate"/>
            </w:r>
            <w:r w:rsidR="00F3108A">
              <w:rPr>
                <w:webHidden/>
              </w:rPr>
              <w:t>8</w:t>
            </w:r>
            <w:r w:rsidR="00F3108A">
              <w:rPr>
                <w:webHidden/>
              </w:rPr>
              <w:fldChar w:fldCharType="end"/>
            </w:r>
          </w:hyperlink>
        </w:p>
        <w:p w14:paraId="74A8A290" w14:textId="5047CA02" w:rsidR="00F3108A" w:rsidRDefault="009E2463">
          <w:pPr>
            <w:pStyle w:val="TOC3"/>
            <w:rPr>
              <w:rFonts w:asciiTheme="minorHAnsi" w:eastAsiaTheme="minorEastAsia" w:hAnsiTheme="minorHAnsi" w:cstheme="minorBidi"/>
              <w:i w:val="0"/>
              <w:sz w:val="22"/>
              <w:szCs w:val="22"/>
            </w:rPr>
          </w:pPr>
          <w:hyperlink w:anchor="_Toc90637974" w:history="1">
            <w:r w:rsidR="00F3108A" w:rsidRPr="00C049E6">
              <w:rPr>
                <w:rStyle w:val="Hyperlink"/>
              </w:rPr>
              <w:t>A.5.2 Project Background</w:t>
            </w:r>
            <w:r w:rsidR="00F3108A">
              <w:rPr>
                <w:webHidden/>
              </w:rPr>
              <w:tab/>
            </w:r>
            <w:r w:rsidR="00F3108A">
              <w:rPr>
                <w:webHidden/>
              </w:rPr>
              <w:fldChar w:fldCharType="begin"/>
            </w:r>
            <w:r w:rsidR="00F3108A">
              <w:rPr>
                <w:webHidden/>
              </w:rPr>
              <w:instrText xml:space="preserve"> PAGEREF _Toc90637974 \h </w:instrText>
            </w:r>
            <w:r w:rsidR="00F3108A">
              <w:rPr>
                <w:webHidden/>
              </w:rPr>
            </w:r>
            <w:r w:rsidR="00F3108A">
              <w:rPr>
                <w:webHidden/>
              </w:rPr>
              <w:fldChar w:fldCharType="separate"/>
            </w:r>
            <w:r w:rsidR="00F3108A">
              <w:rPr>
                <w:webHidden/>
              </w:rPr>
              <w:t>8</w:t>
            </w:r>
            <w:r w:rsidR="00F3108A">
              <w:rPr>
                <w:webHidden/>
              </w:rPr>
              <w:fldChar w:fldCharType="end"/>
            </w:r>
          </w:hyperlink>
        </w:p>
        <w:p w14:paraId="0471592A" w14:textId="6A3F346F" w:rsidR="00F3108A" w:rsidRDefault="009E2463">
          <w:pPr>
            <w:pStyle w:val="TOC3"/>
            <w:rPr>
              <w:rFonts w:asciiTheme="minorHAnsi" w:eastAsiaTheme="minorEastAsia" w:hAnsiTheme="minorHAnsi" w:cstheme="minorBidi"/>
              <w:i w:val="0"/>
              <w:sz w:val="22"/>
              <w:szCs w:val="22"/>
            </w:rPr>
          </w:pPr>
          <w:hyperlink w:anchor="_Toc90637975" w:history="1">
            <w:r w:rsidR="00F3108A" w:rsidRPr="00C049E6">
              <w:rPr>
                <w:rStyle w:val="Hyperlink"/>
              </w:rPr>
              <w:t>A.5.3 Project Objective(s)</w:t>
            </w:r>
            <w:r w:rsidR="00F3108A">
              <w:rPr>
                <w:webHidden/>
              </w:rPr>
              <w:tab/>
            </w:r>
            <w:r w:rsidR="00F3108A">
              <w:rPr>
                <w:webHidden/>
              </w:rPr>
              <w:fldChar w:fldCharType="begin"/>
            </w:r>
            <w:r w:rsidR="00F3108A">
              <w:rPr>
                <w:webHidden/>
              </w:rPr>
              <w:instrText xml:space="preserve"> PAGEREF _Toc90637975 \h </w:instrText>
            </w:r>
            <w:r w:rsidR="00F3108A">
              <w:rPr>
                <w:webHidden/>
              </w:rPr>
            </w:r>
            <w:r w:rsidR="00F3108A">
              <w:rPr>
                <w:webHidden/>
              </w:rPr>
              <w:fldChar w:fldCharType="separate"/>
            </w:r>
            <w:r w:rsidR="00F3108A">
              <w:rPr>
                <w:webHidden/>
              </w:rPr>
              <w:t>9</w:t>
            </w:r>
            <w:r w:rsidR="00F3108A">
              <w:rPr>
                <w:webHidden/>
              </w:rPr>
              <w:fldChar w:fldCharType="end"/>
            </w:r>
          </w:hyperlink>
        </w:p>
        <w:p w14:paraId="0B7654A3" w14:textId="364DC7AF" w:rsidR="00F3108A" w:rsidRDefault="009E2463">
          <w:pPr>
            <w:pStyle w:val="TOC2"/>
            <w:rPr>
              <w:rFonts w:asciiTheme="minorHAnsi" w:eastAsiaTheme="minorEastAsia" w:hAnsiTheme="minorHAnsi" w:cstheme="minorBidi"/>
              <w:smallCaps w:val="0"/>
              <w:noProof/>
              <w:sz w:val="22"/>
              <w:szCs w:val="22"/>
            </w:rPr>
          </w:pPr>
          <w:hyperlink w:anchor="_Toc90637976" w:history="1">
            <w:r w:rsidR="00F3108A" w:rsidRPr="00C049E6">
              <w:rPr>
                <w:rStyle w:val="Hyperlink"/>
                <w:noProof/>
              </w:rPr>
              <w:t>A.6</w:t>
            </w:r>
            <w:r w:rsidR="00F3108A">
              <w:rPr>
                <w:rFonts w:asciiTheme="minorHAnsi" w:eastAsiaTheme="minorEastAsia" w:hAnsiTheme="minorHAnsi" w:cstheme="minorBidi"/>
                <w:smallCaps w:val="0"/>
                <w:noProof/>
                <w:sz w:val="22"/>
                <w:szCs w:val="22"/>
              </w:rPr>
              <w:tab/>
            </w:r>
            <w:r w:rsidR="00F3108A" w:rsidRPr="00C049E6">
              <w:rPr>
                <w:rStyle w:val="Hyperlink"/>
                <w:noProof/>
              </w:rPr>
              <w:t>PROJECT DESCRIPTION and SCHEDULE</w:t>
            </w:r>
            <w:r w:rsidR="00F3108A">
              <w:rPr>
                <w:noProof/>
                <w:webHidden/>
              </w:rPr>
              <w:tab/>
            </w:r>
            <w:r w:rsidR="00F3108A">
              <w:rPr>
                <w:noProof/>
                <w:webHidden/>
              </w:rPr>
              <w:fldChar w:fldCharType="begin"/>
            </w:r>
            <w:r w:rsidR="00F3108A">
              <w:rPr>
                <w:noProof/>
                <w:webHidden/>
              </w:rPr>
              <w:instrText xml:space="preserve"> PAGEREF _Toc90637976 \h </w:instrText>
            </w:r>
            <w:r w:rsidR="00F3108A">
              <w:rPr>
                <w:noProof/>
                <w:webHidden/>
              </w:rPr>
            </w:r>
            <w:r w:rsidR="00F3108A">
              <w:rPr>
                <w:noProof/>
                <w:webHidden/>
              </w:rPr>
              <w:fldChar w:fldCharType="separate"/>
            </w:r>
            <w:r w:rsidR="00F3108A">
              <w:rPr>
                <w:noProof/>
                <w:webHidden/>
              </w:rPr>
              <w:t>9</w:t>
            </w:r>
            <w:r w:rsidR="00F3108A">
              <w:rPr>
                <w:noProof/>
                <w:webHidden/>
              </w:rPr>
              <w:fldChar w:fldCharType="end"/>
            </w:r>
          </w:hyperlink>
        </w:p>
        <w:p w14:paraId="5599A36A" w14:textId="02D87AE9" w:rsidR="00F3108A" w:rsidRDefault="009E2463">
          <w:pPr>
            <w:pStyle w:val="TOC3"/>
            <w:rPr>
              <w:rFonts w:asciiTheme="minorHAnsi" w:eastAsiaTheme="minorEastAsia" w:hAnsiTheme="minorHAnsi" w:cstheme="minorBidi"/>
              <w:i w:val="0"/>
              <w:sz w:val="22"/>
              <w:szCs w:val="22"/>
            </w:rPr>
          </w:pPr>
          <w:hyperlink w:anchor="_Toc90637977" w:history="1">
            <w:r w:rsidR="00F3108A" w:rsidRPr="00C049E6">
              <w:rPr>
                <w:rStyle w:val="Hyperlink"/>
              </w:rPr>
              <w:t>A.6.1 Project Description</w:t>
            </w:r>
            <w:r w:rsidR="00F3108A">
              <w:rPr>
                <w:webHidden/>
              </w:rPr>
              <w:tab/>
            </w:r>
            <w:r w:rsidR="00F3108A">
              <w:rPr>
                <w:webHidden/>
              </w:rPr>
              <w:fldChar w:fldCharType="begin"/>
            </w:r>
            <w:r w:rsidR="00F3108A">
              <w:rPr>
                <w:webHidden/>
              </w:rPr>
              <w:instrText xml:space="preserve"> PAGEREF _Toc90637977 \h </w:instrText>
            </w:r>
            <w:r w:rsidR="00F3108A">
              <w:rPr>
                <w:webHidden/>
              </w:rPr>
            </w:r>
            <w:r w:rsidR="00F3108A">
              <w:rPr>
                <w:webHidden/>
              </w:rPr>
              <w:fldChar w:fldCharType="separate"/>
            </w:r>
            <w:r w:rsidR="00F3108A">
              <w:rPr>
                <w:webHidden/>
              </w:rPr>
              <w:t>9</w:t>
            </w:r>
            <w:r w:rsidR="00F3108A">
              <w:rPr>
                <w:webHidden/>
              </w:rPr>
              <w:fldChar w:fldCharType="end"/>
            </w:r>
          </w:hyperlink>
        </w:p>
        <w:p w14:paraId="021F0E2D" w14:textId="702B3680" w:rsidR="00F3108A" w:rsidRDefault="009E2463">
          <w:pPr>
            <w:pStyle w:val="TOC3"/>
            <w:rPr>
              <w:rFonts w:asciiTheme="minorHAnsi" w:eastAsiaTheme="minorEastAsia" w:hAnsiTheme="minorHAnsi" w:cstheme="minorBidi"/>
              <w:i w:val="0"/>
              <w:sz w:val="22"/>
              <w:szCs w:val="22"/>
            </w:rPr>
          </w:pPr>
          <w:hyperlink w:anchor="_Toc90637978" w:history="1">
            <w:r w:rsidR="00F3108A" w:rsidRPr="00C049E6">
              <w:rPr>
                <w:rStyle w:val="Hyperlink"/>
              </w:rPr>
              <w:t>A.6.1 Project Schedule</w:t>
            </w:r>
            <w:r w:rsidR="00F3108A">
              <w:rPr>
                <w:webHidden/>
              </w:rPr>
              <w:tab/>
            </w:r>
            <w:r w:rsidR="00F3108A">
              <w:rPr>
                <w:webHidden/>
              </w:rPr>
              <w:fldChar w:fldCharType="begin"/>
            </w:r>
            <w:r w:rsidR="00F3108A">
              <w:rPr>
                <w:webHidden/>
              </w:rPr>
              <w:instrText xml:space="preserve"> PAGEREF _Toc90637978 \h </w:instrText>
            </w:r>
            <w:r w:rsidR="00F3108A">
              <w:rPr>
                <w:webHidden/>
              </w:rPr>
            </w:r>
            <w:r w:rsidR="00F3108A">
              <w:rPr>
                <w:webHidden/>
              </w:rPr>
              <w:fldChar w:fldCharType="separate"/>
            </w:r>
            <w:r w:rsidR="00F3108A">
              <w:rPr>
                <w:webHidden/>
              </w:rPr>
              <w:t>9</w:t>
            </w:r>
            <w:r w:rsidR="00F3108A">
              <w:rPr>
                <w:webHidden/>
              </w:rPr>
              <w:fldChar w:fldCharType="end"/>
            </w:r>
          </w:hyperlink>
        </w:p>
        <w:p w14:paraId="7C6F80B4" w14:textId="343066AA" w:rsidR="00F3108A" w:rsidRDefault="009E2463">
          <w:pPr>
            <w:pStyle w:val="TOC2"/>
            <w:rPr>
              <w:rFonts w:asciiTheme="minorHAnsi" w:eastAsiaTheme="minorEastAsia" w:hAnsiTheme="minorHAnsi" w:cstheme="minorBidi"/>
              <w:smallCaps w:val="0"/>
              <w:noProof/>
              <w:sz w:val="22"/>
              <w:szCs w:val="22"/>
            </w:rPr>
          </w:pPr>
          <w:hyperlink w:anchor="_Toc90637979" w:history="1">
            <w:r w:rsidR="00F3108A" w:rsidRPr="00C049E6">
              <w:rPr>
                <w:rStyle w:val="Hyperlink"/>
                <w:noProof/>
              </w:rPr>
              <w:t>A.7</w:t>
            </w:r>
            <w:r w:rsidR="00F3108A">
              <w:rPr>
                <w:rFonts w:asciiTheme="minorHAnsi" w:eastAsiaTheme="minorEastAsia" w:hAnsiTheme="minorHAnsi" w:cstheme="minorBidi"/>
                <w:smallCaps w:val="0"/>
                <w:noProof/>
                <w:sz w:val="22"/>
                <w:szCs w:val="22"/>
              </w:rPr>
              <w:tab/>
            </w:r>
            <w:r w:rsidR="00F3108A" w:rsidRPr="00C049E6">
              <w:rPr>
                <w:rStyle w:val="Hyperlink"/>
                <w:noProof/>
              </w:rPr>
              <w:t>DATA QUALITY OBJECTIES AND CRITERIA FOR MEASUREMENT DATA</w:t>
            </w:r>
            <w:r w:rsidR="00F3108A">
              <w:rPr>
                <w:noProof/>
                <w:webHidden/>
              </w:rPr>
              <w:tab/>
            </w:r>
            <w:r w:rsidR="00F3108A">
              <w:rPr>
                <w:noProof/>
                <w:webHidden/>
              </w:rPr>
              <w:fldChar w:fldCharType="begin"/>
            </w:r>
            <w:r w:rsidR="00F3108A">
              <w:rPr>
                <w:noProof/>
                <w:webHidden/>
              </w:rPr>
              <w:instrText xml:space="preserve"> PAGEREF _Toc90637979 \h </w:instrText>
            </w:r>
            <w:r w:rsidR="00F3108A">
              <w:rPr>
                <w:noProof/>
                <w:webHidden/>
              </w:rPr>
            </w:r>
            <w:r w:rsidR="00F3108A">
              <w:rPr>
                <w:noProof/>
                <w:webHidden/>
              </w:rPr>
              <w:fldChar w:fldCharType="separate"/>
            </w:r>
            <w:r w:rsidR="00F3108A">
              <w:rPr>
                <w:noProof/>
                <w:webHidden/>
              </w:rPr>
              <w:t>11</w:t>
            </w:r>
            <w:r w:rsidR="00F3108A">
              <w:rPr>
                <w:noProof/>
                <w:webHidden/>
              </w:rPr>
              <w:fldChar w:fldCharType="end"/>
            </w:r>
          </w:hyperlink>
        </w:p>
        <w:p w14:paraId="5CA9679C" w14:textId="6818ACC8" w:rsidR="00F3108A" w:rsidRDefault="009E2463">
          <w:pPr>
            <w:pStyle w:val="TOC3"/>
            <w:rPr>
              <w:rFonts w:asciiTheme="minorHAnsi" w:eastAsiaTheme="minorEastAsia" w:hAnsiTheme="minorHAnsi" w:cstheme="minorBidi"/>
              <w:i w:val="0"/>
              <w:sz w:val="22"/>
              <w:szCs w:val="22"/>
            </w:rPr>
          </w:pPr>
          <w:hyperlink w:anchor="_Toc90637980" w:history="1">
            <w:r w:rsidR="00F3108A" w:rsidRPr="00C049E6">
              <w:rPr>
                <w:rStyle w:val="Hyperlink"/>
              </w:rPr>
              <w:t>A.7.1 Data Quality Objectives (DQOs)</w:t>
            </w:r>
            <w:r w:rsidR="00F3108A">
              <w:rPr>
                <w:webHidden/>
              </w:rPr>
              <w:tab/>
            </w:r>
            <w:r w:rsidR="00F3108A">
              <w:rPr>
                <w:webHidden/>
              </w:rPr>
              <w:fldChar w:fldCharType="begin"/>
            </w:r>
            <w:r w:rsidR="00F3108A">
              <w:rPr>
                <w:webHidden/>
              </w:rPr>
              <w:instrText xml:space="preserve"> PAGEREF _Toc90637980 \h </w:instrText>
            </w:r>
            <w:r w:rsidR="00F3108A">
              <w:rPr>
                <w:webHidden/>
              </w:rPr>
            </w:r>
            <w:r w:rsidR="00F3108A">
              <w:rPr>
                <w:webHidden/>
              </w:rPr>
              <w:fldChar w:fldCharType="separate"/>
            </w:r>
            <w:r w:rsidR="00F3108A">
              <w:rPr>
                <w:webHidden/>
              </w:rPr>
              <w:t>11</w:t>
            </w:r>
            <w:r w:rsidR="00F3108A">
              <w:rPr>
                <w:webHidden/>
              </w:rPr>
              <w:fldChar w:fldCharType="end"/>
            </w:r>
          </w:hyperlink>
        </w:p>
        <w:p w14:paraId="69F8C3EE" w14:textId="4E14AFB8" w:rsidR="00F3108A" w:rsidRDefault="009E2463">
          <w:pPr>
            <w:pStyle w:val="TOC3"/>
            <w:rPr>
              <w:rFonts w:asciiTheme="minorHAnsi" w:eastAsiaTheme="minorEastAsia" w:hAnsiTheme="minorHAnsi" w:cstheme="minorBidi"/>
              <w:i w:val="0"/>
              <w:sz w:val="22"/>
              <w:szCs w:val="22"/>
            </w:rPr>
          </w:pPr>
          <w:hyperlink w:anchor="_Toc90637981" w:history="1">
            <w:r w:rsidR="00F3108A" w:rsidRPr="00C049E6">
              <w:rPr>
                <w:rStyle w:val="Hyperlink"/>
              </w:rPr>
              <w:t>A.7.2 Measurement Quality Objectives (MQOs)</w:t>
            </w:r>
            <w:r w:rsidR="00F3108A">
              <w:rPr>
                <w:webHidden/>
              </w:rPr>
              <w:tab/>
            </w:r>
            <w:r w:rsidR="00F3108A">
              <w:rPr>
                <w:webHidden/>
              </w:rPr>
              <w:fldChar w:fldCharType="begin"/>
            </w:r>
            <w:r w:rsidR="00F3108A">
              <w:rPr>
                <w:webHidden/>
              </w:rPr>
              <w:instrText xml:space="preserve"> PAGEREF _Toc90637981 \h </w:instrText>
            </w:r>
            <w:r w:rsidR="00F3108A">
              <w:rPr>
                <w:webHidden/>
              </w:rPr>
            </w:r>
            <w:r w:rsidR="00F3108A">
              <w:rPr>
                <w:webHidden/>
              </w:rPr>
              <w:fldChar w:fldCharType="separate"/>
            </w:r>
            <w:r w:rsidR="00F3108A">
              <w:rPr>
                <w:webHidden/>
              </w:rPr>
              <w:t>11</w:t>
            </w:r>
            <w:r w:rsidR="00F3108A">
              <w:rPr>
                <w:webHidden/>
              </w:rPr>
              <w:fldChar w:fldCharType="end"/>
            </w:r>
          </w:hyperlink>
        </w:p>
        <w:p w14:paraId="07816FC2" w14:textId="1D4127CE" w:rsidR="00F3108A" w:rsidRDefault="009E2463">
          <w:pPr>
            <w:pStyle w:val="TOC3"/>
            <w:rPr>
              <w:rFonts w:asciiTheme="minorHAnsi" w:eastAsiaTheme="minorEastAsia" w:hAnsiTheme="minorHAnsi" w:cstheme="minorBidi"/>
              <w:i w:val="0"/>
              <w:sz w:val="22"/>
              <w:szCs w:val="22"/>
            </w:rPr>
          </w:pPr>
          <w:hyperlink w:anchor="_Toc90637982" w:history="1">
            <w:r w:rsidR="00F3108A" w:rsidRPr="00C049E6">
              <w:rPr>
                <w:rStyle w:val="Hyperlink"/>
              </w:rPr>
              <w:t>TABLE 3. Project Measurement Quality Objectives (MQOs)</w:t>
            </w:r>
            <w:r w:rsidR="00F3108A">
              <w:rPr>
                <w:webHidden/>
              </w:rPr>
              <w:tab/>
            </w:r>
            <w:r w:rsidR="00F3108A">
              <w:rPr>
                <w:webHidden/>
              </w:rPr>
              <w:fldChar w:fldCharType="begin"/>
            </w:r>
            <w:r w:rsidR="00F3108A">
              <w:rPr>
                <w:webHidden/>
              </w:rPr>
              <w:instrText xml:space="preserve"> PAGEREF _Toc90637982 \h </w:instrText>
            </w:r>
            <w:r w:rsidR="00F3108A">
              <w:rPr>
                <w:webHidden/>
              </w:rPr>
            </w:r>
            <w:r w:rsidR="00F3108A">
              <w:rPr>
                <w:webHidden/>
              </w:rPr>
              <w:fldChar w:fldCharType="separate"/>
            </w:r>
            <w:r w:rsidR="00F3108A">
              <w:rPr>
                <w:webHidden/>
              </w:rPr>
              <w:t>14</w:t>
            </w:r>
            <w:r w:rsidR="00F3108A">
              <w:rPr>
                <w:webHidden/>
              </w:rPr>
              <w:fldChar w:fldCharType="end"/>
            </w:r>
          </w:hyperlink>
        </w:p>
        <w:p w14:paraId="0BA92758" w14:textId="1FF9DD25" w:rsidR="00F3108A" w:rsidRDefault="009E2463">
          <w:pPr>
            <w:pStyle w:val="TOC2"/>
            <w:rPr>
              <w:rFonts w:asciiTheme="minorHAnsi" w:eastAsiaTheme="minorEastAsia" w:hAnsiTheme="minorHAnsi" w:cstheme="minorBidi"/>
              <w:smallCaps w:val="0"/>
              <w:noProof/>
              <w:sz w:val="22"/>
              <w:szCs w:val="22"/>
            </w:rPr>
          </w:pPr>
          <w:hyperlink w:anchor="_Toc90637983" w:history="1">
            <w:r w:rsidR="00F3108A" w:rsidRPr="00C049E6">
              <w:rPr>
                <w:rStyle w:val="Hyperlink"/>
                <w:noProof/>
              </w:rPr>
              <w:t xml:space="preserve">A.8 </w:t>
            </w:r>
            <w:r w:rsidR="00F3108A">
              <w:rPr>
                <w:rFonts w:asciiTheme="minorHAnsi" w:eastAsiaTheme="minorEastAsia" w:hAnsiTheme="minorHAnsi" w:cstheme="minorBidi"/>
                <w:smallCaps w:val="0"/>
                <w:noProof/>
                <w:sz w:val="22"/>
                <w:szCs w:val="22"/>
              </w:rPr>
              <w:tab/>
            </w:r>
            <w:r w:rsidR="00F3108A" w:rsidRPr="00C049E6">
              <w:rPr>
                <w:rStyle w:val="Hyperlink"/>
                <w:noProof/>
              </w:rPr>
              <w:t>SPECIAL TRAINING REQUIREMENTS/CERTIFICATION</w:t>
            </w:r>
            <w:r w:rsidR="00F3108A">
              <w:rPr>
                <w:noProof/>
                <w:webHidden/>
              </w:rPr>
              <w:tab/>
            </w:r>
            <w:r w:rsidR="00F3108A">
              <w:rPr>
                <w:noProof/>
                <w:webHidden/>
              </w:rPr>
              <w:fldChar w:fldCharType="begin"/>
            </w:r>
            <w:r w:rsidR="00F3108A">
              <w:rPr>
                <w:noProof/>
                <w:webHidden/>
              </w:rPr>
              <w:instrText xml:space="preserve"> PAGEREF _Toc90637983 \h </w:instrText>
            </w:r>
            <w:r w:rsidR="00F3108A">
              <w:rPr>
                <w:noProof/>
                <w:webHidden/>
              </w:rPr>
            </w:r>
            <w:r w:rsidR="00F3108A">
              <w:rPr>
                <w:noProof/>
                <w:webHidden/>
              </w:rPr>
              <w:fldChar w:fldCharType="separate"/>
            </w:r>
            <w:r w:rsidR="00F3108A">
              <w:rPr>
                <w:noProof/>
                <w:webHidden/>
              </w:rPr>
              <w:t>20</w:t>
            </w:r>
            <w:r w:rsidR="00F3108A">
              <w:rPr>
                <w:noProof/>
                <w:webHidden/>
              </w:rPr>
              <w:fldChar w:fldCharType="end"/>
            </w:r>
          </w:hyperlink>
        </w:p>
        <w:p w14:paraId="7357017B" w14:textId="16346123" w:rsidR="00F3108A" w:rsidRDefault="009E2463">
          <w:pPr>
            <w:pStyle w:val="TOC2"/>
            <w:rPr>
              <w:rFonts w:asciiTheme="minorHAnsi" w:eastAsiaTheme="minorEastAsia" w:hAnsiTheme="minorHAnsi" w:cstheme="minorBidi"/>
              <w:smallCaps w:val="0"/>
              <w:noProof/>
              <w:sz w:val="22"/>
              <w:szCs w:val="22"/>
            </w:rPr>
          </w:pPr>
          <w:hyperlink w:anchor="_Toc90637984" w:history="1">
            <w:r w:rsidR="00F3108A" w:rsidRPr="00C049E6">
              <w:rPr>
                <w:rStyle w:val="Hyperlink"/>
                <w:noProof/>
              </w:rPr>
              <w:t xml:space="preserve">A.9 </w:t>
            </w:r>
            <w:r w:rsidR="00F3108A">
              <w:rPr>
                <w:rFonts w:asciiTheme="minorHAnsi" w:eastAsiaTheme="minorEastAsia" w:hAnsiTheme="minorHAnsi" w:cstheme="minorBidi"/>
                <w:smallCaps w:val="0"/>
                <w:noProof/>
                <w:sz w:val="22"/>
                <w:szCs w:val="22"/>
              </w:rPr>
              <w:tab/>
            </w:r>
            <w:r w:rsidR="00F3108A" w:rsidRPr="00C049E6">
              <w:rPr>
                <w:rStyle w:val="Hyperlink"/>
                <w:noProof/>
              </w:rPr>
              <w:t>DOCUMENTS AND RECORDS</w:t>
            </w:r>
            <w:r w:rsidR="00F3108A">
              <w:rPr>
                <w:noProof/>
                <w:webHidden/>
              </w:rPr>
              <w:tab/>
            </w:r>
            <w:r w:rsidR="00F3108A">
              <w:rPr>
                <w:noProof/>
                <w:webHidden/>
              </w:rPr>
              <w:fldChar w:fldCharType="begin"/>
            </w:r>
            <w:r w:rsidR="00F3108A">
              <w:rPr>
                <w:noProof/>
                <w:webHidden/>
              </w:rPr>
              <w:instrText xml:space="preserve"> PAGEREF _Toc90637984 \h </w:instrText>
            </w:r>
            <w:r w:rsidR="00F3108A">
              <w:rPr>
                <w:noProof/>
                <w:webHidden/>
              </w:rPr>
            </w:r>
            <w:r w:rsidR="00F3108A">
              <w:rPr>
                <w:noProof/>
                <w:webHidden/>
              </w:rPr>
              <w:fldChar w:fldCharType="separate"/>
            </w:r>
            <w:r w:rsidR="00F3108A">
              <w:rPr>
                <w:noProof/>
                <w:webHidden/>
              </w:rPr>
              <w:t>20</w:t>
            </w:r>
            <w:r w:rsidR="00F3108A">
              <w:rPr>
                <w:noProof/>
                <w:webHidden/>
              </w:rPr>
              <w:fldChar w:fldCharType="end"/>
            </w:r>
          </w:hyperlink>
        </w:p>
        <w:p w14:paraId="6BE0B375" w14:textId="1DEE6C35" w:rsidR="00F3108A" w:rsidRDefault="009E2463">
          <w:pPr>
            <w:pStyle w:val="TOC3"/>
            <w:rPr>
              <w:rFonts w:asciiTheme="minorHAnsi" w:eastAsiaTheme="minorEastAsia" w:hAnsiTheme="minorHAnsi" w:cstheme="minorBidi"/>
              <w:i w:val="0"/>
              <w:sz w:val="22"/>
              <w:szCs w:val="22"/>
            </w:rPr>
          </w:pPr>
          <w:hyperlink w:anchor="_Toc90637985" w:history="1">
            <w:r w:rsidR="00F3108A" w:rsidRPr="00C049E6">
              <w:rPr>
                <w:rStyle w:val="Hyperlink"/>
              </w:rPr>
              <w:t>A.9.1      Sample schedule and Vessel/Sample Identification</w:t>
            </w:r>
            <w:r w:rsidR="00F3108A">
              <w:rPr>
                <w:webHidden/>
              </w:rPr>
              <w:tab/>
            </w:r>
            <w:r w:rsidR="00F3108A">
              <w:rPr>
                <w:webHidden/>
              </w:rPr>
              <w:fldChar w:fldCharType="begin"/>
            </w:r>
            <w:r w:rsidR="00F3108A">
              <w:rPr>
                <w:webHidden/>
              </w:rPr>
              <w:instrText xml:space="preserve"> PAGEREF _Toc90637985 \h </w:instrText>
            </w:r>
            <w:r w:rsidR="00F3108A">
              <w:rPr>
                <w:webHidden/>
              </w:rPr>
            </w:r>
            <w:r w:rsidR="00F3108A">
              <w:rPr>
                <w:webHidden/>
              </w:rPr>
              <w:fldChar w:fldCharType="separate"/>
            </w:r>
            <w:r w:rsidR="00F3108A">
              <w:rPr>
                <w:webHidden/>
              </w:rPr>
              <w:t>20</w:t>
            </w:r>
            <w:r w:rsidR="00F3108A">
              <w:rPr>
                <w:webHidden/>
              </w:rPr>
              <w:fldChar w:fldCharType="end"/>
            </w:r>
          </w:hyperlink>
        </w:p>
        <w:p w14:paraId="26517F60" w14:textId="362FF866" w:rsidR="00F3108A" w:rsidRDefault="009E2463">
          <w:pPr>
            <w:pStyle w:val="TOC3"/>
            <w:rPr>
              <w:rFonts w:asciiTheme="minorHAnsi" w:eastAsiaTheme="minorEastAsia" w:hAnsiTheme="minorHAnsi" w:cstheme="minorBidi"/>
              <w:i w:val="0"/>
              <w:sz w:val="22"/>
              <w:szCs w:val="22"/>
            </w:rPr>
          </w:pPr>
          <w:hyperlink w:anchor="_Toc90637986" w:history="1">
            <w:r w:rsidR="00F3108A" w:rsidRPr="00C049E6">
              <w:rPr>
                <w:rStyle w:val="Hyperlink"/>
              </w:rPr>
              <w:t>A.9.2      Field Records (Required for ADEC compliance samples)</w:t>
            </w:r>
            <w:r w:rsidR="00F3108A">
              <w:rPr>
                <w:webHidden/>
              </w:rPr>
              <w:tab/>
            </w:r>
            <w:r w:rsidR="00F3108A">
              <w:rPr>
                <w:webHidden/>
              </w:rPr>
              <w:fldChar w:fldCharType="begin"/>
            </w:r>
            <w:r w:rsidR="00F3108A">
              <w:rPr>
                <w:webHidden/>
              </w:rPr>
              <w:instrText xml:space="preserve"> PAGEREF _Toc90637986 \h </w:instrText>
            </w:r>
            <w:r w:rsidR="00F3108A">
              <w:rPr>
                <w:webHidden/>
              </w:rPr>
            </w:r>
            <w:r w:rsidR="00F3108A">
              <w:rPr>
                <w:webHidden/>
              </w:rPr>
              <w:fldChar w:fldCharType="separate"/>
            </w:r>
            <w:r w:rsidR="00F3108A">
              <w:rPr>
                <w:webHidden/>
              </w:rPr>
              <w:t>20</w:t>
            </w:r>
            <w:r w:rsidR="00F3108A">
              <w:rPr>
                <w:webHidden/>
              </w:rPr>
              <w:fldChar w:fldCharType="end"/>
            </w:r>
          </w:hyperlink>
        </w:p>
        <w:p w14:paraId="1F9040B2" w14:textId="1F899F16" w:rsidR="00F3108A" w:rsidRDefault="009E2463">
          <w:pPr>
            <w:pStyle w:val="TOC3"/>
            <w:rPr>
              <w:rFonts w:asciiTheme="minorHAnsi" w:eastAsiaTheme="minorEastAsia" w:hAnsiTheme="minorHAnsi" w:cstheme="minorBidi"/>
              <w:i w:val="0"/>
              <w:sz w:val="22"/>
              <w:szCs w:val="22"/>
            </w:rPr>
          </w:pPr>
          <w:hyperlink w:anchor="_Toc90637987" w:history="1">
            <w:r w:rsidR="00F3108A" w:rsidRPr="00C049E6">
              <w:rPr>
                <w:rStyle w:val="Hyperlink"/>
              </w:rPr>
              <w:t>A.9.3      Laboratory Records</w:t>
            </w:r>
            <w:r w:rsidR="00F3108A">
              <w:rPr>
                <w:webHidden/>
              </w:rPr>
              <w:tab/>
            </w:r>
            <w:r w:rsidR="00F3108A">
              <w:rPr>
                <w:webHidden/>
              </w:rPr>
              <w:fldChar w:fldCharType="begin"/>
            </w:r>
            <w:r w:rsidR="00F3108A">
              <w:rPr>
                <w:webHidden/>
              </w:rPr>
              <w:instrText xml:space="preserve"> PAGEREF _Toc90637987 \h </w:instrText>
            </w:r>
            <w:r w:rsidR="00F3108A">
              <w:rPr>
                <w:webHidden/>
              </w:rPr>
            </w:r>
            <w:r w:rsidR="00F3108A">
              <w:rPr>
                <w:webHidden/>
              </w:rPr>
              <w:fldChar w:fldCharType="separate"/>
            </w:r>
            <w:r w:rsidR="00F3108A">
              <w:rPr>
                <w:webHidden/>
              </w:rPr>
              <w:t>21</w:t>
            </w:r>
            <w:r w:rsidR="00F3108A">
              <w:rPr>
                <w:webHidden/>
              </w:rPr>
              <w:fldChar w:fldCharType="end"/>
            </w:r>
          </w:hyperlink>
        </w:p>
        <w:p w14:paraId="7C0EB6B1" w14:textId="006DF86C" w:rsidR="00F3108A" w:rsidRDefault="009E2463">
          <w:pPr>
            <w:pStyle w:val="TOC3"/>
            <w:rPr>
              <w:rFonts w:asciiTheme="minorHAnsi" w:eastAsiaTheme="minorEastAsia" w:hAnsiTheme="minorHAnsi" w:cstheme="minorBidi"/>
              <w:i w:val="0"/>
              <w:sz w:val="22"/>
              <w:szCs w:val="22"/>
            </w:rPr>
          </w:pPr>
          <w:hyperlink w:anchor="_Toc90637988" w:history="1">
            <w:r w:rsidR="00F3108A" w:rsidRPr="00C049E6">
              <w:rPr>
                <w:rStyle w:val="Hyperlink"/>
              </w:rPr>
              <w:t>A.9.4      Chain of Custody</w:t>
            </w:r>
            <w:r w:rsidR="00F3108A">
              <w:rPr>
                <w:webHidden/>
              </w:rPr>
              <w:tab/>
            </w:r>
            <w:r w:rsidR="00F3108A">
              <w:rPr>
                <w:webHidden/>
              </w:rPr>
              <w:fldChar w:fldCharType="begin"/>
            </w:r>
            <w:r w:rsidR="00F3108A">
              <w:rPr>
                <w:webHidden/>
              </w:rPr>
              <w:instrText xml:space="preserve"> PAGEREF _Toc90637988 \h </w:instrText>
            </w:r>
            <w:r w:rsidR="00F3108A">
              <w:rPr>
                <w:webHidden/>
              </w:rPr>
            </w:r>
            <w:r w:rsidR="00F3108A">
              <w:rPr>
                <w:webHidden/>
              </w:rPr>
              <w:fldChar w:fldCharType="separate"/>
            </w:r>
            <w:r w:rsidR="00F3108A">
              <w:rPr>
                <w:webHidden/>
              </w:rPr>
              <w:t>21</w:t>
            </w:r>
            <w:r w:rsidR="00F3108A">
              <w:rPr>
                <w:webHidden/>
              </w:rPr>
              <w:fldChar w:fldCharType="end"/>
            </w:r>
          </w:hyperlink>
        </w:p>
        <w:p w14:paraId="5B838FD2" w14:textId="0719871F" w:rsidR="00F3108A" w:rsidRDefault="009E2463">
          <w:pPr>
            <w:pStyle w:val="TOC3"/>
            <w:rPr>
              <w:rFonts w:asciiTheme="minorHAnsi" w:eastAsiaTheme="minorEastAsia" w:hAnsiTheme="minorHAnsi" w:cstheme="minorBidi"/>
              <w:i w:val="0"/>
              <w:sz w:val="22"/>
              <w:szCs w:val="22"/>
            </w:rPr>
          </w:pPr>
          <w:hyperlink w:anchor="_Toc90637989" w:history="1">
            <w:r w:rsidR="00F3108A" w:rsidRPr="00C049E6">
              <w:rPr>
                <w:rStyle w:val="Hyperlink"/>
              </w:rPr>
              <w:t>A.9.5      Sampling Documents</w:t>
            </w:r>
            <w:r w:rsidR="00F3108A">
              <w:rPr>
                <w:webHidden/>
              </w:rPr>
              <w:tab/>
            </w:r>
            <w:r w:rsidR="00F3108A">
              <w:rPr>
                <w:webHidden/>
              </w:rPr>
              <w:fldChar w:fldCharType="begin"/>
            </w:r>
            <w:r w:rsidR="00F3108A">
              <w:rPr>
                <w:webHidden/>
              </w:rPr>
              <w:instrText xml:space="preserve"> PAGEREF _Toc90637989 \h </w:instrText>
            </w:r>
            <w:r w:rsidR="00F3108A">
              <w:rPr>
                <w:webHidden/>
              </w:rPr>
            </w:r>
            <w:r w:rsidR="00F3108A">
              <w:rPr>
                <w:webHidden/>
              </w:rPr>
              <w:fldChar w:fldCharType="separate"/>
            </w:r>
            <w:r w:rsidR="00F3108A">
              <w:rPr>
                <w:webHidden/>
              </w:rPr>
              <w:t>21</w:t>
            </w:r>
            <w:r w:rsidR="00F3108A">
              <w:rPr>
                <w:webHidden/>
              </w:rPr>
              <w:fldChar w:fldCharType="end"/>
            </w:r>
          </w:hyperlink>
        </w:p>
        <w:p w14:paraId="61315E4D" w14:textId="50EC762F" w:rsidR="00F3108A" w:rsidRDefault="009E2463">
          <w:pPr>
            <w:pStyle w:val="TOC3"/>
            <w:rPr>
              <w:rFonts w:asciiTheme="minorHAnsi" w:eastAsiaTheme="minorEastAsia" w:hAnsiTheme="minorHAnsi" w:cstheme="minorBidi"/>
              <w:i w:val="0"/>
              <w:sz w:val="22"/>
              <w:szCs w:val="22"/>
            </w:rPr>
          </w:pPr>
          <w:hyperlink w:anchor="_Toc90637990" w:history="1">
            <w:r w:rsidR="00F3108A" w:rsidRPr="00C049E6">
              <w:rPr>
                <w:rStyle w:val="Hyperlink"/>
              </w:rPr>
              <w:t>TABLE 4. Documents Location and Retention</w:t>
            </w:r>
            <w:r w:rsidR="00F3108A">
              <w:rPr>
                <w:webHidden/>
              </w:rPr>
              <w:tab/>
            </w:r>
            <w:r w:rsidR="00F3108A">
              <w:rPr>
                <w:webHidden/>
              </w:rPr>
              <w:fldChar w:fldCharType="begin"/>
            </w:r>
            <w:r w:rsidR="00F3108A">
              <w:rPr>
                <w:webHidden/>
              </w:rPr>
              <w:instrText xml:space="preserve"> PAGEREF _Toc90637990 \h </w:instrText>
            </w:r>
            <w:r w:rsidR="00F3108A">
              <w:rPr>
                <w:webHidden/>
              </w:rPr>
            </w:r>
            <w:r w:rsidR="00F3108A">
              <w:rPr>
                <w:webHidden/>
              </w:rPr>
              <w:fldChar w:fldCharType="separate"/>
            </w:r>
            <w:r w:rsidR="00F3108A">
              <w:rPr>
                <w:webHidden/>
              </w:rPr>
              <w:t>21</w:t>
            </w:r>
            <w:r w:rsidR="00F3108A">
              <w:rPr>
                <w:webHidden/>
              </w:rPr>
              <w:fldChar w:fldCharType="end"/>
            </w:r>
          </w:hyperlink>
        </w:p>
        <w:p w14:paraId="3DFBA935" w14:textId="710BDB07" w:rsidR="00F3108A" w:rsidRDefault="009E2463">
          <w:pPr>
            <w:pStyle w:val="TOC1"/>
            <w:tabs>
              <w:tab w:val="left" w:pos="720"/>
              <w:tab w:val="right" w:leader="dot" w:pos="9926"/>
            </w:tabs>
            <w:rPr>
              <w:rFonts w:asciiTheme="minorHAnsi" w:eastAsiaTheme="minorEastAsia" w:hAnsiTheme="minorHAnsi" w:cstheme="minorBidi"/>
              <w:b w:val="0"/>
              <w:caps w:val="0"/>
              <w:noProof/>
              <w:sz w:val="22"/>
              <w:szCs w:val="22"/>
            </w:rPr>
          </w:pPr>
          <w:hyperlink w:anchor="_Toc90637991" w:history="1">
            <w:r w:rsidR="00F3108A" w:rsidRPr="00C049E6">
              <w:rPr>
                <w:rStyle w:val="Hyperlink"/>
                <w:noProof/>
              </w:rPr>
              <w:t>B.</w:t>
            </w:r>
            <w:r w:rsidR="00F3108A">
              <w:rPr>
                <w:rFonts w:asciiTheme="minorHAnsi" w:eastAsiaTheme="minorEastAsia" w:hAnsiTheme="minorHAnsi" w:cstheme="minorBidi"/>
                <w:b w:val="0"/>
                <w:caps w:val="0"/>
                <w:noProof/>
                <w:sz w:val="22"/>
                <w:szCs w:val="22"/>
              </w:rPr>
              <w:tab/>
            </w:r>
            <w:r w:rsidR="00F3108A" w:rsidRPr="00C049E6">
              <w:rPr>
                <w:rStyle w:val="Hyperlink"/>
                <w:noProof/>
              </w:rPr>
              <w:t>DATA GENERATION AND ACQUISITION</w:t>
            </w:r>
            <w:r w:rsidR="00F3108A">
              <w:rPr>
                <w:noProof/>
                <w:webHidden/>
              </w:rPr>
              <w:tab/>
            </w:r>
            <w:r w:rsidR="00F3108A">
              <w:rPr>
                <w:noProof/>
                <w:webHidden/>
              </w:rPr>
              <w:fldChar w:fldCharType="begin"/>
            </w:r>
            <w:r w:rsidR="00F3108A">
              <w:rPr>
                <w:noProof/>
                <w:webHidden/>
              </w:rPr>
              <w:instrText xml:space="preserve"> PAGEREF _Toc90637991 \h </w:instrText>
            </w:r>
            <w:r w:rsidR="00F3108A">
              <w:rPr>
                <w:noProof/>
                <w:webHidden/>
              </w:rPr>
            </w:r>
            <w:r w:rsidR="00F3108A">
              <w:rPr>
                <w:noProof/>
                <w:webHidden/>
              </w:rPr>
              <w:fldChar w:fldCharType="separate"/>
            </w:r>
            <w:r w:rsidR="00F3108A">
              <w:rPr>
                <w:noProof/>
                <w:webHidden/>
              </w:rPr>
              <w:t>22</w:t>
            </w:r>
            <w:r w:rsidR="00F3108A">
              <w:rPr>
                <w:noProof/>
                <w:webHidden/>
              </w:rPr>
              <w:fldChar w:fldCharType="end"/>
            </w:r>
          </w:hyperlink>
        </w:p>
        <w:p w14:paraId="7A972C0B" w14:textId="311AF90C" w:rsidR="00F3108A" w:rsidRDefault="009E2463">
          <w:pPr>
            <w:pStyle w:val="TOC2"/>
            <w:rPr>
              <w:rFonts w:asciiTheme="minorHAnsi" w:eastAsiaTheme="minorEastAsia" w:hAnsiTheme="minorHAnsi" w:cstheme="minorBidi"/>
              <w:smallCaps w:val="0"/>
              <w:noProof/>
              <w:sz w:val="22"/>
              <w:szCs w:val="22"/>
            </w:rPr>
          </w:pPr>
          <w:hyperlink w:anchor="_Toc90637993" w:history="1">
            <w:r w:rsidR="00F3108A" w:rsidRPr="00C049E6">
              <w:rPr>
                <w:rStyle w:val="Hyperlink"/>
                <w:noProof/>
              </w:rPr>
              <w:t>B.1</w:t>
            </w:r>
            <w:r w:rsidR="00F3108A">
              <w:rPr>
                <w:rFonts w:asciiTheme="minorHAnsi" w:eastAsiaTheme="minorEastAsia" w:hAnsiTheme="minorHAnsi" w:cstheme="minorBidi"/>
                <w:smallCaps w:val="0"/>
                <w:noProof/>
                <w:sz w:val="22"/>
                <w:szCs w:val="22"/>
              </w:rPr>
              <w:tab/>
            </w:r>
            <w:r w:rsidR="00F3108A" w:rsidRPr="00C049E6">
              <w:rPr>
                <w:rStyle w:val="Hyperlink"/>
                <w:noProof/>
              </w:rPr>
              <w:t>SAMPLING PROCESS DESIGN</w:t>
            </w:r>
            <w:r w:rsidR="00F3108A">
              <w:rPr>
                <w:noProof/>
                <w:webHidden/>
              </w:rPr>
              <w:tab/>
            </w:r>
            <w:r w:rsidR="00F3108A">
              <w:rPr>
                <w:noProof/>
                <w:webHidden/>
              </w:rPr>
              <w:fldChar w:fldCharType="begin"/>
            </w:r>
            <w:r w:rsidR="00F3108A">
              <w:rPr>
                <w:noProof/>
                <w:webHidden/>
              </w:rPr>
              <w:instrText xml:space="preserve"> PAGEREF _Toc90637993 \h </w:instrText>
            </w:r>
            <w:r w:rsidR="00F3108A">
              <w:rPr>
                <w:noProof/>
                <w:webHidden/>
              </w:rPr>
            </w:r>
            <w:r w:rsidR="00F3108A">
              <w:rPr>
                <w:noProof/>
                <w:webHidden/>
              </w:rPr>
              <w:fldChar w:fldCharType="separate"/>
            </w:r>
            <w:r w:rsidR="00F3108A">
              <w:rPr>
                <w:noProof/>
                <w:webHidden/>
              </w:rPr>
              <w:t>22</w:t>
            </w:r>
            <w:r w:rsidR="00F3108A">
              <w:rPr>
                <w:noProof/>
                <w:webHidden/>
              </w:rPr>
              <w:fldChar w:fldCharType="end"/>
            </w:r>
          </w:hyperlink>
        </w:p>
        <w:p w14:paraId="1481A161" w14:textId="40BADF5D" w:rsidR="00F3108A" w:rsidRDefault="009E2463">
          <w:pPr>
            <w:pStyle w:val="TOC2"/>
            <w:rPr>
              <w:rFonts w:asciiTheme="minorHAnsi" w:eastAsiaTheme="minorEastAsia" w:hAnsiTheme="minorHAnsi" w:cstheme="minorBidi"/>
              <w:smallCaps w:val="0"/>
              <w:noProof/>
              <w:sz w:val="22"/>
              <w:szCs w:val="22"/>
            </w:rPr>
          </w:pPr>
          <w:hyperlink w:anchor="_Toc90637994" w:history="1">
            <w:r w:rsidR="00F3108A" w:rsidRPr="00C049E6">
              <w:rPr>
                <w:rStyle w:val="Hyperlink"/>
                <w:noProof/>
              </w:rPr>
              <w:t>B.2</w:t>
            </w:r>
            <w:r w:rsidR="00F3108A">
              <w:rPr>
                <w:rFonts w:asciiTheme="minorHAnsi" w:eastAsiaTheme="minorEastAsia" w:hAnsiTheme="minorHAnsi" w:cstheme="minorBidi"/>
                <w:smallCaps w:val="0"/>
                <w:noProof/>
                <w:sz w:val="22"/>
                <w:szCs w:val="22"/>
              </w:rPr>
              <w:tab/>
            </w:r>
            <w:r w:rsidR="00F3108A" w:rsidRPr="00C049E6">
              <w:rPr>
                <w:rStyle w:val="Hyperlink"/>
                <w:noProof/>
              </w:rPr>
              <w:t>SAMPLING METHOD REQUIREMENTS</w:t>
            </w:r>
            <w:r w:rsidR="00F3108A">
              <w:rPr>
                <w:noProof/>
                <w:webHidden/>
              </w:rPr>
              <w:tab/>
            </w:r>
            <w:r w:rsidR="00F3108A">
              <w:rPr>
                <w:noProof/>
                <w:webHidden/>
              </w:rPr>
              <w:fldChar w:fldCharType="begin"/>
            </w:r>
            <w:r w:rsidR="00F3108A">
              <w:rPr>
                <w:noProof/>
                <w:webHidden/>
              </w:rPr>
              <w:instrText xml:space="preserve"> PAGEREF _Toc90637994 \h </w:instrText>
            </w:r>
            <w:r w:rsidR="00F3108A">
              <w:rPr>
                <w:noProof/>
                <w:webHidden/>
              </w:rPr>
            </w:r>
            <w:r w:rsidR="00F3108A">
              <w:rPr>
                <w:noProof/>
                <w:webHidden/>
              </w:rPr>
              <w:fldChar w:fldCharType="separate"/>
            </w:r>
            <w:r w:rsidR="00F3108A">
              <w:rPr>
                <w:noProof/>
                <w:webHidden/>
              </w:rPr>
              <w:t>22</w:t>
            </w:r>
            <w:r w:rsidR="00F3108A">
              <w:rPr>
                <w:noProof/>
                <w:webHidden/>
              </w:rPr>
              <w:fldChar w:fldCharType="end"/>
            </w:r>
          </w:hyperlink>
        </w:p>
        <w:p w14:paraId="4C18B19F" w14:textId="46591B8A" w:rsidR="00F3108A" w:rsidRDefault="009E2463">
          <w:pPr>
            <w:pStyle w:val="TOC3"/>
            <w:rPr>
              <w:rFonts w:asciiTheme="minorHAnsi" w:eastAsiaTheme="minorEastAsia" w:hAnsiTheme="minorHAnsi" w:cstheme="minorBidi"/>
              <w:i w:val="0"/>
              <w:sz w:val="22"/>
              <w:szCs w:val="22"/>
            </w:rPr>
          </w:pPr>
          <w:hyperlink w:anchor="_Toc90637995" w:history="1">
            <w:r w:rsidR="00F3108A" w:rsidRPr="00C049E6">
              <w:rPr>
                <w:rStyle w:val="Hyperlink"/>
              </w:rPr>
              <w:t>B.2.1 Sample Types</w:t>
            </w:r>
            <w:r w:rsidR="00F3108A">
              <w:rPr>
                <w:webHidden/>
              </w:rPr>
              <w:tab/>
            </w:r>
            <w:r w:rsidR="00F3108A">
              <w:rPr>
                <w:webHidden/>
              </w:rPr>
              <w:fldChar w:fldCharType="begin"/>
            </w:r>
            <w:r w:rsidR="00F3108A">
              <w:rPr>
                <w:webHidden/>
              </w:rPr>
              <w:instrText xml:space="preserve"> PAGEREF _Toc90637995 \h </w:instrText>
            </w:r>
            <w:r w:rsidR="00F3108A">
              <w:rPr>
                <w:webHidden/>
              </w:rPr>
            </w:r>
            <w:r w:rsidR="00F3108A">
              <w:rPr>
                <w:webHidden/>
              </w:rPr>
              <w:fldChar w:fldCharType="separate"/>
            </w:r>
            <w:r w:rsidR="00F3108A">
              <w:rPr>
                <w:webHidden/>
              </w:rPr>
              <w:t>23</w:t>
            </w:r>
            <w:r w:rsidR="00F3108A">
              <w:rPr>
                <w:webHidden/>
              </w:rPr>
              <w:fldChar w:fldCharType="end"/>
            </w:r>
          </w:hyperlink>
        </w:p>
        <w:p w14:paraId="6A63011E" w14:textId="32D1668E" w:rsidR="00F3108A" w:rsidRDefault="009E2463">
          <w:pPr>
            <w:pStyle w:val="TOC3"/>
            <w:rPr>
              <w:rFonts w:asciiTheme="minorHAnsi" w:eastAsiaTheme="minorEastAsia" w:hAnsiTheme="minorHAnsi" w:cstheme="minorBidi"/>
              <w:i w:val="0"/>
              <w:sz w:val="22"/>
              <w:szCs w:val="22"/>
            </w:rPr>
          </w:pPr>
          <w:hyperlink w:anchor="_Toc90637996" w:history="1">
            <w:r w:rsidR="00F3108A" w:rsidRPr="00C049E6">
              <w:rPr>
                <w:rStyle w:val="Hyperlink"/>
              </w:rPr>
              <w:t>B.2.2 Sample Containers and Equipment</w:t>
            </w:r>
            <w:r w:rsidR="00F3108A">
              <w:rPr>
                <w:webHidden/>
              </w:rPr>
              <w:tab/>
            </w:r>
            <w:r w:rsidR="00F3108A">
              <w:rPr>
                <w:webHidden/>
              </w:rPr>
              <w:fldChar w:fldCharType="begin"/>
            </w:r>
            <w:r w:rsidR="00F3108A">
              <w:rPr>
                <w:webHidden/>
              </w:rPr>
              <w:instrText xml:space="preserve"> PAGEREF _Toc90637996 \h </w:instrText>
            </w:r>
            <w:r w:rsidR="00F3108A">
              <w:rPr>
                <w:webHidden/>
              </w:rPr>
            </w:r>
            <w:r w:rsidR="00F3108A">
              <w:rPr>
                <w:webHidden/>
              </w:rPr>
              <w:fldChar w:fldCharType="separate"/>
            </w:r>
            <w:r w:rsidR="00F3108A">
              <w:rPr>
                <w:webHidden/>
              </w:rPr>
              <w:t>23</w:t>
            </w:r>
            <w:r w:rsidR="00F3108A">
              <w:rPr>
                <w:webHidden/>
              </w:rPr>
              <w:fldChar w:fldCharType="end"/>
            </w:r>
          </w:hyperlink>
        </w:p>
        <w:p w14:paraId="732ECC5D" w14:textId="628C0E8D" w:rsidR="00F3108A" w:rsidRDefault="009E2463">
          <w:pPr>
            <w:pStyle w:val="TOC3"/>
            <w:rPr>
              <w:rFonts w:asciiTheme="minorHAnsi" w:eastAsiaTheme="minorEastAsia" w:hAnsiTheme="minorHAnsi" w:cstheme="minorBidi"/>
              <w:i w:val="0"/>
              <w:sz w:val="22"/>
              <w:szCs w:val="22"/>
            </w:rPr>
          </w:pPr>
          <w:hyperlink w:anchor="_Toc90637997" w:history="1">
            <w:r w:rsidR="00F3108A" w:rsidRPr="00C049E6">
              <w:rPr>
                <w:rStyle w:val="Hyperlink"/>
              </w:rPr>
              <w:t>TABLE 5. Sample Containers, Preservation, Holding Times, and Sample Types</w:t>
            </w:r>
            <w:r w:rsidR="00F3108A">
              <w:rPr>
                <w:webHidden/>
              </w:rPr>
              <w:tab/>
            </w:r>
            <w:r w:rsidR="00F3108A">
              <w:rPr>
                <w:webHidden/>
              </w:rPr>
              <w:fldChar w:fldCharType="begin"/>
            </w:r>
            <w:r w:rsidR="00F3108A">
              <w:rPr>
                <w:webHidden/>
              </w:rPr>
              <w:instrText xml:space="preserve"> PAGEREF _Toc90637997 \h </w:instrText>
            </w:r>
            <w:r w:rsidR="00F3108A">
              <w:rPr>
                <w:webHidden/>
              </w:rPr>
            </w:r>
            <w:r w:rsidR="00F3108A">
              <w:rPr>
                <w:webHidden/>
              </w:rPr>
              <w:fldChar w:fldCharType="separate"/>
            </w:r>
            <w:r w:rsidR="00F3108A">
              <w:rPr>
                <w:webHidden/>
              </w:rPr>
              <w:t>24</w:t>
            </w:r>
            <w:r w:rsidR="00F3108A">
              <w:rPr>
                <w:webHidden/>
              </w:rPr>
              <w:fldChar w:fldCharType="end"/>
            </w:r>
          </w:hyperlink>
        </w:p>
        <w:p w14:paraId="6562FE46" w14:textId="29B08D7E" w:rsidR="00F3108A" w:rsidRDefault="009E2463">
          <w:pPr>
            <w:pStyle w:val="TOC3"/>
            <w:rPr>
              <w:rFonts w:asciiTheme="minorHAnsi" w:eastAsiaTheme="minorEastAsia" w:hAnsiTheme="minorHAnsi" w:cstheme="minorBidi"/>
              <w:i w:val="0"/>
              <w:sz w:val="22"/>
              <w:szCs w:val="22"/>
            </w:rPr>
          </w:pPr>
          <w:hyperlink w:anchor="_Toc90637998" w:history="1">
            <w:r w:rsidR="00F3108A" w:rsidRPr="00C049E6">
              <w:rPr>
                <w:rStyle w:val="Hyperlink"/>
              </w:rPr>
              <w:t>B.2.3 Sampling Methods</w:t>
            </w:r>
            <w:r w:rsidR="00F3108A">
              <w:rPr>
                <w:webHidden/>
              </w:rPr>
              <w:tab/>
            </w:r>
            <w:r w:rsidR="00F3108A">
              <w:rPr>
                <w:webHidden/>
              </w:rPr>
              <w:fldChar w:fldCharType="begin"/>
            </w:r>
            <w:r w:rsidR="00F3108A">
              <w:rPr>
                <w:webHidden/>
              </w:rPr>
              <w:instrText xml:space="preserve"> PAGEREF _Toc90637998 \h </w:instrText>
            </w:r>
            <w:r w:rsidR="00F3108A">
              <w:rPr>
                <w:webHidden/>
              </w:rPr>
            </w:r>
            <w:r w:rsidR="00F3108A">
              <w:rPr>
                <w:webHidden/>
              </w:rPr>
              <w:fldChar w:fldCharType="separate"/>
            </w:r>
            <w:r w:rsidR="00F3108A">
              <w:rPr>
                <w:webHidden/>
              </w:rPr>
              <w:t>25</w:t>
            </w:r>
            <w:r w:rsidR="00F3108A">
              <w:rPr>
                <w:webHidden/>
              </w:rPr>
              <w:fldChar w:fldCharType="end"/>
            </w:r>
          </w:hyperlink>
        </w:p>
        <w:p w14:paraId="21C1B240" w14:textId="5CF9053A" w:rsidR="00F3108A" w:rsidRDefault="009E2463">
          <w:pPr>
            <w:pStyle w:val="TOC2"/>
            <w:rPr>
              <w:rFonts w:asciiTheme="minorHAnsi" w:eastAsiaTheme="minorEastAsia" w:hAnsiTheme="minorHAnsi" w:cstheme="minorBidi"/>
              <w:smallCaps w:val="0"/>
              <w:noProof/>
              <w:sz w:val="22"/>
              <w:szCs w:val="22"/>
            </w:rPr>
          </w:pPr>
          <w:hyperlink w:anchor="_Toc90637999" w:history="1">
            <w:r w:rsidR="00F3108A" w:rsidRPr="00C049E6">
              <w:rPr>
                <w:rStyle w:val="Hyperlink"/>
                <w:noProof/>
              </w:rPr>
              <w:t>B.3</w:t>
            </w:r>
            <w:r w:rsidR="00F3108A">
              <w:rPr>
                <w:rFonts w:asciiTheme="minorHAnsi" w:eastAsiaTheme="minorEastAsia" w:hAnsiTheme="minorHAnsi" w:cstheme="minorBidi"/>
                <w:smallCaps w:val="0"/>
                <w:noProof/>
                <w:sz w:val="22"/>
                <w:szCs w:val="22"/>
              </w:rPr>
              <w:tab/>
            </w:r>
            <w:r w:rsidR="00F3108A" w:rsidRPr="00C049E6">
              <w:rPr>
                <w:rStyle w:val="Hyperlink"/>
                <w:noProof/>
              </w:rPr>
              <w:t>SAMPLE HANDLING AND CUSTORY REQUIREMENTS</w:t>
            </w:r>
            <w:r w:rsidR="00F3108A">
              <w:rPr>
                <w:noProof/>
                <w:webHidden/>
              </w:rPr>
              <w:tab/>
            </w:r>
            <w:r w:rsidR="00F3108A">
              <w:rPr>
                <w:noProof/>
                <w:webHidden/>
              </w:rPr>
              <w:fldChar w:fldCharType="begin"/>
            </w:r>
            <w:r w:rsidR="00F3108A">
              <w:rPr>
                <w:noProof/>
                <w:webHidden/>
              </w:rPr>
              <w:instrText xml:space="preserve"> PAGEREF _Toc90637999 \h </w:instrText>
            </w:r>
            <w:r w:rsidR="00F3108A">
              <w:rPr>
                <w:noProof/>
                <w:webHidden/>
              </w:rPr>
            </w:r>
            <w:r w:rsidR="00F3108A">
              <w:rPr>
                <w:noProof/>
                <w:webHidden/>
              </w:rPr>
              <w:fldChar w:fldCharType="separate"/>
            </w:r>
            <w:r w:rsidR="00F3108A">
              <w:rPr>
                <w:noProof/>
                <w:webHidden/>
              </w:rPr>
              <w:t>26</w:t>
            </w:r>
            <w:r w:rsidR="00F3108A">
              <w:rPr>
                <w:noProof/>
                <w:webHidden/>
              </w:rPr>
              <w:fldChar w:fldCharType="end"/>
            </w:r>
          </w:hyperlink>
        </w:p>
        <w:p w14:paraId="1EE00D88" w14:textId="1EAAD1E0" w:rsidR="00F3108A" w:rsidRDefault="009E2463">
          <w:pPr>
            <w:pStyle w:val="TOC3"/>
            <w:rPr>
              <w:rFonts w:asciiTheme="minorHAnsi" w:eastAsiaTheme="minorEastAsia" w:hAnsiTheme="minorHAnsi" w:cstheme="minorBidi"/>
              <w:i w:val="0"/>
              <w:sz w:val="22"/>
              <w:szCs w:val="22"/>
            </w:rPr>
          </w:pPr>
          <w:hyperlink w:anchor="_Toc90638000" w:history="1">
            <w:r w:rsidR="00F3108A" w:rsidRPr="00C049E6">
              <w:rPr>
                <w:rStyle w:val="Hyperlink"/>
              </w:rPr>
              <w:t>B.3.1 Sampling Procedures</w:t>
            </w:r>
            <w:r w:rsidR="00F3108A">
              <w:rPr>
                <w:webHidden/>
              </w:rPr>
              <w:tab/>
            </w:r>
            <w:r w:rsidR="00F3108A">
              <w:rPr>
                <w:webHidden/>
              </w:rPr>
              <w:fldChar w:fldCharType="begin"/>
            </w:r>
            <w:r w:rsidR="00F3108A">
              <w:rPr>
                <w:webHidden/>
              </w:rPr>
              <w:instrText xml:space="preserve"> PAGEREF _Toc90638000 \h </w:instrText>
            </w:r>
            <w:r w:rsidR="00F3108A">
              <w:rPr>
                <w:webHidden/>
              </w:rPr>
            </w:r>
            <w:r w:rsidR="00F3108A">
              <w:rPr>
                <w:webHidden/>
              </w:rPr>
              <w:fldChar w:fldCharType="separate"/>
            </w:r>
            <w:r w:rsidR="00F3108A">
              <w:rPr>
                <w:webHidden/>
              </w:rPr>
              <w:t>26</w:t>
            </w:r>
            <w:r w:rsidR="00F3108A">
              <w:rPr>
                <w:webHidden/>
              </w:rPr>
              <w:fldChar w:fldCharType="end"/>
            </w:r>
          </w:hyperlink>
        </w:p>
        <w:p w14:paraId="1473CA70" w14:textId="5944A87D" w:rsidR="00F3108A" w:rsidRDefault="009E2463">
          <w:pPr>
            <w:pStyle w:val="TOC3"/>
            <w:rPr>
              <w:rFonts w:asciiTheme="minorHAnsi" w:eastAsiaTheme="minorEastAsia" w:hAnsiTheme="minorHAnsi" w:cstheme="minorBidi"/>
              <w:i w:val="0"/>
              <w:sz w:val="22"/>
              <w:szCs w:val="22"/>
            </w:rPr>
          </w:pPr>
          <w:hyperlink w:anchor="_Toc90638001" w:history="1">
            <w:r w:rsidR="00F3108A" w:rsidRPr="00C049E6">
              <w:rPr>
                <w:rStyle w:val="Hyperlink"/>
              </w:rPr>
              <w:t>B.3.2 Sample Custody Procedures</w:t>
            </w:r>
            <w:r w:rsidR="00F3108A">
              <w:rPr>
                <w:webHidden/>
              </w:rPr>
              <w:tab/>
            </w:r>
            <w:r w:rsidR="00F3108A">
              <w:rPr>
                <w:webHidden/>
              </w:rPr>
              <w:fldChar w:fldCharType="begin"/>
            </w:r>
            <w:r w:rsidR="00F3108A">
              <w:rPr>
                <w:webHidden/>
              </w:rPr>
              <w:instrText xml:space="preserve"> PAGEREF _Toc90638001 \h </w:instrText>
            </w:r>
            <w:r w:rsidR="00F3108A">
              <w:rPr>
                <w:webHidden/>
              </w:rPr>
            </w:r>
            <w:r w:rsidR="00F3108A">
              <w:rPr>
                <w:webHidden/>
              </w:rPr>
              <w:fldChar w:fldCharType="separate"/>
            </w:r>
            <w:r w:rsidR="00F3108A">
              <w:rPr>
                <w:webHidden/>
              </w:rPr>
              <w:t>26</w:t>
            </w:r>
            <w:r w:rsidR="00F3108A">
              <w:rPr>
                <w:webHidden/>
              </w:rPr>
              <w:fldChar w:fldCharType="end"/>
            </w:r>
          </w:hyperlink>
        </w:p>
        <w:p w14:paraId="3929EEB9" w14:textId="02196FF4" w:rsidR="00F3108A" w:rsidRDefault="009E2463">
          <w:pPr>
            <w:pStyle w:val="TOC3"/>
            <w:rPr>
              <w:rFonts w:asciiTheme="minorHAnsi" w:eastAsiaTheme="minorEastAsia" w:hAnsiTheme="minorHAnsi" w:cstheme="minorBidi"/>
              <w:i w:val="0"/>
              <w:sz w:val="22"/>
              <w:szCs w:val="22"/>
            </w:rPr>
          </w:pPr>
          <w:hyperlink w:anchor="_Toc90638002" w:history="1">
            <w:r w:rsidR="00F3108A" w:rsidRPr="00C049E6">
              <w:rPr>
                <w:rStyle w:val="Hyperlink"/>
              </w:rPr>
              <w:t>B.3.3 Shipping Requirements</w:t>
            </w:r>
            <w:r w:rsidR="00F3108A">
              <w:rPr>
                <w:webHidden/>
              </w:rPr>
              <w:tab/>
            </w:r>
            <w:r w:rsidR="00F3108A">
              <w:rPr>
                <w:webHidden/>
              </w:rPr>
              <w:fldChar w:fldCharType="begin"/>
            </w:r>
            <w:r w:rsidR="00F3108A">
              <w:rPr>
                <w:webHidden/>
              </w:rPr>
              <w:instrText xml:space="preserve"> PAGEREF _Toc90638002 \h </w:instrText>
            </w:r>
            <w:r w:rsidR="00F3108A">
              <w:rPr>
                <w:webHidden/>
              </w:rPr>
            </w:r>
            <w:r w:rsidR="00F3108A">
              <w:rPr>
                <w:webHidden/>
              </w:rPr>
              <w:fldChar w:fldCharType="separate"/>
            </w:r>
            <w:r w:rsidR="00F3108A">
              <w:rPr>
                <w:webHidden/>
              </w:rPr>
              <w:t>27</w:t>
            </w:r>
            <w:r w:rsidR="00F3108A">
              <w:rPr>
                <w:webHidden/>
              </w:rPr>
              <w:fldChar w:fldCharType="end"/>
            </w:r>
          </w:hyperlink>
        </w:p>
        <w:p w14:paraId="18B8065A" w14:textId="0DFA195D" w:rsidR="00F3108A" w:rsidRDefault="009E2463">
          <w:pPr>
            <w:pStyle w:val="TOC2"/>
            <w:rPr>
              <w:rFonts w:asciiTheme="minorHAnsi" w:eastAsiaTheme="minorEastAsia" w:hAnsiTheme="minorHAnsi" w:cstheme="minorBidi"/>
              <w:smallCaps w:val="0"/>
              <w:noProof/>
              <w:sz w:val="22"/>
              <w:szCs w:val="22"/>
            </w:rPr>
          </w:pPr>
          <w:hyperlink w:anchor="_Toc90638003" w:history="1">
            <w:r w:rsidR="00F3108A" w:rsidRPr="00C049E6">
              <w:rPr>
                <w:rStyle w:val="Hyperlink"/>
                <w:noProof/>
              </w:rPr>
              <w:t>B.4</w:t>
            </w:r>
            <w:r w:rsidR="00F3108A">
              <w:rPr>
                <w:rFonts w:asciiTheme="minorHAnsi" w:eastAsiaTheme="minorEastAsia" w:hAnsiTheme="minorHAnsi" w:cstheme="minorBidi"/>
                <w:smallCaps w:val="0"/>
                <w:noProof/>
                <w:sz w:val="22"/>
                <w:szCs w:val="22"/>
              </w:rPr>
              <w:tab/>
            </w:r>
            <w:r w:rsidR="00F3108A" w:rsidRPr="00C049E6">
              <w:rPr>
                <w:rStyle w:val="Hyperlink"/>
                <w:noProof/>
              </w:rPr>
              <w:t>ANALYTICAL METHODS AND REQUIREMENTS</w:t>
            </w:r>
            <w:r w:rsidR="00F3108A">
              <w:rPr>
                <w:noProof/>
                <w:webHidden/>
              </w:rPr>
              <w:tab/>
            </w:r>
            <w:r w:rsidR="00F3108A">
              <w:rPr>
                <w:noProof/>
                <w:webHidden/>
              </w:rPr>
              <w:fldChar w:fldCharType="begin"/>
            </w:r>
            <w:r w:rsidR="00F3108A">
              <w:rPr>
                <w:noProof/>
                <w:webHidden/>
              </w:rPr>
              <w:instrText xml:space="preserve"> PAGEREF _Toc90638003 \h </w:instrText>
            </w:r>
            <w:r w:rsidR="00F3108A">
              <w:rPr>
                <w:noProof/>
                <w:webHidden/>
              </w:rPr>
            </w:r>
            <w:r w:rsidR="00F3108A">
              <w:rPr>
                <w:noProof/>
                <w:webHidden/>
              </w:rPr>
              <w:fldChar w:fldCharType="separate"/>
            </w:r>
            <w:r w:rsidR="00F3108A">
              <w:rPr>
                <w:noProof/>
                <w:webHidden/>
              </w:rPr>
              <w:t>27</w:t>
            </w:r>
            <w:r w:rsidR="00F3108A">
              <w:rPr>
                <w:noProof/>
                <w:webHidden/>
              </w:rPr>
              <w:fldChar w:fldCharType="end"/>
            </w:r>
          </w:hyperlink>
        </w:p>
        <w:p w14:paraId="66D867AF" w14:textId="6A2989C4" w:rsidR="00F3108A" w:rsidRDefault="009E2463">
          <w:pPr>
            <w:pStyle w:val="TOC2"/>
            <w:rPr>
              <w:rFonts w:asciiTheme="minorHAnsi" w:eastAsiaTheme="minorEastAsia" w:hAnsiTheme="minorHAnsi" w:cstheme="minorBidi"/>
              <w:smallCaps w:val="0"/>
              <w:noProof/>
              <w:sz w:val="22"/>
              <w:szCs w:val="22"/>
            </w:rPr>
          </w:pPr>
          <w:hyperlink w:anchor="_Toc90638004" w:history="1">
            <w:r w:rsidR="00F3108A" w:rsidRPr="00C049E6">
              <w:rPr>
                <w:rStyle w:val="Hyperlink"/>
                <w:noProof/>
              </w:rPr>
              <w:t>B.5</w:t>
            </w:r>
            <w:r w:rsidR="00F3108A">
              <w:rPr>
                <w:rFonts w:asciiTheme="minorHAnsi" w:eastAsiaTheme="minorEastAsia" w:hAnsiTheme="minorHAnsi" w:cstheme="minorBidi"/>
                <w:smallCaps w:val="0"/>
                <w:noProof/>
                <w:sz w:val="22"/>
                <w:szCs w:val="22"/>
              </w:rPr>
              <w:tab/>
            </w:r>
            <w:r w:rsidR="00F3108A" w:rsidRPr="00C049E6">
              <w:rPr>
                <w:rStyle w:val="Hyperlink"/>
                <w:noProof/>
              </w:rPr>
              <w:t>QUALITY CONTROL REQUIREMENTS</w:t>
            </w:r>
            <w:r w:rsidR="00F3108A">
              <w:rPr>
                <w:noProof/>
                <w:webHidden/>
              </w:rPr>
              <w:tab/>
            </w:r>
            <w:r w:rsidR="00F3108A">
              <w:rPr>
                <w:noProof/>
                <w:webHidden/>
              </w:rPr>
              <w:fldChar w:fldCharType="begin"/>
            </w:r>
            <w:r w:rsidR="00F3108A">
              <w:rPr>
                <w:noProof/>
                <w:webHidden/>
              </w:rPr>
              <w:instrText xml:space="preserve"> PAGEREF _Toc90638004 \h </w:instrText>
            </w:r>
            <w:r w:rsidR="00F3108A">
              <w:rPr>
                <w:noProof/>
                <w:webHidden/>
              </w:rPr>
            </w:r>
            <w:r w:rsidR="00F3108A">
              <w:rPr>
                <w:noProof/>
                <w:webHidden/>
              </w:rPr>
              <w:fldChar w:fldCharType="separate"/>
            </w:r>
            <w:r w:rsidR="00F3108A">
              <w:rPr>
                <w:noProof/>
                <w:webHidden/>
              </w:rPr>
              <w:t>28</w:t>
            </w:r>
            <w:r w:rsidR="00F3108A">
              <w:rPr>
                <w:noProof/>
                <w:webHidden/>
              </w:rPr>
              <w:fldChar w:fldCharType="end"/>
            </w:r>
          </w:hyperlink>
        </w:p>
        <w:p w14:paraId="170E9F3C" w14:textId="395EC1D0" w:rsidR="00F3108A" w:rsidRDefault="009E2463">
          <w:pPr>
            <w:pStyle w:val="TOC3"/>
            <w:rPr>
              <w:rFonts w:asciiTheme="minorHAnsi" w:eastAsiaTheme="minorEastAsia" w:hAnsiTheme="minorHAnsi" w:cstheme="minorBidi"/>
              <w:i w:val="0"/>
              <w:sz w:val="22"/>
              <w:szCs w:val="22"/>
            </w:rPr>
          </w:pPr>
          <w:hyperlink w:anchor="_Toc90638005" w:history="1">
            <w:r w:rsidR="00F3108A" w:rsidRPr="00C049E6">
              <w:rPr>
                <w:rStyle w:val="Hyperlink"/>
              </w:rPr>
              <w:t>B.5.1 Field Quality Control (QC) Measures</w:t>
            </w:r>
            <w:r w:rsidR="00F3108A">
              <w:rPr>
                <w:webHidden/>
              </w:rPr>
              <w:tab/>
            </w:r>
            <w:r w:rsidR="00F3108A">
              <w:rPr>
                <w:webHidden/>
              </w:rPr>
              <w:fldChar w:fldCharType="begin"/>
            </w:r>
            <w:r w:rsidR="00F3108A">
              <w:rPr>
                <w:webHidden/>
              </w:rPr>
              <w:instrText xml:space="preserve"> PAGEREF _Toc90638005 \h </w:instrText>
            </w:r>
            <w:r w:rsidR="00F3108A">
              <w:rPr>
                <w:webHidden/>
              </w:rPr>
            </w:r>
            <w:r w:rsidR="00F3108A">
              <w:rPr>
                <w:webHidden/>
              </w:rPr>
              <w:fldChar w:fldCharType="separate"/>
            </w:r>
            <w:r w:rsidR="00F3108A">
              <w:rPr>
                <w:webHidden/>
              </w:rPr>
              <w:t>28</w:t>
            </w:r>
            <w:r w:rsidR="00F3108A">
              <w:rPr>
                <w:webHidden/>
              </w:rPr>
              <w:fldChar w:fldCharType="end"/>
            </w:r>
          </w:hyperlink>
        </w:p>
        <w:p w14:paraId="26FF8189" w14:textId="11FAB29F" w:rsidR="00F3108A" w:rsidRDefault="009E2463">
          <w:pPr>
            <w:pStyle w:val="TOC3"/>
            <w:rPr>
              <w:rFonts w:asciiTheme="minorHAnsi" w:eastAsiaTheme="minorEastAsia" w:hAnsiTheme="minorHAnsi" w:cstheme="minorBidi"/>
              <w:i w:val="0"/>
              <w:sz w:val="22"/>
              <w:szCs w:val="22"/>
            </w:rPr>
          </w:pPr>
          <w:hyperlink w:anchor="_Toc90638006" w:history="1">
            <w:r w:rsidR="00F3108A" w:rsidRPr="00C049E6">
              <w:rPr>
                <w:rStyle w:val="Hyperlink"/>
              </w:rPr>
              <w:t>B.5.2 Laboratory Quality Control (QC) Measures</w:t>
            </w:r>
            <w:r w:rsidR="00F3108A">
              <w:rPr>
                <w:webHidden/>
              </w:rPr>
              <w:tab/>
            </w:r>
            <w:r w:rsidR="00F3108A">
              <w:rPr>
                <w:webHidden/>
              </w:rPr>
              <w:fldChar w:fldCharType="begin"/>
            </w:r>
            <w:r w:rsidR="00F3108A">
              <w:rPr>
                <w:webHidden/>
              </w:rPr>
              <w:instrText xml:space="preserve"> PAGEREF _Toc90638006 \h </w:instrText>
            </w:r>
            <w:r w:rsidR="00F3108A">
              <w:rPr>
                <w:webHidden/>
              </w:rPr>
            </w:r>
            <w:r w:rsidR="00F3108A">
              <w:rPr>
                <w:webHidden/>
              </w:rPr>
              <w:fldChar w:fldCharType="separate"/>
            </w:r>
            <w:r w:rsidR="00F3108A">
              <w:rPr>
                <w:webHidden/>
              </w:rPr>
              <w:t>29</w:t>
            </w:r>
            <w:r w:rsidR="00F3108A">
              <w:rPr>
                <w:webHidden/>
              </w:rPr>
              <w:fldChar w:fldCharType="end"/>
            </w:r>
          </w:hyperlink>
        </w:p>
        <w:p w14:paraId="33193C36" w14:textId="266B43FB" w:rsidR="00F3108A" w:rsidRDefault="009E2463">
          <w:pPr>
            <w:pStyle w:val="TOC2"/>
            <w:rPr>
              <w:rFonts w:asciiTheme="minorHAnsi" w:eastAsiaTheme="minorEastAsia" w:hAnsiTheme="minorHAnsi" w:cstheme="minorBidi"/>
              <w:smallCaps w:val="0"/>
              <w:noProof/>
              <w:sz w:val="22"/>
              <w:szCs w:val="22"/>
            </w:rPr>
          </w:pPr>
          <w:hyperlink w:anchor="_Toc90638007" w:history="1">
            <w:r w:rsidR="00F3108A" w:rsidRPr="00C049E6">
              <w:rPr>
                <w:rStyle w:val="Hyperlink"/>
                <w:noProof/>
              </w:rPr>
              <w:t>B.6</w:t>
            </w:r>
            <w:r w:rsidR="00F3108A">
              <w:rPr>
                <w:rFonts w:asciiTheme="minorHAnsi" w:eastAsiaTheme="minorEastAsia" w:hAnsiTheme="minorHAnsi" w:cstheme="minorBidi"/>
                <w:smallCaps w:val="0"/>
                <w:noProof/>
                <w:sz w:val="22"/>
                <w:szCs w:val="22"/>
              </w:rPr>
              <w:tab/>
            </w:r>
            <w:r w:rsidR="00F3108A" w:rsidRPr="00C049E6">
              <w:rPr>
                <w:rStyle w:val="Hyperlink"/>
                <w:noProof/>
              </w:rPr>
              <w:t>INSTRUMENT/EQUIPMENT TESTING, INSPECTIONAND MAINTENANCE REQUIREMENTS</w:t>
            </w:r>
            <w:r w:rsidR="00F3108A">
              <w:rPr>
                <w:noProof/>
                <w:webHidden/>
              </w:rPr>
              <w:tab/>
            </w:r>
            <w:r w:rsidR="00F3108A">
              <w:rPr>
                <w:noProof/>
                <w:webHidden/>
              </w:rPr>
              <w:fldChar w:fldCharType="begin"/>
            </w:r>
            <w:r w:rsidR="00F3108A">
              <w:rPr>
                <w:noProof/>
                <w:webHidden/>
              </w:rPr>
              <w:instrText xml:space="preserve"> PAGEREF _Toc90638007 \h </w:instrText>
            </w:r>
            <w:r w:rsidR="00F3108A">
              <w:rPr>
                <w:noProof/>
                <w:webHidden/>
              </w:rPr>
            </w:r>
            <w:r w:rsidR="00F3108A">
              <w:rPr>
                <w:noProof/>
                <w:webHidden/>
              </w:rPr>
              <w:fldChar w:fldCharType="separate"/>
            </w:r>
            <w:r w:rsidR="00F3108A">
              <w:rPr>
                <w:noProof/>
                <w:webHidden/>
              </w:rPr>
              <w:t>29</w:t>
            </w:r>
            <w:r w:rsidR="00F3108A">
              <w:rPr>
                <w:noProof/>
                <w:webHidden/>
              </w:rPr>
              <w:fldChar w:fldCharType="end"/>
            </w:r>
          </w:hyperlink>
        </w:p>
        <w:p w14:paraId="6A27BC7B" w14:textId="3AA170DF" w:rsidR="00F3108A" w:rsidRDefault="009E2463">
          <w:pPr>
            <w:pStyle w:val="TOC2"/>
            <w:rPr>
              <w:rFonts w:asciiTheme="minorHAnsi" w:eastAsiaTheme="minorEastAsia" w:hAnsiTheme="minorHAnsi" w:cstheme="minorBidi"/>
              <w:smallCaps w:val="0"/>
              <w:noProof/>
              <w:sz w:val="22"/>
              <w:szCs w:val="22"/>
            </w:rPr>
          </w:pPr>
          <w:hyperlink w:anchor="_Toc90638008" w:history="1">
            <w:r w:rsidR="00F3108A" w:rsidRPr="00C049E6">
              <w:rPr>
                <w:rStyle w:val="Hyperlink"/>
                <w:noProof/>
              </w:rPr>
              <w:t>B.7</w:t>
            </w:r>
            <w:r w:rsidR="00F3108A">
              <w:rPr>
                <w:rFonts w:asciiTheme="minorHAnsi" w:eastAsiaTheme="minorEastAsia" w:hAnsiTheme="minorHAnsi" w:cstheme="minorBidi"/>
                <w:smallCaps w:val="0"/>
                <w:noProof/>
                <w:sz w:val="22"/>
                <w:szCs w:val="22"/>
              </w:rPr>
              <w:tab/>
            </w:r>
            <w:r w:rsidR="00F3108A" w:rsidRPr="00C049E6">
              <w:rPr>
                <w:rStyle w:val="Hyperlink"/>
                <w:noProof/>
              </w:rPr>
              <w:t>INSTRUMENT CALIBRATION AND FREQUENCY</w:t>
            </w:r>
            <w:r w:rsidR="00F3108A">
              <w:rPr>
                <w:noProof/>
                <w:webHidden/>
              </w:rPr>
              <w:tab/>
            </w:r>
            <w:r w:rsidR="00F3108A">
              <w:rPr>
                <w:noProof/>
                <w:webHidden/>
              </w:rPr>
              <w:fldChar w:fldCharType="begin"/>
            </w:r>
            <w:r w:rsidR="00F3108A">
              <w:rPr>
                <w:noProof/>
                <w:webHidden/>
              </w:rPr>
              <w:instrText xml:space="preserve"> PAGEREF _Toc90638008 \h </w:instrText>
            </w:r>
            <w:r w:rsidR="00F3108A">
              <w:rPr>
                <w:noProof/>
                <w:webHidden/>
              </w:rPr>
            </w:r>
            <w:r w:rsidR="00F3108A">
              <w:rPr>
                <w:noProof/>
                <w:webHidden/>
              </w:rPr>
              <w:fldChar w:fldCharType="separate"/>
            </w:r>
            <w:r w:rsidR="00F3108A">
              <w:rPr>
                <w:noProof/>
                <w:webHidden/>
              </w:rPr>
              <w:t>29</w:t>
            </w:r>
            <w:r w:rsidR="00F3108A">
              <w:rPr>
                <w:noProof/>
                <w:webHidden/>
              </w:rPr>
              <w:fldChar w:fldCharType="end"/>
            </w:r>
          </w:hyperlink>
        </w:p>
        <w:p w14:paraId="1176A4DC" w14:textId="13D9A99E" w:rsidR="00F3108A" w:rsidRDefault="009E2463">
          <w:pPr>
            <w:pStyle w:val="TOC2"/>
            <w:rPr>
              <w:rFonts w:asciiTheme="minorHAnsi" w:eastAsiaTheme="minorEastAsia" w:hAnsiTheme="minorHAnsi" w:cstheme="minorBidi"/>
              <w:smallCaps w:val="0"/>
              <w:noProof/>
              <w:sz w:val="22"/>
              <w:szCs w:val="22"/>
            </w:rPr>
          </w:pPr>
          <w:hyperlink w:anchor="_Toc90638009" w:history="1">
            <w:r w:rsidR="00F3108A" w:rsidRPr="00C049E6">
              <w:rPr>
                <w:rStyle w:val="Hyperlink"/>
                <w:noProof/>
              </w:rPr>
              <w:t>B.8</w:t>
            </w:r>
            <w:r w:rsidR="00F3108A">
              <w:rPr>
                <w:rFonts w:asciiTheme="minorHAnsi" w:eastAsiaTheme="minorEastAsia" w:hAnsiTheme="minorHAnsi" w:cstheme="minorBidi"/>
                <w:smallCaps w:val="0"/>
                <w:noProof/>
                <w:sz w:val="22"/>
                <w:szCs w:val="22"/>
              </w:rPr>
              <w:tab/>
            </w:r>
            <w:r w:rsidR="00F3108A" w:rsidRPr="00C049E6">
              <w:rPr>
                <w:rStyle w:val="Hyperlink"/>
                <w:noProof/>
              </w:rPr>
              <w:t>INSPECTION/ACCEPTANCE OF SUPPLIES AND CONSUMABLES</w:t>
            </w:r>
            <w:r w:rsidR="00F3108A">
              <w:rPr>
                <w:noProof/>
                <w:webHidden/>
              </w:rPr>
              <w:tab/>
            </w:r>
            <w:r w:rsidR="00F3108A">
              <w:rPr>
                <w:noProof/>
                <w:webHidden/>
              </w:rPr>
              <w:fldChar w:fldCharType="begin"/>
            </w:r>
            <w:r w:rsidR="00F3108A">
              <w:rPr>
                <w:noProof/>
                <w:webHidden/>
              </w:rPr>
              <w:instrText xml:space="preserve"> PAGEREF _Toc90638009 \h </w:instrText>
            </w:r>
            <w:r w:rsidR="00F3108A">
              <w:rPr>
                <w:noProof/>
                <w:webHidden/>
              </w:rPr>
            </w:r>
            <w:r w:rsidR="00F3108A">
              <w:rPr>
                <w:noProof/>
                <w:webHidden/>
              </w:rPr>
              <w:fldChar w:fldCharType="separate"/>
            </w:r>
            <w:r w:rsidR="00F3108A">
              <w:rPr>
                <w:noProof/>
                <w:webHidden/>
              </w:rPr>
              <w:t>30</w:t>
            </w:r>
            <w:r w:rsidR="00F3108A">
              <w:rPr>
                <w:noProof/>
                <w:webHidden/>
              </w:rPr>
              <w:fldChar w:fldCharType="end"/>
            </w:r>
          </w:hyperlink>
        </w:p>
        <w:p w14:paraId="0F9F4E29" w14:textId="4E8A89E4" w:rsidR="00F3108A" w:rsidRDefault="009E2463">
          <w:pPr>
            <w:pStyle w:val="TOC2"/>
            <w:rPr>
              <w:rFonts w:asciiTheme="minorHAnsi" w:eastAsiaTheme="minorEastAsia" w:hAnsiTheme="minorHAnsi" w:cstheme="minorBidi"/>
              <w:smallCaps w:val="0"/>
              <w:noProof/>
              <w:sz w:val="22"/>
              <w:szCs w:val="22"/>
            </w:rPr>
          </w:pPr>
          <w:hyperlink w:anchor="_Toc90638010" w:history="1">
            <w:r w:rsidR="00F3108A" w:rsidRPr="00C049E6">
              <w:rPr>
                <w:rStyle w:val="Hyperlink"/>
                <w:noProof/>
              </w:rPr>
              <w:t>B.9</w:t>
            </w:r>
            <w:r w:rsidR="00F3108A">
              <w:rPr>
                <w:rFonts w:asciiTheme="minorHAnsi" w:eastAsiaTheme="minorEastAsia" w:hAnsiTheme="minorHAnsi" w:cstheme="minorBidi"/>
                <w:smallCaps w:val="0"/>
                <w:noProof/>
                <w:sz w:val="22"/>
                <w:szCs w:val="22"/>
              </w:rPr>
              <w:tab/>
            </w:r>
            <w:r w:rsidR="00F3108A" w:rsidRPr="00C049E6">
              <w:rPr>
                <w:rStyle w:val="Hyperlink"/>
                <w:noProof/>
              </w:rPr>
              <w:t>DATA MANAGEMENT</w:t>
            </w:r>
            <w:r w:rsidR="00F3108A">
              <w:rPr>
                <w:noProof/>
                <w:webHidden/>
              </w:rPr>
              <w:tab/>
            </w:r>
            <w:r w:rsidR="00F3108A">
              <w:rPr>
                <w:noProof/>
                <w:webHidden/>
              </w:rPr>
              <w:fldChar w:fldCharType="begin"/>
            </w:r>
            <w:r w:rsidR="00F3108A">
              <w:rPr>
                <w:noProof/>
                <w:webHidden/>
              </w:rPr>
              <w:instrText xml:space="preserve"> PAGEREF _Toc90638010 \h </w:instrText>
            </w:r>
            <w:r w:rsidR="00F3108A">
              <w:rPr>
                <w:noProof/>
                <w:webHidden/>
              </w:rPr>
            </w:r>
            <w:r w:rsidR="00F3108A">
              <w:rPr>
                <w:noProof/>
                <w:webHidden/>
              </w:rPr>
              <w:fldChar w:fldCharType="separate"/>
            </w:r>
            <w:r w:rsidR="00F3108A">
              <w:rPr>
                <w:noProof/>
                <w:webHidden/>
              </w:rPr>
              <w:t>30</w:t>
            </w:r>
            <w:r w:rsidR="00F3108A">
              <w:rPr>
                <w:noProof/>
                <w:webHidden/>
              </w:rPr>
              <w:fldChar w:fldCharType="end"/>
            </w:r>
          </w:hyperlink>
        </w:p>
        <w:p w14:paraId="6D86443F" w14:textId="0A1F982B" w:rsidR="00F3108A" w:rsidRDefault="009E2463">
          <w:pPr>
            <w:pStyle w:val="TOC2"/>
            <w:rPr>
              <w:rFonts w:asciiTheme="minorHAnsi" w:eastAsiaTheme="minorEastAsia" w:hAnsiTheme="minorHAnsi" w:cstheme="minorBidi"/>
              <w:smallCaps w:val="0"/>
              <w:noProof/>
              <w:sz w:val="22"/>
              <w:szCs w:val="22"/>
            </w:rPr>
          </w:pPr>
          <w:hyperlink w:anchor="_Toc90638011" w:history="1">
            <w:r w:rsidR="00F3108A" w:rsidRPr="00C049E6">
              <w:rPr>
                <w:rStyle w:val="Hyperlink"/>
                <w:noProof/>
              </w:rPr>
              <w:t>C.1</w:t>
            </w:r>
            <w:r w:rsidR="00F3108A">
              <w:rPr>
                <w:rFonts w:asciiTheme="minorHAnsi" w:eastAsiaTheme="minorEastAsia" w:hAnsiTheme="minorHAnsi" w:cstheme="minorBidi"/>
                <w:smallCaps w:val="0"/>
                <w:noProof/>
                <w:sz w:val="22"/>
                <w:szCs w:val="22"/>
              </w:rPr>
              <w:tab/>
            </w:r>
            <w:r w:rsidR="00F3108A" w:rsidRPr="00C049E6">
              <w:rPr>
                <w:rStyle w:val="Hyperlink"/>
                <w:noProof/>
              </w:rPr>
              <w:t>ASSESSMENTS AND RESPONSE ACTIONS</w:t>
            </w:r>
            <w:r w:rsidR="00F3108A">
              <w:rPr>
                <w:noProof/>
                <w:webHidden/>
              </w:rPr>
              <w:tab/>
            </w:r>
            <w:r w:rsidR="00F3108A">
              <w:rPr>
                <w:noProof/>
                <w:webHidden/>
              </w:rPr>
              <w:fldChar w:fldCharType="begin"/>
            </w:r>
            <w:r w:rsidR="00F3108A">
              <w:rPr>
                <w:noProof/>
                <w:webHidden/>
              </w:rPr>
              <w:instrText xml:space="preserve"> PAGEREF _Toc90638011 \h </w:instrText>
            </w:r>
            <w:r w:rsidR="00F3108A">
              <w:rPr>
                <w:noProof/>
                <w:webHidden/>
              </w:rPr>
            </w:r>
            <w:r w:rsidR="00F3108A">
              <w:rPr>
                <w:noProof/>
                <w:webHidden/>
              </w:rPr>
              <w:fldChar w:fldCharType="separate"/>
            </w:r>
            <w:r w:rsidR="00F3108A">
              <w:rPr>
                <w:noProof/>
                <w:webHidden/>
              </w:rPr>
              <w:t>31</w:t>
            </w:r>
            <w:r w:rsidR="00F3108A">
              <w:rPr>
                <w:noProof/>
                <w:webHidden/>
              </w:rPr>
              <w:fldChar w:fldCharType="end"/>
            </w:r>
          </w:hyperlink>
        </w:p>
        <w:p w14:paraId="52F51E6B" w14:textId="7E5CA57E" w:rsidR="00F3108A" w:rsidRDefault="009E2463">
          <w:pPr>
            <w:pStyle w:val="TOC3"/>
            <w:rPr>
              <w:rFonts w:asciiTheme="minorHAnsi" w:eastAsiaTheme="minorEastAsia" w:hAnsiTheme="minorHAnsi" w:cstheme="minorBidi"/>
              <w:i w:val="0"/>
              <w:sz w:val="22"/>
              <w:szCs w:val="22"/>
            </w:rPr>
          </w:pPr>
          <w:hyperlink w:anchor="_Toc90638012" w:history="1">
            <w:r w:rsidR="00F3108A" w:rsidRPr="00C049E6">
              <w:rPr>
                <w:rStyle w:val="Hyperlink"/>
              </w:rPr>
              <w:t>C.1.1      Field Assessments</w:t>
            </w:r>
            <w:r w:rsidR="00F3108A">
              <w:rPr>
                <w:webHidden/>
              </w:rPr>
              <w:tab/>
            </w:r>
            <w:r w:rsidR="00F3108A">
              <w:rPr>
                <w:webHidden/>
              </w:rPr>
              <w:fldChar w:fldCharType="begin"/>
            </w:r>
            <w:r w:rsidR="00F3108A">
              <w:rPr>
                <w:webHidden/>
              </w:rPr>
              <w:instrText xml:space="preserve"> PAGEREF _Toc90638012 \h </w:instrText>
            </w:r>
            <w:r w:rsidR="00F3108A">
              <w:rPr>
                <w:webHidden/>
              </w:rPr>
            </w:r>
            <w:r w:rsidR="00F3108A">
              <w:rPr>
                <w:webHidden/>
              </w:rPr>
              <w:fldChar w:fldCharType="separate"/>
            </w:r>
            <w:r w:rsidR="00F3108A">
              <w:rPr>
                <w:webHidden/>
              </w:rPr>
              <w:t>31</w:t>
            </w:r>
            <w:r w:rsidR="00F3108A">
              <w:rPr>
                <w:webHidden/>
              </w:rPr>
              <w:fldChar w:fldCharType="end"/>
            </w:r>
          </w:hyperlink>
        </w:p>
        <w:p w14:paraId="209CE0B0" w14:textId="77CE64FC" w:rsidR="00F3108A" w:rsidRDefault="009E2463">
          <w:pPr>
            <w:pStyle w:val="TOC3"/>
            <w:rPr>
              <w:rFonts w:asciiTheme="minorHAnsi" w:eastAsiaTheme="minorEastAsia" w:hAnsiTheme="minorHAnsi" w:cstheme="minorBidi"/>
              <w:i w:val="0"/>
              <w:sz w:val="22"/>
              <w:szCs w:val="22"/>
            </w:rPr>
          </w:pPr>
          <w:hyperlink w:anchor="_Toc90638013" w:history="1">
            <w:r w:rsidR="00F3108A" w:rsidRPr="00C049E6">
              <w:rPr>
                <w:rStyle w:val="Hyperlink"/>
              </w:rPr>
              <w:t>C.1.2      Laboratory Assessments</w:t>
            </w:r>
            <w:r w:rsidR="00F3108A">
              <w:rPr>
                <w:webHidden/>
              </w:rPr>
              <w:tab/>
            </w:r>
            <w:r w:rsidR="00F3108A">
              <w:rPr>
                <w:webHidden/>
              </w:rPr>
              <w:fldChar w:fldCharType="begin"/>
            </w:r>
            <w:r w:rsidR="00F3108A">
              <w:rPr>
                <w:webHidden/>
              </w:rPr>
              <w:instrText xml:space="preserve"> PAGEREF _Toc90638013 \h </w:instrText>
            </w:r>
            <w:r w:rsidR="00F3108A">
              <w:rPr>
                <w:webHidden/>
              </w:rPr>
            </w:r>
            <w:r w:rsidR="00F3108A">
              <w:rPr>
                <w:webHidden/>
              </w:rPr>
              <w:fldChar w:fldCharType="separate"/>
            </w:r>
            <w:r w:rsidR="00F3108A">
              <w:rPr>
                <w:webHidden/>
              </w:rPr>
              <w:t>31</w:t>
            </w:r>
            <w:r w:rsidR="00F3108A">
              <w:rPr>
                <w:webHidden/>
              </w:rPr>
              <w:fldChar w:fldCharType="end"/>
            </w:r>
          </w:hyperlink>
        </w:p>
        <w:p w14:paraId="3D649668" w14:textId="1E09BCCB" w:rsidR="00F3108A" w:rsidRDefault="009E2463">
          <w:pPr>
            <w:pStyle w:val="TOC3"/>
            <w:rPr>
              <w:rFonts w:asciiTheme="minorHAnsi" w:eastAsiaTheme="minorEastAsia" w:hAnsiTheme="minorHAnsi" w:cstheme="minorBidi"/>
              <w:i w:val="0"/>
              <w:sz w:val="22"/>
              <w:szCs w:val="22"/>
            </w:rPr>
          </w:pPr>
          <w:hyperlink w:anchor="_Toc90638014" w:history="1">
            <w:r w:rsidR="00F3108A" w:rsidRPr="00C049E6">
              <w:rPr>
                <w:rStyle w:val="Hyperlink"/>
              </w:rPr>
              <w:t>C.1.3      Replicates</w:t>
            </w:r>
            <w:r w:rsidR="00F3108A">
              <w:rPr>
                <w:webHidden/>
              </w:rPr>
              <w:tab/>
            </w:r>
            <w:r w:rsidR="00F3108A">
              <w:rPr>
                <w:webHidden/>
              </w:rPr>
              <w:fldChar w:fldCharType="begin"/>
            </w:r>
            <w:r w:rsidR="00F3108A">
              <w:rPr>
                <w:webHidden/>
              </w:rPr>
              <w:instrText xml:space="preserve"> PAGEREF _Toc90638014 \h </w:instrText>
            </w:r>
            <w:r w:rsidR="00F3108A">
              <w:rPr>
                <w:webHidden/>
              </w:rPr>
            </w:r>
            <w:r w:rsidR="00F3108A">
              <w:rPr>
                <w:webHidden/>
              </w:rPr>
              <w:fldChar w:fldCharType="separate"/>
            </w:r>
            <w:r w:rsidR="00F3108A">
              <w:rPr>
                <w:webHidden/>
              </w:rPr>
              <w:t>31</w:t>
            </w:r>
            <w:r w:rsidR="00F3108A">
              <w:rPr>
                <w:webHidden/>
              </w:rPr>
              <w:fldChar w:fldCharType="end"/>
            </w:r>
          </w:hyperlink>
        </w:p>
        <w:p w14:paraId="56EADEC9" w14:textId="5C657366" w:rsidR="00F3108A" w:rsidRDefault="009E2463">
          <w:pPr>
            <w:pStyle w:val="TOC3"/>
            <w:rPr>
              <w:rFonts w:asciiTheme="minorHAnsi" w:eastAsiaTheme="minorEastAsia" w:hAnsiTheme="minorHAnsi" w:cstheme="minorBidi"/>
              <w:i w:val="0"/>
              <w:sz w:val="22"/>
              <w:szCs w:val="22"/>
            </w:rPr>
          </w:pPr>
          <w:hyperlink w:anchor="_Toc90638015" w:history="1">
            <w:r w:rsidR="00F3108A" w:rsidRPr="00C049E6">
              <w:rPr>
                <w:rStyle w:val="Hyperlink"/>
              </w:rPr>
              <w:t>C.1.4      Corrective Action</w:t>
            </w:r>
            <w:r w:rsidR="00F3108A">
              <w:rPr>
                <w:webHidden/>
              </w:rPr>
              <w:tab/>
            </w:r>
            <w:r w:rsidR="00F3108A">
              <w:rPr>
                <w:webHidden/>
              </w:rPr>
              <w:fldChar w:fldCharType="begin"/>
            </w:r>
            <w:r w:rsidR="00F3108A">
              <w:rPr>
                <w:webHidden/>
              </w:rPr>
              <w:instrText xml:space="preserve"> PAGEREF _Toc90638015 \h </w:instrText>
            </w:r>
            <w:r w:rsidR="00F3108A">
              <w:rPr>
                <w:webHidden/>
              </w:rPr>
            </w:r>
            <w:r w:rsidR="00F3108A">
              <w:rPr>
                <w:webHidden/>
              </w:rPr>
              <w:fldChar w:fldCharType="separate"/>
            </w:r>
            <w:r w:rsidR="00F3108A">
              <w:rPr>
                <w:webHidden/>
              </w:rPr>
              <w:t>31</w:t>
            </w:r>
            <w:r w:rsidR="00F3108A">
              <w:rPr>
                <w:webHidden/>
              </w:rPr>
              <w:fldChar w:fldCharType="end"/>
            </w:r>
          </w:hyperlink>
        </w:p>
        <w:p w14:paraId="0B71980B" w14:textId="395E9F7A" w:rsidR="00F3108A" w:rsidRDefault="009E2463">
          <w:pPr>
            <w:pStyle w:val="TOC2"/>
            <w:rPr>
              <w:rFonts w:asciiTheme="minorHAnsi" w:eastAsiaTheme="minorEastAsia" w:hAnsiTheme="minorHAnsi" w:cstheme="minorBidi"/>
              <w:smallCaps w:val="0"/>
              <w:noProof/>
              <w:sz w:val="22"/>
              <w:szCs w:val="22"/>
            </w:rPr>
          </w:pPr>
          <w:hyperlink w:anchor="_Toc90638016" w:history="1">
            <w:r w:rsidR="00F3108A" w:rsidRPr="00C049E6">
              <w:rPr>
                <w:rStyle w:val="Hyperlink"/>
                <w:noProof/>
              </w:rPr>
              <w:t>C.2</w:t>
            </w:r>
            <w:r w:rsidR="00F3108A">
              <w:rPr>
                <w:rFonts w:asciiTheme="minorHAnsi" w:eastAsiaTheme="minorEastAsia" w:hAnsiTheme="minorHAnsi" w:cstheme="minorBidi"/>
                <w:smallCaps w:val="0"/>
                <w:noProof/>
                <w:sz w:val="22"/>
                <w:szCs w:val="22"/>
              </w:rPr>
              <w:tab/>
            </w:r>
            <w:r w:rsidR="00F3108A" w:rsidRPr="00C049E6">
              <w:rPr>
                <w:rStyle w:val="Hyperlink"/>
                <w:noProof/>
              </w:rPr>
              <w:t>REVISIONS TO QAPP</w:t>
            </w:r>
            <w:r w:rsidR="00F3108A">
              <w:rPr>
                <w:noProof/>
                <w:webHidden/>
              </w:rPr>
              <w:tab/>
            </w:r>
            <w:r w:rsidR="00F3108A">
              <w:rPr>
                <w:noProof/>
                <w:webHidden/>
              </w:rPr>
              <w:fldChar w:fldCharType="begin"/>
            </w:r>
            <w:r w:rsidR="00F3108A">
              <w:rPr>
                <w:noProof/>
                <w:webHidden/>
              </w:rPr>
              <w:instrText xml:space="preserve"> PAGEREF _Toc90638016 \h </w:instrText>
            </w:r>
            <w:r w:rsidR="00F3108A">
              <w:rPr>
                <w:noProof/>
                <w:webHidden/>
              </w:rPr>
            </w:r>
            <w:r w:rsidR="00F3108A">
              <w:rPr>
                <w:noProof/>
                <w:webHidden/>
              </w:rPr>
              <w:fldChar w:fldCharType="separate"/>
            </w:r>
            <w:r w:rsidR="00F3108A">
              <w:rPr>
                <w:noProof/>
                <w:webHidden/>
              </w:rPr>
              <w:t>32</w:t>
            </w:r>
            <w:r w:rsidR="00F3108A">
              <w:rPr>
                <w:noProof/>
                <w:webHidden/>
              </w:rPr>
              <w:fldChar w:fldCharType="end"/>
            </w:r>
          </w:hyperlink>
        </w:p>
        <w:p w14:paraId="1FE29B5D" w14:textId="068E0489" w:rsidR="00F3108A" w:rsidRDefault="009E2463">
          <w:pPr>
            <w:pStyle w:val="TOC1"/>
            <w:tabs>
              <w:tab w:val="left" w:pos="720"/>
              <w:tab w:val="right" w:leader="dot" w:pos="9926"/>
            </w:tabs>
            <w:rPr>
              <w:rFonts w:asciiTheme="minorHAnsi" w:eastAsiaTheme="minorEastAsia" w:hAnsiTheme="minorHAnsi" w:cstheme="minorBidi"/>
              <w:b w:val="0"/>
              <w:caps w:val="0"/>
              <w:noProof/>
              <w:sz w:val="22"/>
              <w:szCs w:val="22"/>
            </w:rPr>
          </w:pPr>
          <w:hyperlink w:anchor="_Toc90638017" w:history="1">
            <w:r w:rsidR="00F3108A" w:rsidRPr="00C049E6">
              <w:rPr>
                <w:rStyle w:val="Hyperlink"/>
                <w:noProof/>
              </w:rPr>
              <w:t>D.</w:t>
            </w:r>
            <w:r w:rsidR="00F3108A">
              <w:rPr>
                <w:rFonts w:asciiTheme="minorHAnsi" w:eastAsiaTheme="minorEastAsia" w:hAnsiTheme="minorHAnsi" w:cstheme="minorBidi"/>
                <w:b w:val="0"/>
                <w:caps w:val="0"/>
                <w:noProof/>
                <w:sz w:val="22"/>
                <w:szCs w:val="22"/>
              </w:rPr>
              <w:tab/>
            </w:r>
            <w:r w:rsidR="00F3108A" w:rsidRPr="00C049E6">
              <w:rPr>
                <w:rStyle w:val="Hyperlink"/>
                <w:noProof/>
              </w:rPr>
              <w:t>DATA VALIDATION AND USABILITY</w:t>
            </w:r>
            <w:r w:rsidR="00F3108A">
              <w:rPr>
                <w:noProof/>
                <w:webHidden/>
              </w:rPr>
              <w:tab/>
            </w:r>
            <w:r w:rsidR="00F3108A">
              <w:rPr>
                <w:noProof/>
                <w:webHidden/>
              </w:rPr>
              <w:fldChar w:fldCharType="begin"/>
            </w:r>
            <w:r w:rsidR="00F3108A">
              <w:rPr>
                <w:noProof/>
                <w:webHidden/>
              </w:rPr>
              <w:instrText xml:space="preserve"> PAGEREF _Toc90638017 \h </w:instrText>
            </w:r>
            <w:r w:rsidR="00F3108A">
              <w:rPr>
                <w:noProof/>
                <w:webHidden/>
              </w:rPr>
            </w:r>
            <w:r w:rsidR="00F3108A">
              <w:rPr>
                <w:noProof/>
                <w:webHidden/>
              </w:rPr>
              <w:fldChar w:fldCharType="separate"/>
            </w:r>
            <w:r w:rsidR="00F3108A">
              <w:rPr>
                <w:noProof/>
                <w:webHidden/>
              </w:rPr>
              <w:t>32</w:t>
            </w:r>
            <w:r w:rsidR="00F3108A">
              <w:rPr>
                <w:noProof/>
                <w:webHidden/>
              </w:rPr>
              <w:fldChar w:fldCharType="end"/>
            </w:r>
          </w:hyperlink>
        </w:p>
        <w:p w14:paraId="536F0F8F" w14:textId="4DE92B8D" w:rsidR="00F3108A" w:rsidRDefault="009E2463">
          <w:pPr>
            <w:pStyle w:val="TOC2"/>
            <w:rPr>
              <w:rFonts w:asciiTheme="minorHAnsi" w:eastAsiaTheme="minorEastAsia" w:hAnsiTheme="minorHAnsi" w:cstheme="minorBidi"/>
              <w:smallCaps w:val="0"/>
              <w:noProof/>
              <w:sz w:val="22"/>
              <w:szCs w:val="22"/>
            </w:rPr>
          </w:pPr>
          <w:hyperlink w:anchor="_Toc90638018" w:history="1">
            <w:r w:rsidR="00F3108A" w:rsidRPr="00C049E6">
              <w:rPr>
                <w:rStyle w:val="Hyperlink"/>
                <w:noProof/>
              </w:rPr>
              <w:t>D.1</w:t>
            </w:r>
            <w:r w:rsidR="00F3108A">
              <w:rPr>
                <w:rFonts w:asciiTheme="minorHAnsi" w:eastAsiaTheme="minorEastAsia" w:hAnsiTheme="minorHAnsi" w:cstheme="minorBidi"/>
                <w:smallCaps w:val="0"/>
                <w:noProof/>
                <w:sz w:val="22"/>
                <w:szCs w:val="22"/>
              </w:rPr>
              <w:tab/>
            </w:r>
            <w:r w:rsidR="00F3108A" w:rsidRPr="00C049E6">
              <w:rPr>
                <w:rStyle w:val="Hyperlink"/>
                <w:noProof/>
              </w:rPr>
              <w:t>DATA REVIEW, VERIFICATIONAND VALIDATION REQUIREMENTS</w:t>
            </w:r>
            <w:r w:rsidR="00F3108A">
              <w:rPr>
                <w:noProof/>
                <w:webHidden/>
              </w:rPr>
              <w:tab/>
            </w:r>
            <w:r w:rsidR="00F3108A">
              <w:rPr>
                <w:noProof/>
                <w:webHidden/>
              </w:rPr>
              <w:fldChar w:fldCharType="begin"/>
            </w:r>
            <w:r w:rsidR="00F3108A">
              <w:rPr>
                <w:noProof/>
                <w:webHidden/>
              </w:rPr>
              <w:instrText xml:space="preserve"> PAGEREF _Toc90638018 \h </w:instrText>
            </w:r>
            <w:r w:rsidR="00F3108A">
              <w:rPr>
                <w:noProof/>
                <w:webHidden/>
              </w:rPr>
            </w:r>
            <w:r w:rsidR="00F3108A">
              <w:rPr>
                <w:noProof/>
                <w:webHidden/>
              </w:rPr>
              <w:fldChar w:fldCharType="separate"/>
            </w:r>
            <w:r w:rsidR="00F3108A">
              <w:rPr>
                <w:noProof/>
                <w:webHidden/>
              </w:rPr>
              <w:t>32</w:t>
            </w:r>
            <w:r w:rsidR="00F3108A">
              <w:rPr>
                <w:noProof/>
                <w:webHidden/>
              </w:rPr>
              <w:fldChar w:fldCharType="end"/>
            </w:r>
          </w:hyperlink>
        </w:p>
        <w:p w14:paraId="66B4B371" w14:textId="49649F2D" w:rsidR="00F3108A" w:rsidRDefault="009E2463">
          <w:pPr>
            <w:pStyle w:val="TOC3"/>
            <w:rPr>
              <w:rFonts w:asciiTheme="minorHAnsi" w:eastAsiaTheme="minorEastAsia" w:hAnsiTheme="minorHAnsi" w:cstheme="minorBidi"/>
              <w:i w:val="0"/>
              <w:sz w:val="22"/>
              <w:szCs w:val="22"/>
            </w:rPr>
          </w:pPr>
          <w:hyperlink w:anchor="_Toc90638019" w:history="1">
            <w:r w:rsidR="00F3108A" w:rsidRPr="00C049E6">
              <w:rPr>
                <w:rStyle w:val="Hyperlink"/>
              </w:rPr>
              <w:t>D1.1      Data validation</w:t>
            </w:r>
            <w:r w:rsidR="00F3108A">
              <w:rPr>
                <w:webHidden/>
              </w:rPr>
              <w:tab/>
            </w:r>
            <w:r w:rsidR="00F3108A">
              <w:rPr>
                <w:webHidden/>
              </w:rPr>
              <w:fldChar w:fldCharType="begin"/>
            </w:r>
            <w:r w:rsidR="00F3108A">
              <w:rPr>
                <w:webHidden/>
              </w:rPr>
              <w:instrText xml:space="preserve"> PAGEREF _Toc90638019 \h </w:instrText>
            </w:r>
            <w:r w:rsidR="00F3108A">
              <w:rPr>
                <w:webHidden/>
              </w:rPr>
            </w:r>
            <w:r w:rsidR="00F3108A">
              <w:rPr>
                <w:webHidden/>
              </w:rPr>
              <w:fldChar w:fldCharType="separate"/>
            </w:r>
            <w:r w:rsidR="00F3108A">
              <w:rPr>
                <w:webHidden/>
              </w:rPr>
              <w:t>32</w:t>
            </w:r>
            <w:r w:rsidR="00F3108A">
              <w:rPr>
                <w:webHidden/>
              </w:rPr>
              <w:fldChar w:fldCharType="end"/>
            </w:r>
          </w:hyperlink>
        </w:p>
        <w:p w14:paraId="3D54F5BB" w14:textId="0B95EC00" w:rsidR="00F3108A" w:rsidRDefault="009E2463">
          <w:pPr>
            <w:pStyle w:val="TOC3"/>
            <w:rPr>
              <w:rFonts w:asciiTheme="minorHAnsi" w:eastAsiaTheme="minorEastAsia" w:hAnsiTheme="minorHAnsi" w:cstheme="minorBidi"/>
              <w:i w:val="0"/>
              <w:sz w:val="22"/>
              <w:szCs w:val="22"/>
            </w:rPr>
          </w:pPr>
          <w:hyperlink w:anchor="_Toc90638020" w:history="1">
            <w:r w:rsidR="00F3108A" w:rsidRPr="00C049E6">
              <w:rPr>
                <w:rStyle w:val="Hyperlink"/>
              </w:rPr>
              <w:t>D1.2      Data Verification</w:t>
            </w:r>
            <w:r w:rsidR="00F3108A">
              <w:rPr>
                <w:webHidden/>
              </w:rPr>
              <w:tab/>
            </w:r>
            <w:r w:rsidR="00F3108A">
              <w:rPr>
                <w:webHidden/>
              </w:rPr>
              <w:fldChar w:fldCharType="begin"/>
            </w:r>
            <w:r w:rsidR="00F3108A">
              <w:rPr>
                <w:webHidden/>
              </w:rPr>
              <w:instrText xml:space="preserve"> PAGEREF _Toc90638020 \h </w:instrText>
            </w:r>
            <w:r w:rsidR="00F3108A">
              <w:rPr>
                <w:webHidden/>
              </w:rPr>
            </w:r>
            <w:r w:rsidR="00F3108A">
              <w:rPr>
                <w:webHidden/>
              </w:rPr>
              <w:fldChar w:fldCharType="separate"/>
            </w:r>
            <w:r w:rsidR="00F3108A">
              <w:rPr>
                <w:webHidden/>
              </w:rPr>
              <w:t>32</w:t>
            </w:r>
            <w:r w:rsidR="00F3108A">
              <w:rPr>
                <w:webHidden/>
              </w:rPr>
              <w:fldChar w:fldCharType="end"/>
            </w:r>
          </w:hyperlink>
        </w:p>
        <w:p w14:paraId="7F63CE30" w14:textId="13C2A8C2" w:rsidR="00F3108A" w:rsidRDefault="009E2463">
          <w:pPr>
            <w:pStyle w:val="TOC3"/>
            <w:rPr>
              <w:rFonts w:asciiTheme="minorHAnsi" w:eastAsiaTheme="minorEastAsia" w:hAnsiTheme="minorHAnsi" w:cstheme="minorBidi"/>
              <w:i w:val="0"/>
              <w:sz w:val="22"/>
              <w:szCs w:val="22"/>
            </w:rPr>
          </w:pPr>
          <w:hyperlink w:anchor="_Toc90638021" w:history="1">
            <w:r w:rsidR="00F3108A" w:rsidRPr="00C049E6">
              <w:rPr>
                <w:rStyle w:val="Hyperlink"/>
              </w:rPr>
              <w:t>D1.3      Data Review</w:t>
            </w:r>
            <w:r w:rsidR="00F3108A">
              <w:rPr>
                <w:webHidden/>
              </w:rPr>
              <w:tab/>
            </w:r>
            <w:r w:rsidR="00F3108A">
              <w:rPr>
                <w:webHidden/>
              </w:rPr>
              <w:fldChar w:fldCharType="begin"/>
            </w:r>
            <w:r w:rsidR="00F3108A">
              <w:rPr>
                <w:webHidden/>
              </w:rPr>
              <w:instrText xml:space="preserve"> PAGEREF _Toc90638021 \h </w:instrText>
            </w:r>
            <w:r w:rsidR="00F3108A">
              <w:rPr>
                <w:webHidden/>
              </w:rPr>
            </w:r>
            <w:r w:rsidR="00F3108A">
              <w:rPr>
                <w:webHidden/>
              </w:rPr>
              <w:fldChar w:fldCharType="separate"/>
            </w:r>
            <w:r w:rsidR="00F3108A">
              <w:rPr>
                <w:webHidden/>
              </w:rPr>
              <w:t>33</w:t>
            </w:r>
            <w:r w:rsidR="00F3108A">
              <w:rPr>
                <w:webHidden/>
              </w:rPr>
              <w:fldChar w:fldCharType="end"/>
            </w:r>
          </w:hyperlink>
        </w:p>
        <w:p w14:paraId="32E9FDAD" w14:textId="0777D43E" w:rsidR="00F3108A" w:rsidRDefault="009E2463">
          <w:pPr>
            <w:pStyle w:val="TOC2"/>
            <w:rPr>
              <w:rFonts w:asciiTheme="minorHAnsi" w:eastAsiaTheme="minorEastAsia" w:hAnsiTheme="minorHAnsi" w:cstheme="minorBidi"/>
              <w:smallCaps w:val="0"/>
              <w:noProof/>
              <w:sz w:val="22"/>
              <w:szCs w:val="22"/>
            </w:rPr>
          </w:pPr>
          <w:hyperlink w:anchor="_Toc90638022" w:history="1">
            <w:r w:rsidR="00F3108A" w:rsidRPr="00C049E6">
              <w:rPr>
                <w:rStyle w:val="Hyperlink"/>
                <w:noProof/>
              </w:rPr>
              <w:t>D.2</w:t>
            </w:r>
            <w:r w:rsidR="00F3108A">
              <w:rPr>
                <w:rFonts w:asciiTheme="minorHAnsi" w:eastAsiaTheme="minorEastAsia" w:hAnsiTheme="minorHAnsi" w:cstheme="minorBidi"/>
                <w:smallCaps w:val="0"/>
                <w:noProof/>
                <w:sz w:val="22"/>
                <w:szCs w:val="22"/>
              </w:rPr>
              <w:tab/>
            </w:r>
            <w:r w:rsidR="00F3108A" w:rsidRPr="00C049E6">
              <w:rPr>
                <w:rStyle w:val="Hyperlink"/>
                <w:noProof/>
              </w:rPr>
              <w:t>VERIFICATION AND VALIDATION METHODS</w:t>
            </w:r>
            <w:r w:rsidR="00F3108A">
              <w:rPr>
                <w:noProof/>
                <w:webHidden/>
              </w:rPr>
              <w:tab/>
            </w:r>
            <w:r w:rsidR="00F3108A">
              <w:rPr>
                <w:noProof/>
                <w:webHidden/>
              </w:rPr>
              <w:fldChar w:fldCharType="begin"/>
            </w:r>
            <w:r w:rsidR="00F3108A">
              <w:rPr>
                <w:noProof/>
                <w:webHidden/>
              </w:rPr>
              <w:instrText xml:space="preserve"> PAGEREF _Toc90638022 \h </w:instrText>
            </w:r>
            <w:r w:rsidR="00F3108A">
              <w:rPr>
                <w:noProof/>
                <w:webHidden/>
              </w:rPr>
            </w:r>
            <w:r w:rsidR="00F3108A">
              <w:rPr>
                <w:noProof/>
                <w:webHidden/>
              </w:rPr>
              <w:fldChar w:fldCharType="separate"/>
            </w:r>
            <w:r w:rsidR="00F3108A">
              <w:rPr>
                <w:noProof/>
                <w:webHidden/>
              </w:rPr>
              <w:t>33</w:t>
            </w:r>
            <w:r w:rsidR="00F3108A">
              <w:rPr>
                <w:noProof/>
                <w:webHidden/>
              </w:rPr>
              <w:fldChar w:fldCharType="end"/>
            </w:r>
          </w:hyperlink>
        </w:p>
        <w:p w14:paraId="55B5A199" w14:textId="0551671A" w:rsidR="00F3108A" w:rsidRDefault="009E2463">
          <w:pPr>
            <w:pStyle w:val="TOC3"/>
            <w:rPr>
              <w:rFonts w:asciiTheme="minorHAnsi" w:eastAsiaTheme="minorEastAsia" w:hAnsiTheme="minorHAnsi" w:cstheme="minorBidi"/>
              <w:i w:val="0"/>
              <w:sz w:val="22"/>
              <w:szCs w:val="22"/>
            </w:rPr>
          </w:pPr>
          <w:hyperlink w:anchor="_Toc90638023" w:history="1">
            <w:r w:rsidR="00F3108A" w:rsidRPr="00C049E6">
              <w:rPr>
                <w:rStyle w:val="Hyperlink"/>
              </w:rPr>
              <w:t>D2.1      Validation Methods</w:t>
            </w:r>
            <w:r w:rsidR="00F3108A">
              <w:rPr>
                <w:webHidden/>
              </w:rPr>
              <w:tab/>
            </w:r>
            <w:r w:rsidR="00F3108A">
              <w:rPr>
                <w:webHidden/>
              </w:rPr>
              <w:fldChar w:fldCharType="begin"/>
            </w:r>
            <w:r w:rsidR="00F3108A">
              <w:rPr>
                <w:webHidden/>
              </w:rPr>
              <w:instrText xml:space="preserve"> PAGEREF _Toc90638023 \h </w:instrText>
            </w:r>
            <w:r w:rsidR="00F3108A">
              <w:rPr>
                <w:webHidden/>
              </w:rPr>
            </w:r>
            <w:r w:rsidR="00F3108A">
              <w:rPr>
                <w:webHidden/>
              </w:rPr>
              <w:fldChar w:fldCharType="separate"/>
            </w:r>
            <w:r w:rsidR="00F3108A">
              <w:rPr>
                <w:webHidden/>
              </w:rPr>
              <w:t>33</w:t>
            </w:r>
            <w:r w:rsidR="00F3108A">
              <w:rPr>
                <w:webHidden/>
              </w:rPr>
              <w:fldChar w:fldCharType="end"/>
            </w:r>
          </w:hyperlink>
        </w:p>
        <w:p w14:paraId="34055CEC" w14:textId="12CFB2C9" w:rsidR="00F3108A" w:rsidRDefault="009E2463">
          <w:pPr>
            <w:pStyle w:val="TOC3"/>
            <w:rPr>
              <w:rFonts w:asciiTheme="minorHAnsi" w:eastAsiaTheme="minorEastAsia" w:hAnsiTheme="minorHAnsi" w:cstheme="minorBidi"/>
              <w:i w:val="0"/>
              <w:sz w:val="22"/>
              <w:szCs w:val="22"/>
            </w:rPr>
          </w:pPr>
          <w:hyperlink w:anchor="_Toc90638024" w:history="1">
            <w:r w:rsidR="00F3108A" w:rsidRPr="00C049E6">
              <w:rPr>
                <w:rStyle w:val="Hyperlink"/>
              </w:rPr>
              <w:t>D2.2      Verification Methods</w:t>
            </w:r>
            <w:r w:rsidR="00F3108A">
              <w:rPr>
                <w:webHidden/>
              </w:rPr>
              <w:tab/>
            </w:r>
            <w:r w:rsidR="00F3108A">
              <w:rPr>
                <w:webHidden/>
              </w:rPr>
              <w:fldChar w:fldCharType="begin"/>
            </w:r>
            <w:r w:rsidR="00F3108A">
              <w:rPr>
                <w:webHidden/>
              </w:rPr>
              <w:instrText xml:space="preserve"> PAGEREF _Toc90638024 \h </w:instrText>
            </w:r>
            <w:r w:rsidR="00F3108A">
              <w:rPr>
                <w:webHidden/>
              </w:rPr>
            </w:r>
            <w:r w:rsidR="00F3108A">
              <w:rPr>
                <w:webHidden/>
              </w:rPr>
              <w:fldChar w:fldCharType="separate"/>
            </w:r>
            <w:r w:rsidR="00F3108A">
              <w:rPr>
                <w:webHidden/>
              </w:rPr>
              <w:t>33</w:t>
            </w:r>
            <w:r w:rsidR="00F3108A">
              <w:rPr>
                <w:webHidden/>
              </w:rPr>
              <w:fldChar w:fldCharType="end"/>
            </w:r>
          </w:hyperlink>
        </w:p>
        <w:p w14:paraId="4CCAAA9E" w14:textId="717B135B" w:rsidR="00F3108A" w:rsidRDefault="009E2463">
          <w:pPr>
            <w:pStyle w:val="TOC2"/>
            <w:rPr>
              <w:rFonts w:asciiTheme="minorHAnsi" w:eastAsiaTheme="minorEastAsia" w:hAnsiTheme="minorHAnsi" w:cstheme="minorBidi"/>
              <w:smallCaps w:val="0"/>
              <w:noProof/>
              <w:sz w:val="22"/>
              <w:szCs w:val="22"/>
            </w:rPr>
          </w:pPr>
          <w:hyperlink w:anchor="_Toc90638025" w:history="1">
            <w:r w:rsidR="00F3108A" w:rsidRPr="00C049E6">
              <w:rPr>
                <w:rStyle w:val="Hyperlink"/>
                <w:noProof/>
              </w:rPr>
              <w:t>D.3</w:t>
            </w:r>
            <w:r w:rsidR="00F3108A">
              <w:rPr>
                <w:rFonts w:asciiTheme="minorHAnsi" w:eastAsiaTheme="minorEastAsia" w:hAnsiTheme="minorHAnsi" w:cstheme="minorBidi"/>
                <w:smallCaps w:val="0"/>
                <w:noProof/>
                <w:sz w:val="22"/>
                <w:szCs w:val="22"/>
              </w:rPr>
              <w:tab/>
            </w:r>
            <w:r w:rsidR="00F3108A" w:rsidRPr="00C049E6">
              <w:rPr>
                <w:rStyle w:val="Hyperlink"/>
                <w:noProof/>
              </w:rPr>
              <w:t>RECONCILIATION WITH USER REQUIREMENTS</w:t>
            </w:r>
            <w:r w:rsidR="00F3108A">
              <w:rPr>
                <w:noProof/>
                <w:webHidden/>
              </w:rPr>
              <w:tab/>
            </w:r>
            <w:r w:rsidR="00F3108A">
              <w:rPr>
                <w:noProof/>
                <w:webHidden/>
              </w:rPr>
              <w:fldChar w:fldCharType="begin"/>
            </w:r>
            <w:r w:rsidR="00F3108A">
              <w:rPr>
                <w:noProof/>
                <w:webHidden/>
              </w:rPr>
              <w:instrText xml:space="preserve"> PAGEREF _Toc90638025 \h </w:instrText>
            </w:r>
            <w:r w:rsidR="00F3108A">
              <w:rPr>
                <w:noProof/>
                <w:webHidden/>
              </w:rPr>
            </w:r>
            <w:r w:rsidR="00F3108A">
              <w:rPr>
                <w:noProof/>
                <w:webHidden/>
              </w:rPr>
              <w:fldChar w:fldCharType="separate"/>
            </w:r>
            <w:r w:rsidR="00F3108A">
              <w:rPr>
                <w:noProof/>
                <w:webHidden/>
              </w:rPr>
              <w:t>33</w:t>
            </w:r>
            <w:r w:rsidR="00F3108A">
              <w:rPr>
                <w:noProof/>
                <w:webHidden/>
              </w:rPr>
              <w:fldChar w:fldCharType="end"/>
            </w:r>
          </w:hyperlink>
        </w:p>
        <w:p w14:paraId="160043EC" w14:textId="552A5431" w:rsidR="00F3108A" w:rsidRDefault="009E2463">
          <w:pPr>
            <w:pStyle w:val="TOC1"/>
            <w:tabs>
              <w:tab w:val="right" w:leader="dot" w:pos="9926"/>
            </w:tabs>
            <w:rPr>
              <w:rFonts w:asciiTheme="minorHAnsi" w:eastAsiaTheme="minorEastAsia" w:hAnsiTheme="minorHAnsi" w:cstheme="minorBidi"/>
              <w:b w:val="0"/>
              <w:caps w:val="0"/>
              <w:noProof/>
              <w:sz w:val="22"/>
              <w:szCs w:val="22"/>
            </w:rPr>
          </w:pPr>
          <w:hyperlink w:anchor="_Toc90638026" w:history="1">
            <w:r w:rsidR="00F3108A" w:rsidRPr="00C049E6">
              <w:rPr>
                <w:rStyle w:val="Hyperlink"/>
                <w:noProof/>
              </w:rPr>
              <w:t>Appendix A - Alaska Small Cruise Ship Sampling Checklist</w:t>
            </w:r>
            <w:r w:rsidR="00F3108A">
              <w:rPr>
                <w:noProof/>
                <w:webHidden/>
              </w:rPr>
              <w:tab/>
            </w:r>
            <w:r w:rsidR="00F3108A">
              <w:rPr>
                <w:noProof/>
                <w:webHidden/>
              </w:rPr>
              <w:fldChar w:fldCharType="begin"/>
            </w:r>
            <w:r w:rsidR="00F3108A">
              <w:rPr>
                <w:noProof/>
                <w:webHidden/>
              </w:rPr>
              <w:instrText xml:space="preserve"> PAGEREF _Toc90638026 \h </w:instrText>
            </w:r>
            <w:r w:rsidR="00F3108A">
              <w:rPr>
                <w:noProof/>
                <w:webHidden/>
              </w:rPr>
            </w:r>
            <w:r w:rsidR="00F3108A">
              <w:rPr>
                <w:noProof/>
                <w:webHidden/>
              </w:rPr>
              <w:fldChar w:fldCharType="separate"/>
            </w:r>
            <w:r w:rsidR="00F3108A">
              <w:rPr>
                <w:noProof/>
                <w:webHidden/>
              </w:rPr>
              <w:t>34</w:t>
            </w:r>
            <w:r w:rsidR="00F3108A">
              <w:rPr>
                <w:noProof/>
                <w:webHidden/>
              </w:rPr>
              <w:fldChar w:fldCharType="end"/>
            </w:r>
          </w:hyperlink>
        </w:p>
        <w:p w14:paraId="233A6404" w14:textId="7F64498C" w:rsidR="00F3108A" w:rsidRDefault="009E2463">
          <w:pPr>
            <w:pStyle w:val="TOC3"/>
            <w:rPr>
              <w:rFonts w:asciiTheme="minorHAnsi" w:eastAsiaTheme="minorEastAsia" w:hAnsiTheme="minorHAnsi" w:cstheme="minorBidi"/>
              <w:i w:val="0"/>
              <w:sz w:val="22"/>
              <w:szCs w:val="22"/>
            </w:rPr>
          </w:pPr>
          <w:hyperlink w:anchor="_Toc90638027" w:history="1">
            <w:r w:rsidR="00F3108A" w:rsidRPr="00C049E6">
              <w:rPr>
                <w:rStyle w:val="Hyperlink"/>
              </w:rPr>
              <w:t>Notification:</w:t>
            </w:r>
            <w:r w:rsidR="00F3108A">
              <w:rPr>
                <w:webHidden/>
              </w:rPr>
              <w:tab/>
            </w:r>
            <w:r w:rsidR="00F3108A">
              <w:rPr>
                <w:webHidden/>
              </w:rPr>
              <w:fldChar w:fldCharType="begin"/>
            </w:r>
            <w:r w:rsidR="00F3108A">
              <w:rPr>
                <w:webHidden/>
              </w:rPr>
              <w:instrText xml:space="preserve"> PAGEREF _Toc90638027 \h </w:instrText>
            </w:r>
            <w:r w:rsidR="00F3108A">
              <w:rPr>
                <w:webHidden/>
              </w:rPr>
            </w:r>
            <w:r w:rsidR="00F3108A">
              <w:rPr>
                <w:webHidden/>
              </w:rPr>
              <w:fldChar w:fldCharType="separate"/>
            </w:r>
            <w:r w:rsidR="00F3108A">
              <w:rPr>
                <w:webHidden/>
              </w:rPr>
              <w:t>34</w:t>
            </w:r>
            <w:r w:rsidR="00F3108A">
              <w:rPr>
                <w:webHidden/>
              </w:rPr>
              <w:fldChar w:fldCharType="end"/>
            </w:r>
          </w:hyperlink>
        </w:p>
        <w:p w14:paraId="121BB889" w14:textId="7F746B6C" w:rsidR="00F3108A" w:rsidRDefault="009E2463">
          <w:pPr>
            <w:pStyle w:val="TOC3"/>
            <w:rPr>
              <w:rFonts w:asciiTheme="minorHAnsi" w:eastAsiaTheme="minorEastAsia" w:hAnsiTheme="minorHAnsi" w:cstheme="minorBidi"/>
              <w:i w:val="0"/>
              <w:sz w:val="22"/>
              <w:szCs w:val="22"/>
            </w:rPr>
          </w:pPr>
          <w:hyperlink w:anchor="_Toc90638028" w:history="1">
            <w:r w:rsidR="00F3108A" w:rsidRPr="00C049E6">
              <w:rPr>
                <w:rStyle w:val="Hyperlink"/>
              </w:rPr>
              <w:t>Type of Sampling (Mark all that apply)</w:t>
            </w:r>
            <w:r w:rsidR="00F3108A">
              <w:rPr>
                <w:webHidden/>
              </w:rPr>
              <w:tab/>
            </w:r>
            <w:r w:rsidR="00F3108A">
              <w:rPr>
                <w:webHidden/>
              </w:rPr>
              <w:fldChar w:fldCharType="begin"/>
            </w:r>
            <w:r w:rsidR="00F3108A">
              <w:rPr>
                <w:webHidden/>
              </w:rPr>
              <w:instrText xml:space="preserve"> PAGEREF _Toc90638028 \h </w:instrText>
            </w:r>
            <w:r w:rsidR="00F3108A">
              <w:rPr>
                <w:webHidden/>
              </w:rPr>
            </w:r>
            <w:r w:rsidR="00F3108A">
              <w:rPr>
                <w:webHidden/>
              </w:rPr>
              <w:fldChar w:fldCharType="separate"/>
            </w:r>
            <w:r w:rsidR="00F3108A">
              <w:rPr>
                <w:webHidden/>
              </w:rPr>
              <w:t>34</w:t>
            </w:r>
            <w:r w:rsidR="00F3108A">
              <w:rPr>
                <w:webHidden/>
              </w:rPr>
              <w:fldChar w:fldCharType="end"/>
            </w:r>
          </w:hyperlink>
        </w:p>
        <w:p w14:paraId="4C831365" w14:textId="6F97F27A" w:rsidR="00F3108A" w:rsidRDefault="009E2463">
          <w:pPr>
            <w:pStyle w:val="TOC3"/>
            <w:rPr>
              <w:rFonts w:asciiTheme="minorHAnsi" w:eastAsiaTheme="minorEastAsia" w:hAnsiTheme="minorHAnsi" w:cstheme="minorBidi"/>
              <w:i w:val="0"/>
              <w:sz w:val="22"/>
              <w:szCs w:val="22"/>
            </w:rPr>
          </w:pPr>
          <w:hyperlink w:anchor="_Toc90638029" w:history="1">
            <w:r w:rsidR="00F3108A" w:rsidRPr="00C049E6">
              <w:rPr>
                <w:rStyle w:val="Hyperlink"/>
              </w:rPr>
              <w:t>Equipment: Check that equipment is operational/ recently calibrated</w:t>
            </w:r>
            <w:r w:rsidR="00F3108A">
              <w:rPr>
                <w:webHidden/>
              </w:rPr>
              <w:tab/>
            </w:r>
            <w:r w:rsidR="00F3108A">
              <w:rPr>
                <w:webHidden/>
              </w:rPr>
              <w:fldChar w:fldCharType="begin"/>
            </w:r>
            <w:r w:rsidR="00F3108A">
              <w:rPr>
                <w:webHidden/>
              </w:rPr>
              <w:instrText xml:space="preserve"> PAGEREF _Toc90638029 \h </w:instrText>
            </w:r>
            <w:r w:rsidR="00F3108A">
              <w:rPr>
                <w:webHidden/>
              </w:rPr>
            </w:r>
            <w:r w:rsidR="00F3108A">
              <w:rPr>
                <w:webHidden/>
              </w:rPr>
              <w:fldChar w:fldCharType="separate"/>
            </w:r>
            <w:r w:rsidR="00F3108A">
              <w:rPr>
                <w:webHidden/>
              </w:rPr>
              <w:t>34</w:t>
            </w:r>
            <w:r w:rsidR="00F3108A">
              <w:rPr>
                <w:webHidden/>
              </w:rPr>
              <w:fldChar w:fldCharType="end"/>
            </w:r>
          </w:hyperlink>
        </w:p>
        <w:p w14:paraId="5B8BE94C" w14:textId="20DCC3A2" w:rsidR="00F3108A" w:rsidRDefault="009E2463">
          <w:pPr>
            <w:pStyle w:val="TOC3"/>
            <w:rPr>
              <w:rFonts w:asciiTheme="minorHAnsi" w:eastAsiaTheme="minorEastAsia" w:hAnsiTheme="minorHAnsi" w:cstheme="minorBidi"/>
              <w:i w:val="0"/>
              <w:sz w:val="22"/>
              <w:szCs w:val="22"/>
            </w:rPr>
          </w:pPr>
          <w:hyperlink w:anchor="_Toc90638030" w:history="1">
            <w:r w:rsidR="00F3108A" w:rsidRPr="00C049E6">
              <w:rPr>
                <w:rStyle w:val="Hyperlink"/>
              </w:rPr>
              <w:t>Protective Equipment- check condition and availability</w:t>
            </w:r>
            <w:r w:rsidR="00F3108A">
              <w:rPr>
                <w:webHidden/>
              </w:rPr>
              <w:tab/>
            </w:r>
            <w:r w:rsidR="00F3108A">
              <w:rPr>
                <w:webHidden/>
              </w:rPr>
              <w:fldChar w:fldCharType="begin"/>
            </w:r>
            <w:r w:rsidR="00F3108A">
              <w:rPr>
                <w:webHidden/>
              </w:rPr>
              <w:instrText xml:space="preserve"> PAGEREF _Toc90638030 \h </w:instrText>
            </w:r>
            <w:r w:rsidR="00F3108A">
              <w:rPr>
                <w:webHidden/>
              </w:rPr>
            </w:r>
            <w:r w:rsidR="00F3108A">
              <w:rPr>
                <w:webHidden/>
              </w:rPr>
              <w:fldChar w:fldCharType="separate"/>
            </w:r>
            <w:r w:rsidR="00F3108A">
              <w:rPr>
                <w:webHidden/>
              </w:rPr>
              <w:t>34</w:t>
            </w:r>
            <w:r w:rsidR="00F3108A">
              <w:rPr>
                <w:webHidden/>
              </w:rPr>
              <w:fldChar w:fldCharType="end"/>
            </w:r>
          </w:hyperlink>
        </w:p>
        <w:p w14:paraId="2182001F" w14:textId="577B00EB" w:rsidR="00F3108A" w:rsidRDefault="009E2463">
          <w:pPr>
            <w:pStyle w:val="TOC3"/>
            <w:rPr>
              <w:rFonts w:asciiTheme="minorHAnsi" w:eastAsiaTheme="minorEastAsia" w:hAnsiTheme="minorHAnsi" w:cstheme="minorBidi"/>
              <w:i w:val="0"/>
              <w:sz w:val="22"/>
              <w:szCs w:val="22"/>
            </w:rPr>
          </w:pPr>
          <w:hyperlink w:anchor="_Toc90638031" w:history="1">
            <w:r w:rsidR="00F3108A" w:rsidRPr="00C049E6">
              <w:rPr>
                <w:rStyle w:val="Hyperlink"/>
              </w:rPr>
              <w:t>Sampling Bottles</w:t>
            </w:r>
            <w:r w:rsidR="00F3108A">
              <w:rPr>
                <w:webHidden/>
              </w:rPr>
              <w:tab/>
            </w:r>
            <w:r w:rsidR="00F3108A">
              <w:rPr>
                <w:webHidden/>
              </w:rPr>
              <w:fldChar w:fldCharType="begin"/>
            </w:r>
            <w:r w:rsidR="00F3108A">
              <w:rPr>
                <w:webHidden/>
              </w:rPr>
              <w:instrText xml:space="preserve"> PAGEREF _Toc90638031 \h </w:instrText>
            </w:r>
            <w:r w:rsidR="00F3108A">
              <w:rPr>
                <w:webHidden/>
              </w:rPr>
            </w:r>
            <w:r w:rsidR="00F3108A">
              <w:rPr>
                <w:webHidden/>
              </w:rPr>
              <w:fldChar w:fldCharType="separate"/>
            </w:r>
            <w:r w:rsidR="00F3108A">
              <w:rPr>
                <w:webHidden/>
              </w:rPr>
              <w:t>34</w:t>
            </w:r>
            <w:r w:rsidR="00F3108A">
              <w:rPr>
                <w:webHidden/>
              </w:rPr>
              <w:fldChar w:fldCharType="end"/>
            </w:r>
          </w:hyperlink>
        </w:p>
        <w:p w14:paraId="134B743D" w14:textId="1F0A9469" w:rsidR="00F3108A" w:rsidRDefault="009E2463">
          <w:pPr>
            <w:pStyle w:val="TOC3"/>
            <w:rPr>
              <w:rFonts w:asciiTheme="minorHAnsi" w:eastAsiaTheme="minorEastAsia" w:hAnsiTheme="minorHAnsi" w:cstheme="minorBidi"/>
              <w:i w:val="0"/>
              <w:sz w:val="22"/>
              <w:szCs w:val="22"/>
            </w:rPr>
          </w:pPr>
          <w:hyperlink w:anchor="_Toc90638032" w:history="1">
            <w:r w:rsidR="00F3108A" w:rsidRPr="00C049E6">
              <w:rPr>
                <w:rStyle w:val="Hyperlink"/>
              </w:rPr>
              <w:t>Verify Sampling Site</w:t>
            </w:r>
            <w:r w:rsidR="00F3108A">
              <w:rPr>
                <w:webHidden/>
              </w:rPr>
              <w:tab/>
            </w:r>
            <w:r w:rsidR="00F3108A">
              <w:rPr>
                <w:webHidden/>
              </w:rPr>
              <w:fldChar w:fldCharType="begin"/>
            </w:r>
            <w:r w:rsidR="00F3108A">
              <w:rPr>
                <w:webHidden/>
              </w:rPr>
              <w:instrText xml:space="preserve"> PAGEREF _Toc90638032 \h </w:instrText>
            </w:r>
            <w:r w:rsidR="00F3108A">
              <w:rPr>
                <w:webHidden/>
              </w:rPr>
            </w:r>
            <w:r w:rsidR="00F3108A">
              <w:rPr>
                <w:webHidden/>
              </w:rPr>
              <w:fldChar w:fldCharType="separate"/>
            </w:r>
            <w:r w:rsidR="00F3108A">
              <w:rPr>
                <w:webHidden/>
              </w:rPr>
              <w:t>34</w:t>
            </w:r>
            <w:r w:rsidR="00F3108A">
              <w:rPr>
                <w:webHidden/>
              </w:rPr>
              <w:fldChar w:fldCharType="end"/>
            </w:r>
          </w:hyperlink>
        </w:p>
        <w:p w14:paraId="50B70CDE" w14:textId="31762F96" w:rsidR="00F3108A" w:rsidRDefault="009E2463">
          <w:pPr>
            <w:pStyle w:val="TOC3"/>
            <w:rPr>
              <w:rFonts w:asciiTheme="minorHAnsi" w:eastAsiaTheme="minorEastAsia" w:hAnsiTheme="minorHAnsi" w:cstheme="minorBidi"/>
              <w:i w:val="0"/>
              <w:sz w:val="22"/>
              <w:szCs w:val="22"/>
            </w:rPr>
          </w:pPr>
          <w:hyperlink w:anchor="_Toc90638033" w:history="1">
            <w:r w:rsidR="00F3108A" w:rsidRPr="00C049E6">
              <w:rPr>
                <w:rStyle w:val="Hyperlink"/>
              </w:rPr>
              <w:t>Review VSSP and BMP</w:t>
            </w:r>
            <w:r w:rsidR="00F3108A">
              <w:rPr>
                <w:webHidden/>
              </w:rPr>
              <w:tab/>
            </w:r>
            <w:r w:rsidR="00F3108A">
              <w:rPr>
                <w:webHidden/>
              </w:rPr>
              <w:fldChar w:fldCharType="begin"/>
            </w:r>
            <w:r w:rsidR="00F3108A">
              <w:rPr>
                <w:webHidden/>
              </w:rPr>
              <w:instrText xml:space="preserve"> PAGEREF _Toc90638033 \h </w:instrText>
            </w:r>
            <w:r w:rsidR="00F3108A">
              <w:rPr>
                <w:webHidden/>
              </w:rPr>
            </w:r>
            <w:r w:rsidR="00F3108A">
              <w:rPr>
                <w:webHidden/>
              </w:rPr>
              <w:fldChar w:fldCharType="separate"/>
            </w:r>
            <w:r w:rsidR="00F3108A">
              <w:rPr>
                <w:webHidden/>
              </w:rPr>
              <w:t>35</w:t>
            </w:r>
            <w:r w:rsidR="00F3108A">
              <w:rPr>
                <w:webHidden/>
              </w:rPr>
              <w:fldChar w:fldCharType="end"/>
            </w:r>
          </w:hyperlink>
        </w:p>
        <w:p w14:paraId="19759025" w14:textId="3A3980DD" w:rsidR="00F3108A" w:rsidRDefault="009E2463">
          <w:pPr>
            <w:pStyle w:val="TOC3"/>
            <w:rPr>
              <w:rFonts w:asciiTheme="minorHAnsi" w:eastAsiaTheme="minorEastAsia" w:hAnsiTheme="minorHAnsi" w:cstheme="minorBidi"/>
              <w:i w:val="0"/>
              <w:sz w:val="22"/>
              <w:szCs w:val="22"/>
            </w:rPr>
          </w:pPr>
          <w:hyperlink w:anchor="_Toc90638034" w:history="1">
            <w:r w:rsidR="00F3108A" w:rsidRPr="00C049E6">
              <w:rPr>
                <w:rStyle w:val="Hyperlink"/>
              </w:rPr>
              <w:t>Pre sampling brief with vessel Master</w:t>
            </w:r>
            <w:r w:rsidR="00F3108A">
              <w:rPr>
                <w:webHidden/>
              </w:rPr>
              <w:tab/>
            </w:r>
            <w:r w:rsidR="00F3108A">
              <w:rPr>
                <w:webHidden/>
              </w:rPr>
              <w:fldChar w:fldCharType="begin"/>
            </w:r>
            <w:r w:rsidR="00F3108A">
              <w:rPr>
                <w:webHidden/>
              </w:rPr>
              <w:instrText xml:space="preserve"> PAGEREF _Toc90638034 \h </w:instrText>
            </w:r>
            <w:r w:rsidR="00F3108A">
              <w:rPr>
                <w:webHidden/>
              </w:rPr>
            </w:r>
            <w:r w:rsidR="00F3108A">
              <w:rPr>
                <w:webHidden/>
              </w:rPr>
              <w:fldChar w:fldCharType="separate"/>
            </w:r>
            <w:r w:rsidR="00F3108A">
              <w:rPr>
                <w:webHidden/>
              </w:rPr>
              <w:t>35</w:t>
            </w:r>
            <w:r w:rsidR="00F3108A">
              <w:rPr>
                <w:webHidden/>
              </w:rPr>
              <w:fldChar w:fldCharType="end"/>
            </w:r>
          </w:hyperlink>
        </w:p>
        <w:p w14:paraId="4E2799B5" w14:textId="58994119" w:rsidR="00F3108A" w:rsidRDefault="009E2463">
          <w:pPr>
            <w:pStyle w:val="TOC3"/>
            <w:rPr>
              <w:rFonts w:asciiTheme="minorHAnsi" w:eastAsiaTheme="minorEastAsia" w:hAnsiTheme="minorHAnsi" w:cstheme="minorBidi"/>
              <w:i w:val="0"/>
              <w:sz w:val="22"/>
              <w:szCs w:val="22"/>
            </w:rPr>
          </w:pPr>
          <w:hyperlink w:anchor="_Toc90638035" w:history="1">
            <w:r w:rsidR="00F3108A" w:rsidRPr="00C049E6">
              <w:rPr>
                <w:rStyle w:val="Hyperlink"/>
              </w:rPr>
              <w:t>Sampling Field Notes will include:</w:t>
            </w:r>
            <w:r w:rsidR="00F3108A">
              <w:rPr>
                <w:webHidden/>
              </w:rPr>
              <w:tab/>
            </w:r>
            <w:r w:rsidR="00F3108A">
              <w:rPr>
                <w:webHidden/>
              </w:rPr>
              <w:fldChar w:fldCharType="begin"/>
            </w:r>
            <w:r w:rsidR="00F3108A">
              <w:rPr>
                <w:webHidden/>
              </w:rPr>
              <w:instrText xml:space="preserve"> PAGEREF _Toc90638035 \h </w:instrText>
            </w:r>
            <w:r w:rsidR="00F3108A">
              <w:rPr>
                <w:webHidden/>
              </w:rPr>
            </w:r>
            <w:r w:rsidR="00F3108A">
              <w:rPr>
                <w:webHidden/>
              </w:rPr>
              <w:fldChar w:fldCharType="separate"/>
            </w:r>
            <w:r w:rsidR="00F3108A">
              <w:rPr>
                <w:webHidden/>
              </w:rPr>
              <w:t>35</w:t>
            </w:r>
            <w:r w:rsidR="00F3108A">
              <w:rPr>
                <w:webHidden/>
              </w:rPr>
              <w:fldChar w:fldCharType="end"/>
            </w:r>
          </w:hyperlink>
        </w:p>
        <w:p w14:paraId="60408C6B" w14:textId="6D1AF83E" w:rsidR="00F3108A" w:rsidRDefault="009E2463">
          <w:pPr>
            <w:pStyle w:val="TOC3"/>
            <w:rPr>
              <w:rFonts w:asciiTheme="minorHAnsi" w:eastAsiaTheme="minorEastAsia" w:hAnsiTheme="minorHAnsi" w:cstheme="minorBidi"/>
              <w:i w:val="0"/>
              <w:sz w:val="22"/>
              <w:szCs w:val="22"/>
            </w:rPr>
          </w:pPr>
          <w:hyperlink w:anchor="_Toc90638036" w:history="1">
            <w:r w:rsidR="00F3108A" w:rsidRPr="00C049E6">
              <w:rPr>
                <w:rStyle w:val="Hyperlink"/>
              </w:rPr>
              <w:t>Sampling event</w:t>
            </w:r>
            <w:r w:rsidR="00F3108A">
              <w:rPr>
                <w:webHidden/>
              </w:rPr>
              <w:tab/>
            </w:r>
            <w:r w:rsidR="00F3108A">
              <w:rPr>
                <w:webHidden/>
              </w:rPr>
              <w:fldChar w:fldCharType="begin"/>
            </w:r>
            <w:r w:rsidR="00F3108A">
              <w:rPr>
                <w:webHidden/>
              </w:rPr>
              <w:instrText xml:space="preserve"> PAGEREF _Toc90638036 \h </w:instrText>
            </w:r>
            <w:r w:rsidR="00F3108A">
              <w:rPr>
                <w:webHidden/>
              </w:rPr>
            </w:r>
            <w:r w:rsidR="00F3108A">
              <w:rPr>
                <w:webHidden/>
              </w:rPr>
              <w:fldChar w:fldCharType="separate"/>
            </w:r>
            <w:r w:rsidR="00F3108A">
              <w:rPr>
                <w:webHidden/>
              </w:rPr>
              <w:t>35</w:t>
            </w:r>
            <w:r w:rsidR="00F3108A">
              <w:rPr>
                <w:webHidden/>
              </w:rPr>
              <w:fldChar w:fldCharType="end"/>
            </w:r>
          </w:hyperlink>
        </w:p>
        <w:p w14:paraId="2757D2A5" w14:textId="2231CFE3" w:rsidR="00F3108A" w:rsidRDefault="009E2463">
          <w:pPr>
            <w:pStyle w:val="TOC1"/>
            <w:tabs>
              <w:tab w:val="right" w:leader="dot" w:pos="9926"/>
            </w:tabs>
            <w:rPr>
              <w:rFonts w:asciiTheme="minorHAnsi" w:eastAsiaTheme="minorEastAsia" w:hAnsiTheme="minorHAnsi" w:cstheme="minorBidi"/>
              <w:b w:val="0"/>
              <w:caps w:val="0"/>
              <w:noProof/>
              <w:sz w:val="22"/>
              <w:szCs w:val="22"/>
            </w:rPr>
          </w:pPr>
          <w:hyperlink w:anchor="_Toc90638037" w:history="1">
            <w:r w:rsidR="00F3108A" w:rsidRPr="00C049E6">
              <w:rPr>
                <w:rStyle w:val="Hyperlink"/>
                <w:noProof/>
              </w:rPr>
              <w:t>Appendix B - Alaska Small Cruise Ship Data Review Checklist</w:t>
            </w:r>
            <w:r w:rsidR="00F3108A">
              <w:rPr>
                <w:noProof/>
                <w:webHidden/>
              </w:rPr>
              <w:tab/>
            </w:r>
            <w:r w:rsidR="00F3108A">
              <w:rPr>
                <w:noProof/>
                <w:webHidden/>
              </w:rPr>
              <w:fldChar w:fldCharType="begin"/>
            </w:r>
            <w:r w:rsidR="00F3108A">
              <w:rPr>
                <w:noProof/>
                <w:webHidden/>
              </w:rPr>
              <w:instrText xml:space="preserve"> PAGEREF _Toc90638037 \h </w:instrText>
            </w:r>
            <w:r w:rsidR="00F3108A">
              <w:rPr>
                <w:noProof/>
                <w:webHidden/>
              </w:rPr>
            </w:r>
            <w:r w:rsidR="00F3108A">
              <w:rPr>
                <w:noProof/>
                <w:webHidden/>
              </w:rPr>
              <w:fldChar w:fldCharType="separate"/>
            </w:r>
            <w:r w:rsidR="00F3108A">
              <w:rPr>
                <w:noProof/>
                <w:webHidden/>
              </w:rPr>
              <w:t>36</w:t>
            </w:r>
            <w:r w:rsidR="00F3108A">
              <w:rPr>
                <w:noProof/>
                <w:webHidden/>
              </w:rPr>
              <w:fldChar w:fldCharType="end"/>
            </w:r>
          </w:hyperlink>
        </w:p>
        <w:p w14:paraId="6F38BB63" w14:textId="114E2595" w:rsidR="00F3108A" w:rsidRDefault="009E2463">
          <w:pPr>
            <w:pStyle w:val="TOC1"/>
            <w:tabs>
              <w:tab w:val="right" w:leader="dot" w:pos="9926"/>
            </w:tabs>
            <w:rPr>
              <w:rFonts w:asciiTheme="minorHAnsi" w:eastAsiaTheme="minorEastAsia" w:hAnsiTheme="minorHAnsi" w:cstheme="minorBidi"/>
              <w:b w:val="0"/>
              <w:caps w:val="0"/>
              <w:noProof/>
              <w:sz w:val="22"/>
              <w:szCs w:val="22"/>
            </w:rPr>
          </w:pPr>
          <w:hyperlink w:anchor="_Toc90638038" w:history="1">
            <w:r w:rsidR="00F3108A" w:rsidRPr="00C049E6">
              <w:rPr>
                <w:rStyle w:val="Hyperlink"/>
                <w:noProof/>
              </w:rPr>
              <w:t>Appendix C – QAPP Deadlines*</w:t>
            </w:r>
            <w:r w:rsidR="00F3108A">
              <w:rPr>
                <w:noProof/>
                <w:webHidden/>
              </w:rPr>
              <w:tab/>
            </w:r>
            <w:r w:rsidR="00F3108A">
              <w:rPr>
                <w:noProof/>
                <w:webHidden/>
              </w:rPr>
              <w:fldChar w:fldCharType="begin"/>
            </w:r>
            <w:r w:rsidR="00F3108A">
              <w:rPr>
                <w:noProof/>
                <w:webHidden/>
              </w:rPr>
              <w:instrText xml:space="preserve"> PAGEREF _Toc90638038 \h </w:instrText>
            </w:r>
            <w:r w:rsidR="00F3108A">
              <w:rPr>
                <w:noProof/>
                <w:webHidden/>
              </w:rPr>
            </w:r>
            <w:r w:rsidR="00F3108A">
              <w:rPr>
                <w:noProof/>
                <w:webHidden/>
              </w:rPr>
              <w:fldChar w:fldCharType="separate"/>
            </w:r>
            <w:r w:rsidR="00F3108A">
              <w:rPr>
                <w:noProof/>
                <w:webHidden/>
              </w:rPr>
              <w:t>37</w:t>
            </w:r>
            <w:r w:rsidR="00F3108A">
              <w:rPr>
                <w:noProof/>
                <w:webHidden/>
              </w:rPr>
              <w:fldChar w:fldCharType="end"/>
            </w:r>
          </w:hyperlink>
        </w:p>
        <w:p w14:paraId="6E79AEB0" w14:textId="0CCE7042" w:rsidR="00F3108A" w:rsidRDefault="009E2463">
          <w:pPr>
            <w:pStyle w:val="TOC3"/>
            <w:rPr>
              <w:rFonts w:asciiTheme="minorHAnsi" w:eastAsiaTheme="minorEastAsia" w:hAnsiTheme="minorHAnsi" w:cstheme="minorBidi"/>
              <w:i w:val="0"/>
              <w:sz w:val="22"/>
              <w:szCs w:val="22"/>
            </w:rPr>
          </w:pPr>
          <w:hyperlink w:anchor="_Toc90638039" w:history="1">
            <w:r w:rsidR="00F3108A" w:rsidRPr="00C049E6">
              <w:rPr>
                <w:rStyle w:val="Hyperlink"/>
              </w:rPr>
              <w:t>Applications:</w:t>
            </w:r>
            <w:r w:rsidR="00F3108A">
              <w:rPr>
                <w:webHidden/>
              </w:rPr>
              <w:tab/>
            </w:r>
            <w:r w:rsidR="00F3108A">
              <w:rPr>
                <w:webHidden/>
              </w:rPr>
              <w:fldChar w:fldCharType="begin"/>
            </w:r>
            <w:r w:rsidR="00F3108A">
              <w:rPr>
                <w:webHidden/>
              </w:rPr>
              <w:instrText xml:space="preserve"> PAGEREF _Toc90638039 \h </w:instrText>
            </w:r>
            <w:r w:rsidR="00F3108A">
              <w:rPr>
                <w:webHidden/>
              </w:rPr>
            </w:r>
            <w:r w:rsidR="00F3108A">
              <w:rPr>
                <w:webHidden/>
              </w:rPr>
              <w:fldChar w:fldCharType="separate"/>
            </w:r>
            <w:r w:rsidR="00F3108A">
              <w:rPr>
                <w:webHidden/>
              </w:rPr>
              <w:t>37</w:t>
            </w:r>
            <w:r w:rsidR="00F3108A">
              <w:rPr>
                <w:webHidden/>
              </w:rPr>
              <w:fldChar w:fldCharType="end"/>
            </w:r>
          </w:hyperlink>
        </w:p>
        <w:p w14:paraId="4D2F7B2A" w14:textId="5EB0CA4B" w:rsidR="00F3108A" w:rsidRDefault="009E2463">
          <w:pPr>
            <w:pStyle w:val="TOC3"/>
            <w:rPr>
              <w:rFonts w:asciiTheme="minorHAnsi" w:eastAsiaTheme="minorEastAsia" w:hAnsiTheme="minorHAnsi" w:cstheme="minorBidi"/>
              <w:i w:val="0"/>
              <w:sz w:val="22"/>
              <w:szCs w:val="22"/>
            </w:rPr>
          </w:pPr>
          <w:hyperlink w:anchor="_Toc90638040" w:history="1">
            <w:r w:rsidR="00F3108A" w:rsidRPr="00C049E6">
              <w:rPr>
                <w:rStyle w:val="Hyperlink"/>
              </w:rPr>
              <w:t>Notifications:</w:t>
            </w:r>
            <w:r w:rsidR="00F3108A">
              <w:rPr>
                <w:webHidden/>
              </w:rPr>
              <w:tab/>
            </w:r>
            <w:r w:rsidR="00F3108A">
              <w:rPr>
                <w:webHidden/>
              </w:rPr>
              <w:fldChar w:fldCharType="begin"/>
            </w:r>
            <w:r w:rsidR="00F3108A">
              <w:rPr>
                <w:webHidden/>
              </w:rPr>
              <w:instrText xml:space="preserve"> PAGEREF _Toc90638040 \h </w:instrText>
            </w:r>
            <w:r w:rsidR="00F3108A">
              <w:rPr>
                <w:webHidden/>
              </w:rPr>
            </w:r>
            <w:r w:rsidR="00F3108A">
              <w:rPr>
                <w:webHidden/>
              </w:rPr>
              <w:fldChar w:fldCharType="separate"/>
            </w:r>
            <w:r w:rsidR="00F3108A">
              <w:rPr>
                <w:webHidden/>
              </w:rPr>
              <w:t>37</w:t>
            </w:r>
            <w:r w:rsidR="00F3108A">
              <w:rPr>
                <w:webHidden/>
              </w:rPr>
              <w:fldChar w:fldCharType="end"/>
            </w:r>
          </w:hyperlink>
        </w:p>
        <w:p w14:paraId="3194E362" w14:textId="0877B2E5" w:rsidR="00F3108A" w:rsidRDefault="009E2463">
          <w:pPr>
            <w:pStyle w:val="TOC3"/>
            <w:rPr>
              <w:rFonts w:asciiTheme="minorHAnsi" w:eastAsiaTheme="minorEastAsia" w:hAnsiTheme="minorHAnsi" w:cstheme="minorBidi"/>
              <w:i w:val="0"/>
              <w:sz w:val="22"/>
              <w:szCs w:val="22"/>
            </w:rPr>
          </w:pPr>
          <w:hyperlink w:anchor="_Toc90638041" w:history="1">
            <w:r w:rsidR="00F3108A" w:rsidRPr="00C049E6">
              <w:rPr>
                <w:rStyle w:val="Hyperlink"/>
              </w:rPr>
              <w:t>Analytical Reports:</w:t>
            </w:r>
            <w:r w:rsidR="00F3108A">
              <w:rPr>
                <w:webHidden/>
              </w:rPr>
              <w:tab/>
            </w:r>
            <w:r w:rsidR="00F3108A">
              <w:rPr>
                <w:webHidden/>
              </w:rPr>
              <w:fldChar w:fldCharType="begin"/>
            </w:r>
            <w:r w:rsidR="00F3108A">
              <w:rPr>
                <w:webHidden/>
              </w:rPr>
              <w:instrText xml:space="preserve"> PAGEREF _Toc90638041 \h </w:instrText>
            </w:r>
            <w:r w:rsidR="00F3108A">
              <w:rPr>
                <w:webHidden/>
              </w:rPr>
            </w:r>
            <w:r w:rsidR="00F3108A">
              <w:rPr>
                <w:webHidden/>
              </w:rPr>
              <w:fldChar w:fldCharType="separate"/>
            </w:r>
            <w:r w:rsidR="00F3108A">
              <w:rPr>
                <w:webHidden/>
              </w:rPr>
              <w:t>37</w:t>
            </w:r>
            <w:r w:rsidR="00F3108A">
              <w:rPr>
                <w:webHidden/>
              </w:rPr>
              <w:fldChar w:fldCharType="end"/>
            </w:r>
          </w:hyperlink>
        </w:p>
        <w:p w14:paraId="37E3FA5F" w14:textId="5D762B29" w:rsidR="00F3108A" w:rsidRDefault="009E2463">
          <w:pPr>
            <w:pStyle w:val="TOC3"/>
            <w:rPr>
              <w:rFonts w:asciiTheme="minorHAnsi" w:eastAsiaTheme="minorEastAsia" w:hAnsiTheme="minorHAnsi" w:cstheme="minorBidi"/>
              <w:i w:val="0"/>
              <w:sz w:val="22"/>
              <w:szCs w:val="22"/>
            </w:rPr>
          </w:pPr>
          <w:hyperlink w:anchor="_Toc90638042" w:history="1">
            <w:r w:rsidR="00F3108A" w:rsidRPr="00C049E6">
              <w:rPr>
                <w:rStyle w:val="Hyperlink"/>
              </w:rPr>
              <w:t>Audits</w:t>
            </w:r>
            <w:r w:rsidR="00F3108A">
              <w:rPr>
                <w:webHidden/>
              </w:rPr>
              <w:tab/>
            </w:r>
            <w:r w:rsidR="00F3108A">
              <w:rPr>
                <w:webHidden/>
              </w:rPr>
              <w:fldChar w:fldCharType="begin"/>
            </w:r>
            <w:r w:rsidR="00F3108A">
              <w:rPr>
                <w:webHidden/>
              </w:rPr>
              <w:instrText xml:space="preserve"> PAGEREF _Toc90638042 \h </w:instrText>
            </w:r>
            <w:r w:rsidR="00F3108A">
              <w:rPr>
                <w:webHidden/>
              </w:rPr>
            </w:r>
            <w:r w:rsidR="00F3108A">
              <w:rPr>
                <w:webHidden/>
              </w:rPr>
              <w:fldChar w:fldCharType="separate"/>
            </w:r>
            <w:r w:rsidR="00F3108A">
              <w:rPr>
                <w:webHidden/>
              </w:rPr>
              <w:t>37</w:t>
            </w:r>
            <w:r w:rsidR="00F3108A">
              <w:rPr>
                <w:webHidden/>
              </w:rPr>
              <w:fldChar w:fldCharType="end"/>
            </w:r>
          </w:hyperlink>
        </w:p>
        <w:p w14:paraId="4008EB33" w14:textId="3B9F4BFF" w:rsidR="00F3108A" w:rsidRDefault="009E2463">
          <w:pPr>
            <w:pStyle w:val="TOC3"/>
            <w:rPr>
              <w:rFonts w:asciiTheme="minorHAnsi" w:eastAsiaTheme="minorEastAsia" w:hAnsiTheme="minorHAnsi" w:cstheme="minorBidi"/>
              <w:i w:val="0"/>
              <w:sz w:val="22"/>
              <w:szCs w:val="22"/>
            </w:rPr>
          </w:pPr>
          <w:hyperlink w:anchor="_Toc90638043" w:history="1">
            <w:r w:rsidR="00F3108A" w:rsidRPr="00C049E6">
              <w:rPr>
                <w:rStyle w:val="Hyperlink"/>
              </w:rPr>
              <w:t>Reporting:</w:t>
            </w:r>
            <w:r w:rsidR="00F3108A">
              <w:rPr>
                <w:webHidden/>
              </w:rPr>
              <w:tab/>
            </w:r>
            <w:r w:rsidR="00F3108A">
              <w:rPr>
                <w:webHidden/>
              </w:rPr>
              <w:fldChar w:fldCharType="begin"/>
            </w:r>
            <w:r w:rsidR="00F3108A">
              <w:rPr>
                <w:webHidden/>
              </w:rPr>
              <w:instrText xml:space="preserve"> PAGEREF _Toc90638043 \h </w:instrText>
            </w:r>
            <w:r w:rsidR="00F3108A">
              <w:rPr>
                <w:webHidden/>
              </w:rPr>
            </w:r>
            <w:r w:rsidR="00F3108A">
              <w:rPr>
                <w:webHidden/>
              </w:rPr>
              <w:fldChar w:fldCharType="separate"/>
            </w:r>
            <w:r w:rsidR="00F3108A">
              <w:rPr>
                <w:webHidden/>
              </w:rPr>
              <w:t>37</w:t>
            </w:r>
            <w:r w:rsidR="00F3108A">
              <w:rPr>
                <w:webHidden/>
              </w:rPr>
              <w:fldChar w:fldCharType="end"/>
            </w:r>
          </w:hyperlink>
        </w:p>
        <w:p w14:paraId="145AF342" w14:textId="3133D174" w:rsidR="005B6263" w:rsidRPr="00B209D7" w:rsidRDefault="005B6263">
          <w:pPr>
            <w:rPr>
              <w:rFonts w:ascii="Times New Roman" w:hAnsi="Times New Roman"/>
            </w:rPr>
          </w:pPr>
          <w:r w:rsidRPr="00B209D7">
            <w:rPr>
              <w:rFonts w:ascii="Times New Roman" w:hAnsi="Times New Roman"/>
              <w:b/>
              <w:bCs/>
              <w:noProof/>
            </w:rPr>
            <w:fldChar w:fldCharType="end"/>
          </w:r>
        </w:p>
      </w:sdtContent>
    </w:sdt>
    <w:p w14:paraId="73512919" w14:textId="1D416933" w:rsidR="00FC67A3" w:rsidRPr="00B209D7" w:rsidRDefault="00FC67A3" w:rsidP="00FC67A3">
      <w:pPr>
        <w:rPr>
          <w:rFonts w:ascii="Times New Roman" w:hAnsi="Times New Roman"/>
        </w:rPr>
      </w:pPr>
    </w:p>
    <w:bookmarkEnd w:id="4"/>
    <w:p w14:paraId="4312D42D" w14:textId="77777777" w:rsidR="006D205F" w:rsidRPr="00B209D7" w:rsidRDefault="006D205F">
      <w:pPr>
        <w:rPr>
          <w:rFonts w:ascii="Times New Roman" w:hAnsi="Times New Roman"/>
          <w:b/>
          <w:sz w:val="28"/>
        </w:rPr>
      </w:pPr>
      <w:r w:rsidRPr="00B209D7">
        <w:rPr>
          <w:rFonts w:ascii="Times New Roman" w:hAnsi="Times New Roman"/>
          <w:b/>
          <w:sz w:val="28"/>
        </w:rPr>
        <w:br w:type="page"/>
      </w:r>
    </w:p>
    <w:p w14:paraId="76C8C7E0" w14:textId="39CE86B6" w:rsidR="006D205F" w:rsidRPr="00B209D7" w:rsidRDefault="006D205F" w:rsidP="006D205F">
      <w:pPr>
        <w:shd w:val="clear" w:color="auto" w:fill="FFFFFF"/>
        <w:rPr>
          <w:rFonts w:ascii="Times New Roman" w:hAnsi="Times New Roman"/>
          <w:b/>
          <w:sz w:val="28"/>
        </w:rPr>
      </w:pPr>
      <w:r w:rsidRPr="00B209D7">
        <w:rPr>
          <w:rFonts w:ascii="Times New Roman" w:hAnsi="Times New Roman"/>
          <w:b/>
          <w:sz w:val="28"/>
        </w:rPr>
        <w:lastRenderedPageBreak/>
        <w:t>A.</w:t>
      </w:r>
      <w:r w:rsidRPr="00B209D7">
        <w:rPr>
          <w:rFonts w:ascii="Times New Roman" w:hAnsi="Times New Roman"/>
          <w:b/>
          <w:sz w:val="28"/>
        </w:rPr>
        <w:tab/>
        <w:t>PROJECT MANAGEMENT ELEMENTS</w:t>
      </w:r>
    </w:p>
    <w:p w14:paraId="0FA8C92D" w14:textId="282D360A" w:rsidR="006D205F" w:rsidRPr="00B209D7" w:rsidRDefault="006D205F" w:rsidP="006D205F">
      <w:pPr>
        <w:pStyle w:val="Heading2"/>
        <w:rPr>
          <w:rFonts w:ascii="Times New Roman" w:hAnsi="Times New Roman"/>
        </w:rPr>
      </w:pPr>
      <w:bookmarkStart w:id="5" w:name="_Hlt26095561"/>
      <w:bookmarkStart w:id="6" w:name="_Ref26093947"/>
      <w:bookmarkStart w:id="7" w:name="_Toc245005574"/>
      <w:bookmarkStart w:id="8" w:name="_Toc261346682"/>
      <w:bookmarkStart w:id="9" w:name="_Toc67652945"/>
      <w:bookmarkStart w:id="10" w:name="_Toc67653023"/>
      <w:bookmarkStart w:id="11" w:name="_Toc90637966"/>
      <w:bookmarkEnd w:id="5"/>
      <w:r w:rsidRPr="00B209D7">
        <w:rPr>
          <w:rFonts w:ascii="Times New Roman" w:hAnsi="Times New Roman"/>
        </w:rPr>
        <w:t xml:space="preserve">A.1 </w:t>
      </w:r>
      <w:r w:rsidRPr="00B209D7">
        <w:rPr>
          <w:rFonts w:ascii="Times New Roman" w:hAnsi="Times New Roman"/>
        </w:rPr>
        <w:tab/>
      </w:r>
      <w:r w:rsidR="002D7195" w:rsidRPr="00B209D7">
        <w:rPr>
          <w:rFonts w:ascii="Times New Roman" w:hAnsi="Times New Roman"/>
        </w:rPr>
        <w:t>TITLE AND APPROVALS</w:t>
      </w:r>
      <w:r w:rsidRPr="00B209D7">
        <w:rPr>
          <w:rFonts w:ascii="Times New Roman" w:hAnsi="Times New Roman"/>
        </w:rPr>
        <w:t>:</w:t>
      </w:r>
      <w:bookmarkEnd w:id="6"/>
      <w:bookmarkEnd w:id="7"/>
      <w:bookmarkEnd w:id="8"/>
      <w:bookmarkEnd w:id="9"/>
      <w:bookmarkEnd w:id="10"/>
      <w:bookmarkEnd w:id="11"/>
    </w:p>
    <w:p w14:paraId="4625376C" w14:textId="77777777" w:rsidR="002D7195" w:rsidRPr="00B209D7" w:rsidRDefault="002D7195" w:rsidP="006D205F">
      <w:pPr>
        <w:ind w:left="720" w:hanging="720"/>
        <w:rPr>
          <w:rFonts w:ascii="Times New Roman" w:hAnsi="Times New Roman"/>
        </w:rPr>
      </w:pPr>
    </w:p>
    <w:p w14:paraId="6DF782FB" w14:textId="0204306B" w:rsidR="001E2622" w:rsidRPr="00B209D7" w:rsidRDefault="006D205F" w:rsidP="006D205F">
      <w:pPr>
        <w:ind w:left="720" w:hanging="720"/>
        <w:rPr>
          <w:rFonts w:ascii="Times New Roman" w:hAnsi="Times New Roman"/>
        </w:rPr>
      </w:pPr>
      <w:r w:rsidRPr="00B209D7">
        <w:rPr>
          <w:rFonts w:ascii="Times New Roman" w:hAnsi="Times New Roman"/>
        </w:rPr>
        <w:t>Title:</w:t>
      </w:r>
      <w:r w:rsidRPr="00B209D7">
        <w:rPr>
          <w:rFonts w:ascii="Times New Roman" w:hAnsi="Times New Roman"/>
        </w:rPr>
        <w:tab/>
      </w:r>
      <w:r w:rsidR="001E2622" w:rsidRPr="00B209D7">
        <w:rPr>
          <w:rFonts w:ascii="Times New Roman" w:hAnsi="Times New Roman"/>
          <w:highlight w:val="lightGray"/>
        </w:rPr>
        <w:t>Operator Fleet Name</w:t>
      </w:r>
      <w:r w:rsidRPr="00B209D7">
        <w:rPr>
          <w:rFonts w:ascii="Times New Roman" w:hAnsi="Times New Roman"/>
        </w:rPr>
        <w:t xml:space="preserve"> </w:t>
      </w:r>
      <w:r w:rsidR="00F7450B" w:rsidRPr="00B209D7">
        <w:rPr>
          <w:rFonts w:ascii="Times New Roman" w:hAnsi="Times New Roman"/>
        </w:rPr>
        <w:t>Tier II</w:t>
      </w:r>
      <w:r w:rsidRPr="00B209D7">
        <w:rPr>
          <w:rFonts w:ascii="Times New Roman" w:hAnsi="Times New Roman"/>
        </w:rPr>
        <w:t xml:space="preserve"> Quality Assurance Project Plan for </w:t>
      </w:r>
    </w:p>
    <w:p w14:paraId="22DB93FF" w14:textId="77777777" w:rsidR="00F7450B" w:rsidRPr="00B209D7" w:rsidRDefault="006D205F" w:rsidP="001E2622">
      <w:pPr>
        <w:ind w:left="720"/>
        <w:rPr>
          <w:rFonts w:ascii="Times New Roman" w:hAnsi="Times New Roman"/>
        </w:rPr>
      </w:pPr>
      <w:r w:rsidRPr="00B209D7">
        <w:rPr>
          <w:rFonts w:ascii="Times New Roman" w:hAnsi="Times New Roman"/>
        </w:rPr>
        <w:t xml:space="preserve">Sampling and Analysis of Treated Blackwater </w:t>
      </w:r>
      <w:r w:rsidR="00F7450B" w:rsidRPr="00B209D7">
        <w:rPr>
          <w:rFonts w:ascii="Times New Roman" w:hAnsi="Times New Roman"/>
        </w:rPr>
        <w:t>&amp;</w:t>
      </w:r>
      <w:r w:rsidRPr="00B209D7">
        <w:rPr>
          <w:rFonts w:ascii="Times New Roman" w:hAnsi="Times New Roman"/>
        </w:rPr>
        <w:t xml:space="preserve"> Graywater</w:t>
      </w:r>
      <w:r w:rsidR="00F7450B" w:rsidRPr="00B209D7">
        <w:rPr>
          <w:rFonts w:ascii="Times New Roman" w:hAnsi="Times New Roman"/>
        </w:rPr>
        <w:t xml:space="preserve"> from </w:t>
      </w:r>
    </w:p>
    <w:p w14:paraId="593A6CEF" w14:textId="396F96A2" w:rsidR="006D205F" w:rsidRPr="00B209D7" w:rsidRDefault="00915303" w:rsidP="001E2622">
      <w:pPr>
        <w:ind w:left="720"/>
        <w:rPr>
          <w:rFonts w:ascii="Times New Roman" w:hAnsi="Times New Roman"/>
        </w:rPr>
      </w:pPr>
      <w:r w:rsidRPr="00B209D7">
        <w:rPr>
          <w:rFonts w:ascii="Times New Roman" w:hAnsi="Times New Roman"/>
        </w:rPr>
        <w:t xml:space="preserve">Small </w:t>
      </w:r>
      <w:r w:rsidR="00F7450B" w:rsidRPr="00B209D7">
        <w:rPr>
          <w:rFonts w:ascii="Times New Roman" w:hAnsi="Times New Roman"/>
        </w:rPr>
        <w:t>Commercial Passenger Vessels</w:t>
      </w:r>
      <w:r w:rsidRPr="00B209D7">
        <w:rPr>
          <w:rFonts w:ascii="Times New Roman" w:hAnsi="Times New Roman"/>
        </w:rPr>
        <w:t xml:space="preserve"> </w:t>
      </w:r>
    </w:p>
    <w:p w14:paraId="14335A77" w14:textId="112246D9" w:rsidR="006D205F" w:rsidRPr="00B209D7" w:rsidRDefault="006D205F" w:rsidP="006D205F">
      <w:pPr>
        <w:rPr>
          <w:rFonts w:ascii="Times New Roman" w:hAnsi="Times New Roman"/>
        </w:rPr>
      </w:pPr>
    </w:p>
    <w:p w14:paraId="6B04B9F9" w14:textId="77777777" w:rsidR="006D205F" w:rsidRPr="00B209D7" w:rsidRDefault="006D205F" w:rsidP="006D205F">
      <w:pPr>
        <w:rPr>
          <w:rFonts w:ascii="Times New Roman" w:hAnsi="Times New Roman"/>
        </w:rPr>
      </w:pPr>
    </w:p>
    <w:p w14:paraId="61B60AF4" w14:textId="77777777" w:rsidR="006D205F" w:rsidRPr="00B209D7" w:rsidRDefault="006D205F" w:rsidP="006D205F">
      <w:pPr>
        <w:rPr>
          <w:rFonts w:ascii="Times New Roman" w:hAnsi="Times New Roman"/>
        </w:rPr>
      </w:pPr>
      <w:r w:rsidRPr="00B209D7">
        <w:rPr>
          <w:rFonts w:ascii="Times New Roman" w:hAnsi="Times New Roman"/>
        </w:rPr>
        <w:t>Operator Project Manager</w:t>
      </w:r>
    </w:p>
    <w:p w14:paraId="1FCF2941" w14:textId="129AD52F" w:rsidR="006D205F" w:rsidRPr="00B209D7" w:rsidRDefault="00230444" w:rsidP="006D205F">
      <w:pPr>
        <w:rPr>
          <w:rFonts w:ascii="Times New Roman" w:hAnsi="Times New Roman"/>
        </w:rPr>
      </w:pPr>
      <w:r w:rsidRPr="00B209D7">
        <w:rPr>
          <w:rFonts w:ascii="Times New Roman" w:hAnsi="Times New Roman"/>
          <w:highlight w:val="lightGray"/>
        </w:rPr>
        <w:t>TBD</w:t>
      </w:r>
      <w:r w:rsidR="006D205F" w:rsidRPr="00B209D7">
        <w:rPr>
          <w:rFonts w:ascii="Times New Roman" w:hAnsi="Times New Roman"/>
        </w:rPr>
        <w:t xml:space="preserve">, </w:t>
      </w:r>
      <w:r w:rsidR="006D205F" w:rsidRPr="00B209D7">
        <w:rPr>
          <w:rFonts w:ascii="Times New Roman" w:hAnsi="Times New Roman"/>
          <w:highlight w:val="lightGray"/>
        </w:rPr>
        <w:t>Safety &amp; Compliance Manager</w:t>
      </w:r>
      <w:r w:rsidR="006D205F" w:rsidRPr="00B209D7">
        <w:rPr>
          <w:rFonts w:ascii="Times New Roman" w:hAnsi="Times New Roman"/>
        </w:rPr>
        <w:tab/>
      </w:r>
      <w:r w:rsidR="006D205F" w:rsidRPr="00B209D7">
        <w:rPr>
          <w:rFonts w:ascii="Times New Roman" w:hAnsi="Times New Roman"/>
        </w:rPr>
        <w:tab/>
      </w:r>
      <w:r w:rsidR="006D205F" w:rsidRPr="00B209D7">
        <w:rPr>
          <w:rFonts w:ascii="Times New Roman" w:hAnsi="Times New Roman"/>
        </w:rPr>
        <w:tab/>
      </w:r>
      <w:r w:rsidR="006D205F" w:rsidRPr="00B209D7">
        <w:rPr>
          <w:rFonts w:ascii="Times New Roman" w:hAnsi="Times New Roman"/>
        </w:rPr>
        <w:tab/>
      </w:r>
      <w:r w:rsidR="006D205F" w:rsidRPr="00B209D7">
        <w:rPr>
          <w:rFonts w:ascii="Times New Roman" w:hAnsi="Times New Roman"/>
        </w:rPr>
        <w:tab/>
      </w:r>
      <w:r w:rsidR="006D205F" w:rsidRPr="00B209D7">
        <w:rPr>
          <w:rFonts w:ascii="Times New Roman" w:hAnsi="Times New Roman"/>
        </w:rPr>
        <w:tab/>
      </w:r>
    </w:p>
    <w:p w14:paraId="36D1DFDE" w14:textId="77777777" w:rsidR="006D205F" w:rsidRPr="00B209D7" w:rsidRDefault="006D205F" w:rsidP="006D205F">
      <w:pPr>
        <w:rPr>
          <w:rFonts w:ascii="Times New Roman" w:hAnsi="Times New Roman"/>
        </w:rPr>
      </w:pPr>
    </w:p>
    <w:p w14:paraId="181F06E8" w14:textId="77777777" w:rsidR="00230444" w:rsidRPr="00B209D7" w:rsidRDefault="00230444" w:rsidP="00230444">
      <w:pPr>
        <w:rPr>
          <w:rFonts w:ascii="Times New Roman" w:hAnsi="Times New Roman"/>
        </w:rPr>
      </w:pPr>
      <w:r w:rsidRPr="00B209D7">
        <w:rPr>
          <w:rFonts w:ascii="Times New Roman" w:hAnsi="Times New Roman"/>
        </w:rPr>
        <w:t>Signature:  ______________________________</w:t>
      </w:r>
      <w:r w:rsidRPr="00B209D7">
        <w:rPr>
          <w:rFonts w:ascii="Times New Roman" w:hAnsi="Times New Roman"/>
        </w:rPr>
        <w:tab/>
      </w:r>
      <w:r w:rsidRPr="00B209D7">
        <w:rPr>
          <w:rFonts w:ascii="Times New Roman" w:hAnsi="Times New Roman"/>
        </w:rPr>
        <w:tab/>
        <w:t>Date:</w:t>
      </w:r>
      <w:r w:rsidRPr="00B209D7">
        <w:rPr>
          <w:rFonts w:ascii="Times New Roman" w:hAnsi="Times New Roman"/>
        </w:rPr>
        <w:tab/>
        <w:t>______________</w:t>
      </w:r>
    </w:p>
    <w:p w14:paraId="2D3332F3" w14:textId="77777777" w:rsidR="006D205F" w:rsidRPr="00B209D7" w:rsidRDefault="006D205F" w:rsidP="006D205F">
      <w:pPr>
        <w:rPr>
          <w:rFonts w:ascii="Times New Roman" w:hAnsi="Times New Roman"/>
        </w:rPr>
      </w:pPr>
    </w:p>
    <w:p w14:paraId="499791B9" w14:textId="38EA8ED4" w:rsidR="0000553A" w:rsidRPr="00222C3B" w:rsidRDefault="007165E0" w:rsidP="0000553A">
      <w:pPr>
        <w:rPr>
          <w:rFonts w:ascii="Times New Roman" w:hAnsi="Times New Roman"/>
          <w:highlight w:val="yellow"/>
        </w:rPr>
      </w:pPr>
      <w:r w:rsidRPr="00222C3B">
        <w:rPr>
          <w:rFonts w:ascii="Times New Roman" w:hAnsi="Times New Roman"/>
          <w:highlight w:val="yellow"/>
        </w:rPr>
        <w:t>Project Quality Assurance Manager</w:t>
      </w:r>
    </w:p>
    <w:p w14:paraId="14C00B3C" w14:textId="186DD8EA" w:rsidR="0000553A" w:rsidRPr="00222C3B" w:rsidRDefault="00230444" w:rsidP="0000553A">
      <w:pPr>
        <w:rPr>
          <w:rFonts w:ascii="Times New Roman" w:hAnsi="Times New Roman"/>
          <w:highlight w:val="yellow"/>
        </w:rPr>
      </w:pPr>
      <w:r w:rsidRPr="00222C3B">
        <w:rPr>
          <w:rFonts w:ascii="Times New Roman" w:hAnsi="Times New Roman"/>
          <w:highlight w:val="yellow"/>
        </w:rPr>
        <w:t>TBD</w:t>
      </w:r>
      <w:r w:rsidR="0000553A" w:rsidRPr="00222C3B">
        <w:rPr>
          <w:rFonts w:ascii="Times New Roman" w:hAnsi="Times New Roman"/>
          <w:highlight w:val="yellow"/>
        </w:rPr>
        <w:t>, Admiralty Environmental</w:t>
      </w:r>
      <w:r w:rsidR="0000553A" w:rsidRPr="00222C3B">
        <w:rPr>
          <w:rFonts w:ascii="Times New Roman" w:hAnsi="Times New Roman"/>
          <w:highlight w:val="yellow"/>
        </w:rPr>
        <w:tab/>
      </w:r>
    </w:p>
    <w:p w14:paraId="7598B765" w14:textId="77777777" w:rsidR="0000553A" w:rsidRPr="00222C3B" w:rsidRDefault="0000553A" w:rsidP="0000553A">
      <w:pPr>
        <w:rPr>
          <w:rFonts w:ascii="Times New Roman" w:hAnsi="Times New Roman"/>
          <w:highlight w:val="yellow"/>
        </w:rPr>
      </w:pPr>
    </w:p>
    <w:p w14:paraId="7EC09E44" w14:textId="77777777" w:rsidR="0000553A" w:rsidRPr="00B209D7" w:rsidRDefault="0000553A" w:rsidP="0000553A">
      <w:pPr>
        <w:rPr>
          <w:rFonts w:ascii="Times New Roman" w:hAnsi="Times New Roman"/>
        </w:rPr>
      </w:pPr>
      <w:r w:rsidRPr="00222C3B">
        <w:rPr>
          <w:rFonts w:ascii="Times New Roman" w:hAnsi="Times New Roman"/>
          <w:highlight w:val="yellow"/>
        </w:rPr>
        <w:t>Signature:  ______________________________</w:t>
      </w:r>
      <w:r w:rsidRPr="00222C3B">
        <w:rPr>
          <w:rFonts w:ascii="Times New Roman" w:hAnsi="Times New Roman"/>
          <w:highlight w:val="yellow"/>
        </w:rPr>
        <w:tab/>
      </w:r>
      <w:r w:rsidRPr="00222C3B">
        <w:rPr>
          <w:rFonts w:ascii="Times New Roman" w:hAnsi="Times New Roman"/>
          <w:highlight w:val="yellow"/>
        </w:rPr>
        <w:tab/>
        <w:t>Date:</w:t>
      </w:r>
      <w:r w:rsidRPr="00222C3B">
        <w:rPr>
          <w:rFonts w:ascii="Times New Roman" w:hAnsi="Times New Roman"/>
          <w:highlight w:val="yellow"/>
        </w:rPr>
        <w:tab/>
        <w:t>______________</w:t>
      </w:r>
    </w:p>
    <w:p w14:paraId="3E848B38" w14:textId="77777777" w:rsidR="0000553A" w:rsidRPr="00B209D7" w:rsidRDefault="0000553A" w:rsidP="0000553A">
      <w:pPr>
        <w:rPr>
          <w:rFonts w:ascii="Times New Roman" w:hAnsi="Times New Roman"/>
        </w:rPr>
      </w:pPr>
    </w:p>
    <w:p w14:paraId="20366B92" w14:textId="77777777" w:rsidR="006D205F" w:rsidRPr="00B209D7" w:rsidRDefault="006D205F" w:rsidP="006D205F">
      <w:pPr>
        <w:rPr>
          <w:rFonts w:ascii="Times New Roman" w:hAnsi="Times New Roman"/>
        </w:rPr>
      </w:pPr>
    </w:p>
    <w:p w14:paraId="62C98AF7" w14:textId="77777777" w:rsidR="006D205F" w:rsidRPr="00B209D7" w:rsidRDefault="006D205F" w:rsidP="006D205F">
      <w:pPr>
        <w:rPr>
          <w:rFonts w:ascii="Times New Roman" w:hAnsi="Times New Roman"/>
        </w:rPr>
      </w:pPr>
      <w:r w:rsidRPr="00B209D7">
        <w:rPr>
          <w:rFonts w:ascii="Times New Roman" w:hAnsi="Times New Roman"/>
        </w:rPr>
        <w:t>ADEC Project Manager</w:t>
      </w:r>
    </w:p>
    <w:p w14:paraId="37DC2B4B" w14:textId="4040E13F" w:rsidR="006D205F" w:rsidRPr="00B209D7" w:rsidRDefault="006D205F" w:rsidP="006D205F">
      <w:pPr>
        <w:rPr>
          <w:rFonts w:ascii="Times New Roman" w:hAnsi="Times New Roman"/>
        </w:rPr>
      </w:pPr>
      <w:r w:rsidRPr="00B209D7">
        <w:rPr>
          <w:rFonts w:ascii="Times New Roman" w:hAnsi="Times New Roman"/>
        </w:rPr>
        <w:t>Johnny Zutz, ADEC</w:t>
      </w:r>
      <w:r w:rsidR="002D7195" w:rsidRPr="00B209D7">
        <w:rPr>
          <w:rFonts w:ascii="Times New Roman" w:hAnsi="Times New Roman"/>
        </w:rPr>
        <w:t>-DOW, Juneau</w:t>
      </w:r>
    </w:p>
    <w:p w14:paraId="1475ACA6" w14:textId="77777777" w:rsidR="006D205F" w:rsidRPr="00B209D7" w:rsidRDefault="006D205F" w:rsidP="006D205F">
      <w:pPr>
        <w:rPr>
          <w:rFonts w:ascii="Times New Roman" w:hAnsi="Times New Roman"/>
        </w:rPr>
      </w:pPr>
    </w:p>
    <w:p w14:paraId="016D0BF7" w14:textId="77777777" w:rsidR="006D205F" w:rsidRPr="00B209D7" w:rsidRDefault="006D205F" w:rsidP="006D205F">
      <w:pPr>
        <w:rPr>
          <w:rFonts w:ascii="Times New Roman" w:hAnsi="Times New Roman"/>
        </w:rPr>
      </w:pPr>
      <w:r w:rsidRPr="00B209D7">
        <w:rPr>
          <w:rFonts w:ascii="Times New Roman" w:hAnsi="Times New Roman"/>
        </w:rPr>
        <w:t>Signature:  ______________________________</w:t>
      </w:r>
      <w:r w:rsidRPr="00B209D7">
        <w:rPr>
          <w:rFonts w:ascii="Times New Roman" w:hAnsi="Times New Roman"/>
        </w:rPr>
        <w:tab/>
      </w:r>
      <w:r w:rsidRPr="00B209D7">
        <w:rPr>
          <w:rFonts w:ascii="Times New Roman" w:hAnsi="Times New Roman"/>
        </w:rPr>
        <w:tab/>
        <w:t>Date:</w:t>
      </w:r>
      <w:r w:rsidRPr="00B209D7">
        <w:rPr>
          <w:rFonts w:ascii="Times New Roman" w:hAnsi="Times New Roman"/>
        </w:rPr>
        <w:tab/>
        <w:t>______________</w:t>
      </w:r>
    </w:p>
    <w:p w14:paraId="4F70A3EC" w14:textId="77777777" w:rsidR="006D205F" w:rsidRPr="00B209D7" w:rsidRDefault="006D205F" w:rsidP="006D205F">
      <w:pPr>
        <w:rPr>
          <w:rFonts w:ascii="Times New Roman" w:hAnsi="Times New Roman"/>
        </w:rPr>
      </w:pPr>
    </w:p>
    <w:p w14:paraId="4B46DBA1" w14:textId="77777777" w:rsidR="006D205F" w:rsidRPr="00B209D7" w:rsidRDefault="006D205F" w:rsidP="006D205F">
      <w:pPr>
        <w:rPr>
          <w:rFonts w:ascii="Times New Roman" w:hAnsi="Times New Roman"/>
        </w:rPr>
      </w:pPr>
    </w:p>
    <w:p w14:paraId="78648D5F" w14:textId="77777777" w:rsidR="006D205F" w:rsidRPr="00B209D7" w:rsidRDefault="006D205F" w:rsidP="006D205F">
      <w:pPr>
        <w:rPr>
          <w:rFonts w:ascii="Times New Roman" w:hAnsi="Times New Roman"/>
        </w:rPr>
      </w:pPr>
      <w:r w:rsidRPr="00B209D7">
        <w:rPr>
          <w:rFonts w:ascii="Times New Roman" w:hAnsi="Times New Roman"/>
        </w:rPr>
        <w:t>ADEC Quality Assurance Officer</w:t>
      </w:r>
    </w:p>
    <w:p w14:paraId="44906634" w14:textId="5FE1E3BA" w:rsidR="006D205F" w:rsidRPr="00B209D7" w:rsidRDefault="006D205F" w:rsidP="006D205F">
      <w:pPr>
        <w:rPr>
          <w:rFonts w:ascii="Times New Roman" w:hAnsi="Times New Roman"/>
        </w:rPr>
      </w:pPr>
      <w:r w:rsidRPr="00B209D7">
        <w:rPr>
          <w:rFonts w:ascii="Times New Roman" w:hAnsi="Times New Roman"/>
        </w:rPr>
        <w:t xml:space="preserve"> </w:t>
      </w:r>
      <w:r w:rsidR="002D7195" w:rsidRPr="00B209D7">
        <w:rPr>
          <w:rFonts w:ascii="Times New Roman" w:hAnsi="Times New Roman"/>
        </w:rPr>
        <w:t>John Clark, ADEC-WQSR</w:t>
      </w:r>
    </w:p>
    <w:p w14:paraId="72ADB9EC" w14:textId="77777777" w:rsidR="006D205F" w:rsidRPr="00B209D7" w:rsidRDefault="006D205F" w:rsidP="006D205F">
      <w:pPr>
        <w:rPr>
          <w:rFonts w:ascii="Times New Roman" w:hAnsi="Times New Roman"/>
        </w:rPr>
      </w:pPr>
    </w:p>
    <w:p w14:paraId="1F686300" w14:textId="446296F1" w:rsidR="006D205F" w:rsidRPr="00B209D7" w:rsidRDefault="006D205F" w:rsidP="006D205F">
      <w:pPr>
        <w:rPr>
          <w:rFonts w:ascii="Times New Roman" w:hAnsi="Times New Roman"/>
        </w:rPr>
      </w:pPr>
      <w:r w:rsidRPr="00B209D7">
        <w:rPr>
          <w:rFonts w:ascii="Times New Roman" w:hAnsi="Times New Roman"/>
        </w:rPr>
        <w:t>Signature:  ______________________________</w:t>
      </w:r>
      <w:r w:rsidRPr="00B209D7">
        <w:rPr>
          <w:rFonts w:ascii="Times New Roman" w:hAnsi="Times New Roman"/>
        </w:rPr>
        <w:tab/>
      </w:r>
      <w:r w:rsidRPr="00B209D7">
        <w:rPr>
          <w:rFonts w:ascii="Times New Roman" w:hAnsi="Times New Roman"/>
        </w:rPr>
        <w:tab/>
        <w:t>Date:</w:t>
      </w:r>
      <w:r w:rsidRPr="00B209D7">
        <w:rPr>
          <w:rFonts w:ascii="Times New Roman" w:hAnsi="Times New Roman"/>
        </w:rPr>
        <w:tab/>
        <w:t>______________</w:t>
      </w:r>
    </w:p>
    <w:p w14:paraId="1545782A" w14:textId="251FAA38" w:rsidR="006D205F" w:rsidRPr="00B209D7" w:rsidRDefault="006D205F" w:rsidP="006D205F">
      <w:pPr>
        <w:rPr>
          <w:rFonts w:ascii="Times New Roman" w:hAnsi="Times New Roman"/>
        </w:rPr>
      </w:pPr>
    </w:p>
    <w:p w14:paraId="59867AEC" w14:textId="77777777" w:rsidR="002D7195" w:rsidRPr="00B209D7" w:rsidRDefault="002D7195" w:rsidP="002D7195">
      <w:pPr>
        <w:rPr>
          <w:rFonts w:ascii="Times New Roman" w:hAnsi="Times New Roman"/>
        </w:rPr>
      </w:pPr>
    </w:p>
    <w:p w14:paraId="3FB758B3" w14:textId="77777777" w:rsidR="002D7195" w:rsidRPr="00B209D7" w:rsidRDefault="002D7195" w:rsidP="002D7195">
      <w:pPr>
        <w:rPr>
          <w:rFonts w:ascii="Times New Roman" w:hAnsi="Times New Roman"/>
        </w:rPr>
      </w:pPr>
    </w:p>
    <w:p w14:paraId="7143FBCD" w14:textId="7539326A" w:rsidR="002D7195" w:rsidRPr="00B209D7" w:rsidRDefault="002D7195" w:rsidP="00B57BA5">
      <w:pPr>
        <w:jc w:val="center"/>
        <w:rPr>
          <w:rFonts w:ascii="Times New Roman" w:hAnsi="Times New Roman"/>
          <w:i/>
          <w:iCs/>
          <w:u w:val="single"/>
        </w:rPr>
      </w:pPr>
      <w:r w:rsidRPr="00B209D7">
        <w:rPr>
          <w:rFonts w:ascii="Times New Roman" w:hAnsi="Times New Roman"/>
          <w:i/>
          <w:iCs/>
          <w:u w:val="single"/>
        </w:rPr>
        <w:t>Contact information for signatories located in Table 1.</w:t>
      </w:r>
    </w:p>
    <w:p w14:paraId="4AD1DA58" w14:textId="6FB23E0E" w:rsidR="006D205F" w:rsidRPr="00B209D7" w:rsidRDefault="006D205F" w:rsidP="006D205F">
      <w:pPr>
        <w:rPr>
          <w:rFonts w:ascii="Times New Roman" w:hAnsi="Times New Roman"/>
        </w:rPr>
      </w:pPr>
    </w:p>
    <w:p w14:paraId="240381FE" w14:textId="4CDF1B39" w:rsidR="006D205F" w:rsidRPr="00B209D7" w:rsidRDefault="006D205F" w:rsidP="006D205F">
      <w:pPr>
        <w:rPr>
          <w:rFonts w:ascii="Times New Roman" w:hAnsi="Times New Roman"/>
        </w:rPr>
      </w:pPr>
    </w:p>
    <w:p w14:paraId="178C4F4D" w14:textId="68ACFF11" w:rsidR="002D7195" w:rsidRPr="00B209D7" w:rsidRDefault="002D7195" w:rsidP="002D7195">
      <w:pPr>
        <w:pStyle w:val="Heading2"/>
        <w:rPr>
          <w:rFonts w:ascii="Times New Roman" w:hAnsi="Times New Roman"/>
        </w:rPr>
      </w:pPr>
      <w:bookmarkStart w:id="12" w:name="_Toc67652946"/>
      <w:bookmarkStart w:id="13" w:name="_Toc67653024"/>
      <w:bookmarkStart w:id="14" w:name="_Toc90637967"/>
      <w:r w:rsidRPr="00B209D7">
        <w:rPr>
          <w:rFonts w:ascii="Times New Roman" w:hAnsi="Times New Roman"/>
        </w:rPr>
        <w:t>A.2</w:t>
      </w:r>
      <w:r w:rsidRPr="00B209D7">
        <w:rPr>
          <w:rFonts w:ascii="Times New Roman" w:hAnsi="Times New Roman"/>
        </w:rPr>
        <w:tab/>
        <w:t>PLAN EXPIRATION</w:t>
      </w:r>
      <w:bookmarkEnd w:id="12"/>
      <w:bookmarkEnd w:id="13"/>
      <w:bookmarkEnd w:id="14"/>
    </w:p>
    <w:p w14:paraId="0715FA36" w14:textId="5FBAD60C" w:rsidR="001E2622" w:rsidRPr="00B209D7" w:rsidRDefault="001E2622" w:rsidP="001E2622">
      <w:pPr>
        <w:rPr>
          <w:rFonts w:ascii="Times New Roman" w:hAnsi="Times New Roman"/>
        </w:rPr>
      </w:pPr>
      <w:r w:rsidRPr="00B209D7">
        <w:rPr>
          <w:rFonts w:ascii="Times New Roman" w:hAnsi="Times New Roman"/>
        </w:rPr>
        <w:t xml:space="preserve">This Quality Assurance Project Plan (QAPP) is valid for 3 years from the date listed on the cover page unless significant changes are made to document. The Alaska Department of Environmental Conservation (ADEC or Department) will determine what is significant and </w:t>
      </w:r>
      <w:r w:rsidR="00185169" w:rsidRPr="00B209D7">
        <w:rPr>
          <w:rFonts w:ascii="Times New Roman" w:hAnsi="Times New Roman"/>
        </w:rPr>
        <w:t>will</w:t>
      </w:r>
      <w:r w:rsidRPr="00B209D7">
        <w:rPr>
          <w:rFonts w:ascii="Times New Roman" w:hAnsi="Times New Roman"/>
        </w:rPr>
        <w:t xml:space="preserve"> notify other parties in writing if a new plan is required. </w:t>
      </w:r>
    </w:p>
    <w:p w14:paraId="712CAE19" w14:textId="77777777" w:rsidR="001E2622" w:rsidRPr="00B209D7" w:rsidRDefault="001E2622" w:rsidP="001E2622">
      <w:pPr>
        <w:rPr>
          <w:rFonts w:ascii="Times New Roman" w:hAnsi="Times New Roman"/>
        </w:rPr>
      </w:pPr>
    </w:p>
    <w:p w14:paraId="5A1FF608" w14:textId="77777777" w:rsidR="001E2622" w:rsidRPr="00B209D7" w:rsidRDefault="001E2622" w:rsidP="001E2622">
      <w:pPr>
        <w:rPr>
          <w:rFonts w:ascii="Times New Roman" w:hAnsi="Times New Roman"/>
        </w:rPr>
      </w:pPr>
      <w:r w:rsidRPr="00B209D7">
        <w:rPr>
          <w:rFonts w:ascii="Times New Roman" w:hAnsi="Times New Roman"/>
        </w:rPr>
        <w:t>Position changes and contact updates can be listed below Table 1; be sure to rename QAPP (</w:t>
      </w:r>
      <w:proofErr w:type="gramStart"/>
      <w:r w:rsidRPr="00B209D7">
        <w:rPr>
          <w:rFonts w:ascii="Times New Roman" w:hAnsi="Times New Roman"/>
        </w:rPr>
        <w:t>i.e.</w:t>
      </w:r>
      <w:proofErr w:type="gramEnd"/>
      <w:r w:rsidRPr="00B209D7">
        <w:rPr>
          <w:rFonts w:ascii="Times New Roman" w:hAnsi="Times New Roman"/>
        </w:rPr>
        <w:t xml:space="preserve"> Revision 1) to reflect updated info has been submitted. </w:t>
      </w:r>
      <w:r w:rsidRPr="00B209D7">
        <w:rPr>
          <w:rFonts w:ascii="Times New Roman" w:hAnsi="Times New Roman"/>
          <w:b/>
          <w:bCs/>
          <w:i/>
          <w:iCs/>
          <w:u w:val="single"/>
        </w:rPr>
        <w:t>Note:</w:t>
      </w:r>
      <w:r w:rsidRPr="00B209D7">
        <w:rPr>
          <w:rFonts w:ascii="Times New Roman" w:hAnsi="Times New Roman"/>
          <w:i/>
          <w:iCs/>
          <w:u w:val="single"/>
        </w:rPr>
        <w:t xml:space="preserve"> updating contact info will not extend the QAPP expiration date.</w:t>
      </w:r>
    </w:p>
    <w:p w14:paraId="4F2356D9" w14:textId="19C79122" w:rsidR="006D205F" w:rsidRPr="00B209D7" w:rsidRDefault="006D205F" w:rsidP="006D205F">
      <w:pPr>
        <w:pStyle w:val="Heading2"/>
        <w:tabs>
          <w:tab w:val="left" w:pos="3315"/>
        </w:tabs>
        <w:ind w:left="0" w:firstLine="0"/>
        <w:rPr>
          <w:rFonts w:ascii="Times New Roman" w:hAnsi="Times New Roman"/>
        </w:rPr>
      </w:pPr>
      <w:r w:rsidRPr="00B209D7">
        <w:rPr>
          <w:rFonts w:ascii="Times New Roman" w:hAnsi="Times New Roman"/>
        </w:rPr>
        <w:tab/>
      </w:r>
    </w:p>
    <w:p w14:paraId="6190458B" w14:textId="76A911F8" w:rsidR="006D205F" w:rsidRPr="00B209D7" w:rsidRDefault="007A0676" w:rsidP="006D205F">
      <w:pPr>
        <w:pStyle w:val="Heading2"/>
        <w:tabs>
          <w:tab w:val="left" w:pos="3315"/>
        </w:tabs>
        <w:ind w:left="0" w:firstLine="0"/>
        <w:rPr>
          <w:rFonts w:ascii="Times New Roman" w:hAnsi="Times New Roman"/>
        </w:rPr>
      </w:pPr>
      <w:r w:rsidRPr="00B209D7">
        <w:rPr>
          <w:rFonts w:ascii="Times New Roman" w:hAnsi="Times New Roman"/>
        </w:rPr>
        <w:br w:type="page"/>
      </w:r>
      <w:r w:rsidR="006D205F" w:rsidRPr="00B209D7">
        <w:rPr>
          <w:rFonts w:ascii="Times New Roman" w:hAnsi="Times New Roman"/>
        </w:rPr>
        <w:lastRenderedPageBreak/>
        <w:tab/>
      </w:r>
    </w:p>
    <w:p w14:paraId="0BA28B30" w14:textId="73536681" w:rsidR="00FC67A3" w:rsidRPr="00B209D7" w:rsidRDefault="00FC67A3" w:rsidP="00A779E0">
      <w:pPr>
        <w:pStyle w:val="Heading2"/>
        <w:rPr>
          <w:rFonts w:ascii="Times New Roman" w:hAnsi="Times New Roman"/>
        </w:rPr>
      </w:pPr>
      <w:bookmarkStart w:id="15" w:name="_Toc67652947"/>
      <w:bookmarkStart w:id="16" w:name="_Toc67653025"/>
      <w:bookmarkStart w:id="17" w:name="_Toc90637968"/>
      <w:r w:rsidRPr="00B209D7">
        <w:rPr>
          <w:rFonts w:ascii="Times New Roman" w:hAnsi="Times New Roman"/>
        </w:rPr>
        <w:t>A.3</w:t>
      </w:r>
      <w:r w:rsidRPr="00B209D7">
        <w:rPr>
          <w:rFonts w:ascii="Times New Roman" w:hAnsi="Times New Roman"/>
        </w:rPr>
        <w:tab/>
        <w:t>DISTRIBUTION LIST</w:t>
      </w:r>
      <w:bookmarkEnd w:id="15"/>
      <w:bookmarkEnd w:id="16"/>
      <w:bookmarkEnd w:id="17"/>
    </w:p>
    <w:p w14:paraId="75C26183" w14:textId="6B655395" w:rsidR="00FC67A3" w:rsidRPr="00B209D7" w:rsidRDefault="00FC67A3" w:rsidP="00FC67A3">
      <w:pPr>
        <w:shd w:val="clear" w:color="auto" w:fill="FFFFFF"/>
        <w:rPr>
          <w:rFonts w:ascii="Times New Roman" w:hAnsi="Times New Roman"/>
        </w:rPr>
      </w:pPr>
      <w:r w:rsidRPr="00B209D7">
        <w:rPr>
          <w:rFonts w:ascii="Times New Roman" w:hAnsi="Times New Roman"/>
        </w:rPr>
        <w:t xml:space="preserve">This list includes the names and addresses of those who receive copies of the approved QAPP and subsequent revisions. </w:t>
      </w:r>
    </w:p>
    <w:p w14:paraId="2944624F" w14:textId="77777777" w:rsidR="00656EEA" w:rsidRPr="00B209D7" w:rsidRDefault="00656EEA" w:rsidP="00FC67A3">
      <w:pPr>
        <w:shd w:val="clear" w:color="auto" w:fill="FFFFFF"/>
        <w:rPr>
          <w:rFonts w:ascii="Times New Roman" w:hAnsi="Times New Roman"/>
        </w:rPr>
      </w:pPr>
    </w:p>
    <w:p w14:paraId="00DA09CA" w14:textId="5EA85F9E" w:rsidR="00311039" w:rsidRPr="00B209D7" w:rsidRDefault="00311039" w:rsidP="005B6263">
      <w:pPr>
        <w:pStyle w:val="Heading3"/>
        <w:rPr>
          <w:rFonts w:ascii="Times New Roman" w:hAnsi="Times New Roman"/>
        </w:rPr>
      </w:pPr>
      <w:bookmarkStart w:id="18" w:name="_Toc67652948"/>
      <w:bookmarkStart w:id="19" w:name="_Toc90637969"/>
      <w:r w:rsidRPr="00B209D7">
        <w:rPr>
          <w:rFonts w:ascii="Times New Roman" w:hAnsi="Times New Roman"/>
        </w:rPr>
        <w:t>T</w:t>
      </w:r>
      <w:r w:rsidR="00CA6361" w:rsidRPr="00B209D7">
        <w:rPr>
          <w:rFonts w:ascii="Times New Roman" w:hAnsi="Times New Roman"/>
        </w:rPr>
        <w:t>ABLE</w:t>
      </w:r>
      <w:r w:rsidRPr="00B209D7">
        <w:rPr>
          <w:rFonts w:ascii="Times New Roman" w:hAnsi="Times New Roman"/>
        </w:rPr>
        <w:t xml:space="preserve"> </w:t>
      </w:r>
      <w:r w:rsidR="00B209D7" w:rsidRPr="00B209D7">
        <w:rPr>
          <w:rFonts w:ascii="Times New Roman" w:hAnsi="Times New Roman"/>
        </w:rPr>
        <w:fldChar w:fldCharType="begin"/>
      </w:r>
      <w:r w:rsidR="00B209D7" w:rsidRPr="00B209D7">
        <w:rPr>
          <w:rFonts w:ascii="Times New Roman" w:hAnsi="Times New Roman"/>
        </w:rPr>
        <w:instrText xml:space="preserve"> SEQ Table \* ARABIC </w:instrText>
      </w:r>
      <w:r w:rsidR="00B209D7" w:rsidRPr="00B209D7">
        <w:rPr>
          <w:rFonts w:ascii="Times New Roman" w:hAnsi="Times New Roman"/>
        </w:rPr>
        <w:fldChar w:fldCharType="separate"/>
      </w:r>
      <w:r w:rsidR="00497699" w:rsidRPr="00B209D7">
        <w:rPr>
          <w:rFonts w:ascii="Times New Roman" w:hAnsi="Times New Roman"/>
        </w:rPr>
        <w:t>1</w:t>
      </w:r>
      <w:r w:rsidR="00B209D7" w:rsidRPr="00B209D7">
        <w:rPr>
          <w:rFonts w:ascii="Times New Roman" w:hAnsi="Times New Roman"/>
        </w:rPr>
        <w:fldChar w:fldCharType="end"/>
      </w:r>
      <w:r w:rsidRPr="00B209D7">
        <w:rPr>
          <w:rFonts w:ascii="Times New Roman" w:hAnsi="Times New Roman"/>
        </w:rPr>
        <w:t>. Distribution List</w:t>
      </w:r>
      <w:bookmarkEnd w:id="18"/>
      <w:bookmarkEnd w:id="19"/>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541"/>
        <w:gridCol w:w="1405"/>
        <w:gridCol w:w="2002"/>
        <w:gridCol w:w="3780"/>
      </w:tblGrid>
      <w:tr w:rsidR="00FC67A3" w:rsidRPr="00B209D7" w14:paraId="331C2849" w14:textId="77777777" w:rsidTr="00555A44">
        <w:trPr>
          <w:trHeight w:val="929"/>
          <w:jc w:val="center"/>
        </w:trPr>
        <w:tc>
          <w:tcPr>
            <w:tcW w:w="1347" w:type="dxa"/>
            <w:shd w:val="clear" w:color="auto" w:fill="F2F2F2" w:themeFill="background1" w:themeFillShade="F2"/>
          </w:tcPr>
          <w:p w14:paraId="64ECEEB5" w14:textId="35C9525C" w:rsidR="00FC67A3" w:rsidRPr="00B209D7" w:rsidRDefault="00CB764B" w:rsidP="00FC67A3">
            <w:pPr>
              <w:spacing w:before="120" w:after="60"/>
              <w:jc w:val="center"/>
              <w:rPr>
                <w:rFonts w:ascii="Times New Roman" w:hAnsi="Times New Roman"/>
                <w:sz w:val="22"/>
                <w:szCs w:val="22"/>
              </w:rPr>
            </w:pPr>
            <w:r w:rsidRPr="00B209D7">
              <w:rPr>
                <w:rFonts w:ascii="Times New Roman" w:hAnsi="Times New Roman"/>
                <w:b/>
                <w:sz w:val="22"/>
                <w:szCs w:val="22"/>
              </w:rPr>
              <w:t>Name</w:t>
            </w:r>
          </w:p>
        </w:tc>
        <w:tc>
          <w:tcPr>
            <w:tcW w:w="1541" w:type="dxa"/>
            <w:shd w:val="clear" w:color="auto" w:fill="F2F2F2" w:themeFill="background1" w:themeFillShade="F2"/>
          </w:tcPr>
          <w:p w14:paraId="708E9009" w14:textId="4DEB912B" w:rsidR="00FC67A3" w:rsidRPr="00B209D7" w:rsidRDefault="00CB764B" w:rsidP="00FC67A3">
            <w:pPr>
              <w:spacing w:before="120" w:after="60"/>
              <w:jc w:val="center"/>
              <w:rPr>
                <w:rFonts w:ascii="Times New Roman" w:hAnsi="Times New Roman"/>
                <w:sz w:val="22"/>
                <w:szCs w:val="22"/>
              </w:rPr>
            </w:pPr>
            <w:r w:rsidRPr="00B209D7">
              <w:rPr>
                <w:rFonts w:ascii="Times New Roman" w:hAnsi="Times New Roman"/>
                <w:b/>
                <w:sz w:val="22"/>
                <w:szCs w:val="22"/>
              </w:rPr>
              <w:t>Position</w:t>
            </w:r>
          </w:p>
        </w:tc>
        <w:tc>
          <w:tcPr>
            <w:tcW w:w="1405" w:type="dxa"/>
            <w:shd w:val="clear" w:color="auto" w:fill="F2F2F2" w:themeFill="background1" w:themeFillShade="F2"/>
          </w:tcPr>
          <w:p w14:paraId="1D8E7DF4" w14:textId="5C992863" w:rsidR="00FC67A3" w:rsidRPr="00B209D7" w:rsidRDefault="00CB764B" w:rsidP="00FC67A3">
            <w:pPr>
              <w:spacing w:before="120" w:after="60"/>
              <w:jc w:val="center"/>
              <w:rPr>
                <w:rFonts w:ascii="Times New Roman" w:hAnsi="Times New Roman"/>
                <w:sz w:val="22"/>
                <w:szCs w:val="22"/>
              </w:rPr>
            </w:pPr>
            <w:r w:rsidRPr="00B209D7">
              <w:rPr>
                <w:rFonts w:ascii="Times New Roman" w:hAnsi="Times New Roman"/>
                <w:b/>
                <w:sz w:val="22"/>
                <w:szCs w:val="22"/>
              </w:rPr>
              <w:t>Company / Agency</w:t>
            </w:r>
          </w:p>
        </w:tc>
        <w:tc>
          <w:tcPr>
            <w:tcW w:w="2002" w:type="dxa"/>
            <w:shd w:val="clear" w:color="auto" w:fill="F2F2F2" w:themeFill="background1" w:themeFillShade="F2"/>
          </w:tcPr>
          <w:p w14:paraId="76D64274" w14:textId="4B86AE98" w:rsidR="00FC67A3" w:rsidRPr="00B209D7" w:rsidRDefault="00CB764B" w:rsidP="00FC67A3">
            <w:pPr>
              <w:spacing w:before="120" w:after="60"/>
              <w:jc w:val="center"/>
              <w:rPr>
                <w:rFonts w:ascii="Times New Roman" w:hAnsi="Times New Roman"/>
                <w:sz w:val="22"/>
                <w:szCs w:val="22"/>
              </w:rPr>
            </w:pPr>
            <w:r w:rsidRPr="00B209D7">
              <w:rPr>
                <w:rFonts w:ascii="Times New Roman" w:hAnsi="Times New Roman"/>
                <w:b/>
                <w:sz w:val="22"/>
                <w:szCs w:val="22"/>
              </w:rPr>
              <w:t>Division / Section</w:t>
            </w:r>
          </w:p>
        </w:tc>
        <w:tc>
          <w:tcPr>
            <w:tcW w:w="3780" w:type="dxa"/>
            <w:shd w:val="clear" w:color="auto" w:fill="F2F2F2" w:themeFill="background1" w:themeFillShade="F2"/>
          </w:tcPr>
          <w:p w14:paraId="14C05F7E" w14:textId="3233FA11" w:rsidR="00FC67A3" w:rsidRPr="00B209D7" w:rsidRDefault="00CB764B" w:rsidP="00FC67A3">
            <w:pPr>
              <w:spacing w:before="120" w:after="60"/>
              <w:jc w:val="center"/>
              <w:rPr>
                <w:rFonts w:ascii="Times New Roman" w:hAnsi="Times New Roman"/>
                <w:b/>
                <w:sz w:val="22"/>
                <w:szCs w:val="22"/>
              </w:rPr>
            </w:pPr>
            <w:r w:rsidRPr="00B209D7">
              <w:rPr>
                <w:rFonts w:ascii="Times New Roman" w:hAnsi="Times New Roman"/>
                <w:b/>
                <w:sz w:val="22"/>
                <w:szCs w:val="22"/>
              </w:rPr>
              <w:t>Contact Information</w:t>
            </w:r>
          </w:p>
        </w:tc>
      </w:tr>
      <w:tr w:rsidR="00FC67A3" w:rsidRPr="00121A99" w14:paraId="53141D8F" w14:textId="77777777" w:rsidTr="00555A44">
        <w:trPr>
          <w:trHeight w:val="607"/>
          <w:jc w:val="center"/>
        </w:trPr>
        <w:tc>
          <w:tcPr>
            <w:tcW w:w="1347" w:type="dxa"/>
          </w:tcPr>
          <w:p w14:paraId="5A42453F" w14:textId="2C725AD1" w:rsidR="00FC67A3" w:rsidRPr="00B209D7" w:rsidRDefault="001E2622" w:rsidP="00B57BA5">
            <w:pPr>
              <w:spacing w:before="120" w:after="60"/>
              <w:rPr>
                <w:rFonts w:ascii="Times New Roman" w:hAnsi="Times New Roman"/>
                <w:sz w:val="20"/>
                <w:highlight w:val="lightGray"/>
              </w:rPr>
            </w:pPr>
            <w:r w:rsidRPr="00B209D7">
              <w:rPr>
                <w:rFonts w:ascii="Times New Roman" w:hAnsi="Times New Roman"/>
                <w:sz w:val="20"/>
                <w:highlight w:val="lightGray"/>
              </w:rPr>
              <w:t>name</w:t>
            </w:r>
          </w:p>
          <w:p w14:paraId="3B675BBA" w14:textId="77777777" w:rsidR="00FC67A3" w:rsidRPr="00B209D7" w:rsidRDefault="00FC67A3" w:rsidP="00B57BA5">
            <w:pPr>
              <w:spacing w:before="120" w:after="60"/>
              <w:rPr>
                <w:rFonts w:ascii="Times New Roman" w:hAnsi="Times New Roman"/>
                <w:sz w:val="20"/>
                <w:highlight w:val="lightGray"/>
              </w:rPr>
            </w:pPr>
          </w:p>
        </w:tc>
        <w:tc>
          <w:tcPr>
            <w:tcW w:w="1541" w:type="dxa"/>
          </w:tcPr>
          <w:p w14:paraId="0736C03F" w14:textId="77777777" w:rsidR="00FC67A3" w:rsidRPr="00B209D7" w:rsidRDefault="00FC67A3" w:rsidP="00FC67A3">
            <w:pPr>
              <w:spacing w:before="120" w:after="60"/>
              <w:rPr>
                <w:rFonts w:ascii="Times New Roman" w:hAnsi="Times New Roman"/>
                <w:sz w:val="20"/>
                <w:highlight w:val="lightGray"/>
              </w:rPr>
            </w:pPr>
            <w:r w:rsidRPr="00B209D7">
              <w:rPr>
                <w:rFonts w:ascii="Times New Roman" w:hAnsi="Times New Roman"/>
                <w:sz w:val="20"/>
                <w:highlight w:val="lightGray"/>
              </w:rPr>
              <w:t>Project Manager</w:t>
            </w:r>
          </w:p>
        </w:tc>
        <w:tc>
          <w:tcPr>
            <w:tcW w:w="1405" w:type="dxa"/>
          </w:tcPr>
          <w:p w14:paraId="5A79E3E9" w14:textId="5C723CCF" w:rsidR="00FC67A3" w:rsidRPr="00B209D7" w:rsidRDefault="00F84525" w:rsidP="00FC67A3">
            <w:pPr>
              <w:spacing w:before="120" w:after="60"/>
              <w:rPr>
                <w:rFonts w:ascii="Times New Roman" w:hAnsi="Times New Roman"/>
                <w:sz w:val="20"/>
                <w:highlight w:val="lightGray"/>
              </w:rPr>
            </w:pPr>
            <w:r w:rsidRPr="00B209D7">
              <w:rPr>
                <w:rFonts w:ascii="Times New Roman" w:hAnsi="Times New Roman"/>
                <w:sz w:val="20"/>
                <w:highlight w:val="lightGray"/>
              </w:rPr>
              <w:t>company</w:t>
            </w:r>
          </w:p>
        </w:tc>
        <w:tc>
          <w:tcPr>
            <w:tcW w:w="2002" w:type="dxa"/>
          </w:tcPr>
          <w:p w14:paraId="1129563C" w14:textId="385654F7" w:rsidR="00FC67A3" w:rsidRPr="00B209D7" w:rsidRDefault="00F84525" w:rsidP="00FC67A3">
            <w:pPr>
              <w:spacing w:before="120" w:after="60"/>
              <w:rPr>
                <w:rFonts w:ascii="Times New Roman" w:hAnsi="Times New Roman"/>
                <w:sz w:val="20"/>
                <w:highlight w:val="lightGray"/>
              </w:rPr>
            </w:pPr>
            <w:r w:rsidRPr="00B209D7">
              <w:rPr>
                <w:rFonts w:ascii="Times New Roman" w:hAnsi="Times New Roman"/>
                <w:sz w:val="20"/>
                <w:highlight w:val="lightGray"/>
              </w:rPr>
              <w:t>title</w:t>
            </w:r>
          </w:p>
        </w:tc>
        <w:tc>
          <w:tcPr>
            <w:tcW w:w="3780" w:type="dxa"/>
          </w:tcPr>
          <w:p w14:paraId="4A63EBFF" w14:textId="77777777" w:rsidR="00F84525" w:rsidRPr="00121A99" w:rsidRDefault="00F84525" w:rsidP="00F84525">
            <w:pPr>
              <w:spacing w:before="120" w:after="60"/>
              <w:rPr>
                <w:rFonts w:ascii="Times New Roman" w:hAnsi="Times New Roman"/>
                <w:sz w:val="20"/>
                <w:highlight w:val="lightGray"/>
                <w:lang w:val="fr-FR"/>
              </w:rPr>
            </w:pPr>
            <w:proofErr w:type="gramStart"/>
            <w:r w:rsidRPr="00121A99">
              <w:rPr>
                <w:rFonts w:ascii="Times New Roman" w:hAnsi="Times New Roman"/>
                <w:sz w:val="20"/>
                <w:highlight w:val="lightGray"/>
                <w:lang w:val="fr-FR"/>
              </w:rPr>
              <w:t>Phone:</w:t>
            </w:r>
            <w:proofErr w:type="gramEnd"/>
            <w:r w:rsidRPr="00121A99">
              <w:rPr>
                <w:rFonts w:ascii="Times New Roman" w:hAnsi="Times New Roman"/>
                <w:sz w:val="20"/>
                <w:highlight w:val="lightGray"/>
                <w:lang w:val="fr-FR"/>
              </w:rPr>
              <w:t xml:space="preserve"> (xxx) xxx-</w:t>
            </w:r>
            <w:proofErr w:type="spellStart"/>
            <w:r w:rsidRPr="00121A99">
              <w:rPr>
                <w:rFonts w:ascii="Times New Roman" w:hAnsi="Times New Roman"/>
                <w:sz w:val="20"/>
                <w:highlight w:val="lightGray"/>
                <w:lang w:val="fr-FR"/>
              </w:rPr>
              <w:t>xxxx</w:t>
            </w:r>
            <w:proofErr w:type="spellEnd"/>
          </w:p>
          <w:p w14:paraId="55D47833" w14:textId="76616210" w:rsidR="00FC67A3" w:rsidRPr="00121A99" w:rsidRDefault="00F84525" w:rsidP="00F84525">
            <w:pPr>
              <w:spacing w:before="120" w:after="60"/>
              <w:rPr>
                <w:rFonts w:ascii="Times New Roman" w:hAnsi="Times New Roman"/>
                <w:sz w:val="20"/>
                <w:highlight w:val="lightGray"/>
                <w:lang w:val="fr-FR"/>
              </w:rPr>
            </w:pPr>
            <w:proofErr w:type="gramStart"/>
            <w:r w:rsidRPr="00121A99">
              <w:rPr>
                <w:rFonts w:ascii="Times New Roman" w:hAnsi="Times New Roman"/>
                <w:sz w:val="20"/>
                <w:highlight w:val="lightGray"/>
                <w:lang w:val="fr-FR"/>
              </w:rPr>
              <w:t>Email:</w:t>
            </w:r>
            <w:proofErr w:type="gramEnd"/>
            <w:r w:rsidRPr="00121A99">
              <w:rPr>
                <w:rFonts w:ascii="Times New Roman" w:hAnsi="Times New Roman"/>
                <w:sz w:val="20"/>
                <w:highlight w:val="lightGray"/>
                <w:lang w:val="fr-FR"/>
              </w:rPr>
              <w:t xml:space="preserve"> xxx@xx.com</w:t>
            </w:r>
          </w:p>
        </w:tc>
      </w:tr>
      <w:tr w:rsidR="0035208D" w:rsidRPr="00121A99" w14:paraId="405DDDBC" w14:textId="77777777" w:rsidTr="00555A44">
        <w:trPr>
          <w:trHeight w:val="607"/>
          <w:jc w:val="center"/>
        </w:trPr>
        <w:tc>
          <w:tcPr>
            <w:tcW w:w="1347" w:type="dxa"/>
          </w:tcPr>
          <w:p w14:paraId="45BED968" w14:textId="46EFE131" w:rsidR="0035208D" w:rsidRPr="00B209D7" w:rsidRDefault="001E2622" w:rsidP="00B57BA5">
            <w:pPr>
              <w:spacing w:before="120" w:after="60"/>
              <w:rPr>
                <w:rFonts w:ascii="Times New Roman" w:hAnsi="Times New Roman"/>
                <w:sz w:val="20"/>
                <w:highlight w:val="lightGray"/>
              </w:rPr>
            </w:pPr>
            <w:r w:rsidRPr="00B209D7">
              <w:rPr>
                <w:rFonts w:ascii="Times New Roman" w:hAnsi="Times New Roman"/>
                <w:sz w:val="20"/>
                <w:highlight w:val="lightGray"/>
              </w:rPr>
              <w:t>name</w:t>
            </w:r>
          </w:p>
        </w:tc>
        <w:tc>
          <w:tcPr>
            <w:tcW w:w="1541" w:type="dxa"/>
          </w:tcPr>
          <w:p w14:paraId="45A7382F" w14:textId="77777777" w:rsidR="0035208D" w:rsidRPr="00B209D7" w:rsidRDefault="0035208D" w:rsidP="00FC67A3">
            <w:pPr>
              <w:spacing w:before="120" w:after="60"/>
              <w:rPr>
                <w:rFonts w:ascii="Times New Roman" w:hAnsi="Times New Roman"/>
                <w:sz w:val="20"/>
                <w:highlight w:val="lightGray"/>
              </w:rPr>
            </w:pPr>
            <w:r w:rsidRPr="00B209D7">
              <w:rPr>
                <w:rFonts w:ascii="Times New Roman" w:hAnsi="Times New Roman"/>
                <w:sz w:val="20"/>
                <w:highlight w:val="lightGray"/>
              </w:rPr>
              <w:t>Alternate Project Manager</w:t>
            </w:r>
          </w:p>
        </w:tc>
        <w:tc>
          <w:tcPr>
            <w:tcW w:w="1405" w:type="dxa"/>
          </w:tcPr>
          <w:p w14:paraId="3B232EE7" w14:textId="3DB688D9" w:rsidR="0035208D" w:rsidRPr="00B209D7" w:rsidRDefault="00F84525" w:rsidP="00FC67A3">
            <w:pPr>
              <w:spacing w:before="120" w:after="60"/>
              <w:rPr>
                <w:rFonts w:ascii="Times New Roman" w:hAnsi="Times New Roman"/>
                <w:sz w:val="20"/>
                <w:highlight w:val="lightGray"/>
              </w:rPr>
            </w:pPr>
            <w:r w:rsidRPr="00B209D7">
              <w:rPr>
                <w:rFonts w:ascii="Times New Roman" w:hAnsi="Times New Roman"/>
                <w:sz w:val="20"/>
                <w:highlight w:val="lightGray"/>
              </w:rPr>
              <w:t>company</w:t>
            </w:r>
          </w:p>
        </w:tc>
        <w:tc>
          <w:tcPr>
            <w:tcW w:w="2002" w:type="dxa"/>
          </w:tcPr>
          <w:p w14:paraId="4FCB26DD" w14:textId="6CDD12F9" w:rsidR="0035208D" w:rsidRPr="00B209D7" w:rsidRDefault="00F84525" w:rsidP="00FC67A3">
            <w:pPr>
              <w:spacing w:before="120" w:after="60"/>
              <w:rPr>
                <w:rFonts w:ascii="Times New Roman" w:hAnsi="Times New Roman"/>
                <w:sz w:val="20"/>
                <w:highlight w:val="lightGray"/>
              </w:rPr>
            </w:pPr>
            <w:r w:rsidRPr="00B209D7">
              <w:rPr>
                <w:rFonts w:ascii="Times New Roman" w:hAnsi="Times New Roman"/>
                <w:sz w:val="20"/>
                <w:highlight w:val="lightGray"/>
              </w:rPr>
              <w:t>title</w:t>
            </w:r>
          </w:p>
        </w:tc>
        <w:tc>
          <w:tcPr>
            <w:tcW w:w="3780" w:type="dxa"/>
          </w:tcPr>
          <w:p w14:paraId="3F9EC90C" w14:textId="02C2EE30" w:rsidR="0035208D" w:rsidRPr="00121A99" w:rsidRDefault="0035208D" w:rsidP="00FC67A3">
            <w:pPr>
              <w:spacing w:before="120" w:after="60"/>
              <w:rPr>
                <w:rFonts w:ascii="Times New Roman" w:hAnsi="Times New Roman"/>
                <w:sz w:val="20"/>
                <w:highlight w:val="lightGray"/>
                <w:lang w:val="fr-FR"/>
              </w:rPr>
            </w:pPr>
            <w:proofErr w:type="gramStart"/>
            <w:r w:rsidRPr="00121A99">
              <w:rPr>
                <w:rFonts w:ascii="Times New Roman" w:hAnsi="Times New Roman"/>
                <w:sz w:val="20"/>
                <w:highlight w:val="lightGray"/>
                <w:lang w:val="fr-FR"/>
              </w:rPr>
              <w:t>Phone:</w:t>
            </w:r>
            <w:proofErr w:type="gramEnd"/>
            <w:r w:rsidRPr="00121A99">
              <w:rPr>
                <w:rFonts w:ascii="Times New Roman" w:hAnsi="Times New Roman"/>
                <w:sz w:val="20"/>
                <w:highlight w:val="lightGray"/>
                <w:lang w:val="fr-FR"/>
              </w:rPr>
              <w:t xml:space="preserve"> (</w:t>
            </w:r>
            <w:r w:rsidR="00F84525" w:rsidRPr="00121A99">
              <w:rPr>
                <w:rFonts w:ascii="Times New Roman" w:hAnsi="Times New Roman"/>
                <w:sz w:val="20"/>
                <w:highlight w:val="lightGray"/>
                <w:lang w:val="fr-FR"/>
              </w:rPr>
              <w:t>xxx</w:t>
            </w:r>
            <w:r w:rsidR="00FC6BC3" w:rsidRPr="00121A99">
              <w:rPr>
                <w:rFonts w:ascii="Times New Roman" w:hAnsi="Times New Roman"/>
                <w:sz w:val="20"/>
                <w:highlight w:val="lightGray"/>
                <w:lang w:val="fr-FR"/>
              </w:rPr>
              <w:t>)</w:t>
            </w:r>
            <w:r w:rsidR="00311039" w:rsidRPr="00121A99">
              <w:rPr>
                <w:rFonts w:ascii="Times New Roman" w:hAnsi="Times New Roman"/>
                <w:sz w:val="20"/>
                <w:highlight w:val="lightGray"/>
                <w:lang w:val="fr-FR"/>
              </w:rPr>
              <w:t xml:space="preserve"> </w:t>
            </w:r>
            <w:r w:rsidR="00F84525" w:rsidRPr="00121A99">
              <w:rPr>
                <w:rFonts w:ascii="Times New Roman" w:hAnsi="Times New Roman"/>
                <w:sz w:val="20"/>
                <w:highlight w:val="lightGray"/>
                <w:lang w:val="fr-FR"/>
              </w:rPr>
              <w:t>xxx-</w:t>
            </w:r>
            <w:proofErr w:type="spellStart"/>
            <w:r w:rsidR="00F84525" w:rsidRPr="00121A99">
              <w:rPr>
                <w:rFonts w:ascii="Times New Roman" w:hAnsi="Times New Roman"/>
                <w:sz w:val="20"/>
                <w:highlight w:val="lightGray"/>
                <w:lang w:val="fr-FR"/>
              </w:rPr>
              <w:t>xxxx</w:t>
            </w:r>
            <w:proofErr w:type="spellEnd"/>
          </w:p>
          <w:p w14:paraId="4993A641" w14:textId="07411EB7" w:rsidR="0035208D" w:rsidRPr="00121A99" w:rsidRDefault="0035208D" w:rsidP="0001684C">
            <w:pPr>
              <w:spacing w:before="120" w:after="60"/>
              <w:rPr>
                <w:rFonts w:ascii="Times New Roman" w:hAnsi="Times New Roman"/>
                <w:sz w:val="20"/>
                <w:highlight w:val="lightGray"/>
                <w:lang w:val="fr-FR"/>
              </w:rPr>
            </w:pPr>
            <w:proofErr w:type="gramStart"/>
            <w:r w:rsidRPr="00121A99">
              <w:rPr>
                <w:rFonts w:ascii="Times New Roman" w:hAnsi="Times New Roman"/>
                <w:sz w:val="20"/>
                <w:highlight w:val="lightGray"/>
                <w:lang w:val="fr-FR"/>
              </w:rPr>
              <w:t>Email:</w:t>
            </w:r>
            <w:proofErr w:type="gramEnd"/>
            <w:r w:rsidRPr="00121A99">
              <w:rPr>
                <w:rFonts w:ascii="Times New Roman" w:hAnsi="Times New Roman"/>
                <w:sz w:val="20"/>
                <w:highlight w:val="lightGray"/>
                <w:lang w:val="fr-FR"/>
              </w:rPr>
              <w:t xml:space="preserve"> </w:t>
            </w:r>
            <w:r w:rsidR="00F84525" w:rsidRPr="00121A99">
              <w:rPr>
                <w:rFonts w:ascii="Times New Roman" w:hAnsi="Times New Roman"/>
                <w:sz w:val="20"/>
                <w:highlight w:val="lightGray"/>
                <w:lang w:val="fr-FR"/>
              </w:rPr>
              <w:t>xxx</w:t>
            </w:r>
            <w:r w:rsidR="00FC6BC3" w:rsidRPr="00121A99">
              <w:rPr>
                <w:rFonts w:ascii="Times New Roman" w:hAnsi="Times New Roman"/>
                <w:sz w:val="20"/>
                <w:highlight w:val="lightGray"/>
                <w:lang w:val="fr-FR"/>
              </w:rPr>
              <w:t>@</w:t>
            </w:r>
            <w:r w:rsidR="00F84525" w:rsidRPr="00121A99">
              <w:rPr>
                <w:rFonts w:ascii="Times New Roman" w:hAnsi="Times New Roman"/>
                <w:sz w:val="20"/>
                <w:highlight w:val="lightGray"/>
                <w:lang w:val="fr-FR"/>
              </w:rPr>
              <w:t>xx.com</w:t>
            </w:r>
          </w:p>
        </w:tc>
      </w:tr>
      <w:tr w:rsidR="00BD77BA" w:rsidRPr="00B209D7" w14:paraId="4365E794" w14:textId="77777777" w:rsidTr="00555A44">
        <w:trPr>
          <w:trHeight w:val="350"/>
          <w:jc w:val="center"/>
        </w:trPr>
        <w:tc>
          <w:tcPr>
            <w:tcW w:w="1347" w:type="dxa"/>
          </w:tcPr>
          <w:p w14:paraId="6C105221" w14:textId="77777777" w:rsidR="00BD77BA" w:rsidRPr="00B209D7" w:rsidRDefault="0035208D" w:rsidP="00B57BA5">
            <w:pPr>
              <w:spacing w:before="120" w:after="60"/>
              <w:rPr>
                <w:rFonts w:ascii="Times New Roman" w:hAnsi="Times New Roman"/>
                <w:sz w:val="20"/>
                <w:highlight w:val="lightGray"/>
              </w:rPr>
            </w:pPr>
            <w:r w:rsidRPr="00B209D7">
              <w:rPr>
                <w:rFonts w:ascii="Times New Roman" w:hAnsi="Times New Roman"/>
                <w:sz w:val="20"/>
                <w:highlight w:val="lightGray"/>
              </w:rPr>
              <w:t>David Wetzel</w:t>
            </w:r>
          </w:p>
        </w:tc>
        <w:tc>
          <w:tcPr>
            <w:tcW w:w="1541" w:type="dxa"/>
          </w:tcPr>
          <w:p w14:paraId="492BBE37" w14:textId="7D3C0F21" w:rsidR="00BD77BA" w:rsidRPr="00B209D7" w:rsidRDefault="00222C3B" w:rsidP="00927A45">
            <w:pPr>
              <w:spacing w:before="120" w:after="60"/>
              <w:rPr>
                <w:rFonts w:ascii="Times New Roman" w:hAnsi="Times New Roman"/>
                <w:sz w:val="20"/>
                <w:highlight w:val="lightGray"/>
              </w:rPr>
            </w:pPr>
            <w:r>
              <w:rPr>
                <w:rFonts w:ascii="Times New Roman" w:hAnsi="Times New Roman"/>
                <w:sz w:val="20"/>
                <w:highlight w:val="lightGray"/>
              </w:rPr>
              <w:t>Lab / Sampling Manager</w:t>
            </w:r>
          </w:p>
        </w:tc>
        <w:tc>
          <w:tcPr>
            <w:tcW w:w="1405" w:type="dxa"/>
          </w:tcPr>
          <w:p w14:paraId="2E2D1222" w14:textId="77777777" w:rsidR="00BD77BA" w:rsidRPr="00B209D7" w:rsidRDefault="0035208D" w:rsidP="00FC67A3">
            <w:pPr>
              <w:spacing w:before="120" w:after="60"/>
              <w:rPr>
                <w:rFonts w:ascii="Times New Roman" w:hAnsi="Times New Roman"/>
                <w:sz w:val="20"/>
                <w:highlight w:val="lightGray"/>
              </w:rPr>
            </w:pPr>
            <w:r w:rsidRPr="00B209D7">
              <w:rPr>
                <w:rFonts w:ascii="Times New Roman" w:hAnsi="Times New Roman"/>
                <w:sz w:val="20"/>
                <w:highlight w:val="lightGray"/>
              </w:rPr>
              <w:t>Admiralty Environmental</w:t>
            </w:r>
          </w:p>
        </w:tc>
        <w:tc>
          <w:tcPr>
            <w:tcW w:w="2002" w:type="dxa"/>
          </w:tcPr>
          <w:p w14:paraId="121D6724" w14:textId="77777777" w:rsidR="00BD77BA" w:rsidRPr="00B209D7" w:rsidRDefault="00BD77BA" w:rsidP="00FC67A3">
            <w:pPr>
              <w:spacing w:before="120" w:after="60"/>
              <w:rPr>
                <w:rFonts w:ascii="Times New Roman" w:hAnsi="Times New Roman"/>
                <w:sz w:val="20"/>
                <w:highlight w:val="lightGray"/>
              </w:rPr>
            </w:pPr>
            <w:r w:rsidRPr="00B209D7">
              <w:rPr>
                <w:rFonts w:ascii="Times New Roman" w:hAnsi="Times New Roman"/>
                <w:sz w:val="20"/>
                <w:highlight w:val="lightGray"/>
              </w:rPr>
              <w:t>under contract to Cruise</w:t>
            </w:r>
            <w:r w:rsidR="00FD0D6E" w:rsidRPr="00B209D7">
              <w:rPr>
                <w:rFonts w:ascii="Times New Roman" w:hAnsi="Times New Roman"/>
                <w:sz w:val="20"/>
                <w:highlight w:val="lightGray"/>
              </w:rPr>
              <w:t xml:space="preserve"> </w:t>
            </w:r>
            <w:r w:rsidRPr="00B209D7">
              <w:rPr>
                <w:rFonts w:ascii="Times New Roman" w:hAnsi="Times New Roman"/>
                <w:sz w:val="20"/>
                <w:highlight w:val="lightGray"/>
              </w:rPr>
              <w:t>ship Operator</w:t>
            </w:r>
          </w:p>
        </w:tc>
        <w:tc>
          <w:tcPr>
            <w:tcW w:w="3780" w:type="dxa"/>
          </w:tcPr>
          <w:p w14:paraId="0D0A79D1" w14:textId="77777777" w:rsidR="00BD77BA" w:rsidRPr="00B209D7" w:rsidRDefault="00BD77BA" w:rsidP="00BD77BA">
            <w:pPr>
              <w:spacing w:before="120" w:after="60"/>
              <w:rPr>
                <w:rFonts w:ascii="Times New Roman" w:hAnsi="Times New Roman"/>
                <w:sz w:val="20"/>
                <w:highlight w:val="lightGray"/>
              </w:rPr>
            </w:pPr>
            <w:r w:rsidRPr="00B209D7">
              <w:rPr>
                <w:rFonts w:ascii="Times New Roman" w:hAnsi="Times New Roman"/>
                <w:sz w:val="20"/>
                <w:highlight w:val="lightGray"/>
              </w:rPr>
              <w:t>Phone:</w:t>
            </w:r>
            <w:r w:rsidR="0035208D" w:rsidRPr="00B209D7">
              <w:rPr>
                <w:rFonts w:ascii="Times New Roman" w:hAnsi="Times New Roman"/>
                <w:sz w:val="20"/>
                <w:highlight w:val="lightGray"/>
              </w:rPr>
              <w:t xml:space="preserve"> (907) 463-4415</w:t>
            </w:r>
          </w:p>
          <w:p w14:paraId="65F00111" w14:textId="77777777" w:rsidR="00BD77BA" w:rsidRPr="00B209D7" w:rsidRDefault="00BD77BA" w:rsidP="00BD77BA">
            <w:pPr>
              <w:spacing w:before="120" w:after="60"/>
              <w:rPr>
                <w:rFonts w:ascii="Times New Roman" w:hAnsi="Times New Roman"/>
                <w:sz w:val="20"/>
                <w:highlight w:val="lightGray"/>
              </w:rPr>
            </w:pPr>
            <w:r w:rsidRPr="00B209D7">
              <w:rPr>
                <w:rFonts w:ascii="Times New Roman" w:hAnsi="Times New Roman"/>
                <w:sz w:val="20"/>
                <w:highlight w:val="lightGray"/>
              </w:rPr>
              <w:t>Email:</w:t>
            </w:r>
            <w:r w:rsidR="0035208D" w:rsidRPr="00B209D7">
              <w:rPr>
                <w:rFonts w:ascii="Times New Roman" w:hAnsi="Times New Roman"/>
                <w:sz w:val="20"/>
                <w:highlight w:val="lightGray"/>
              </w:rPr>
              <w:t xml:space="preserve"> dwetzel@admiraltyenv.com</w:t>
            </w:r>
          </w:p>
        </w:tc>
      </w:tr>
      <w:tr w:rsidR="00915303" w:rsidRPr="00B209D7" w14:paraId="757B2E8D" w14:textId="77777777" w:rsidTr="00555A44">
        <w:trPr>
          <w:trHeight w:val="350"/>
          <w:jc w:val="center"/>
        </w:trPr>
        <w:tc>
          <w:tcPr>
            <w:tcW w:w="1347" w:type="dxa"/>
          </w:tcPr>
          <w:p w14:paraId="5BDD126E" w14:textId="47790C87" w:rsidR="00915303" w:rsidRPr="00B209D7" w:rsidRDefault="00915303" w:rsidP="00915303">
            <w:pPr>
              <w:spacing w:before="120" w:after="60"/>
              <w:rPr>
                <w:rFonts w:ascii="Times New Roman" w:hAnsi="Times New Roman"/>
                <w:sz w:val="20"/>
                <w:highlight w:val="lightGray"/>
              </w:rPr>
            </w:pPr>
            <w:r w:rsidRPr="00B209D7">
              <w:rPr>
                <w:rFonts w:ascii="Times New Roman" w:hAnsi="Times New Roman"/>
                <w:sz w:val="20"/>
                <w:highlight w:val="lightGray"/>
              </w:rPr>
              <w:t>Hope O’Neil</w:t>
            </w:r>
          </w:p>
        </w:tc>
        <w:tc>
          <w:tcPr>
            <w:tcW w:w="1541" w:type="dxa"/>
          </w:tcPr>
          <w:p w14:paraId="4B18DB3B" w14:textId="1969C47C" w:rsidR="00915303" w:rsidRPr="00B209D7" w:rsidRDefault="00222C3B" w:rsidP="00915303">
            <w:pPr>
              <w:spacing w:before="120" w:after="60"/>
              <w:rPr>
                <w:rFonts w:ascii="Times New Roman" w:hAnsi="Times New Roman"/>
                <w:sz w:val="20"/>
                <w:highlight w:val="lightGray"/>
              </w:rPr>
            </w:pPr>
            <w:r>
              <w:rPr>
                <w:rFonts w:ascii="Times New Roman" w:hAnsi="Times New Roman"/>
                <w:sz w:val="20"/>
                <w:highlight w:val="lightGray"/>
              </w:rPr>
              <w:t>Lab QA Manager</w:t>
            </w:r>
          </w:p>
        </w:tc>
        <w:tc>
          <w:tcPr>
            <w:tcW w:w="1405" w:type="dxa"/>
          </w:tcPr>
          <w:p w14:paraId="139F3509" w14:textId="5DC7196C" w:rsidR="00915303" w:rsidRPr="00B209D7" w:rsidRDefault="00915303" w:rsidP="00915303">
            <w:pPr>
              <w:spacing w:before="120" w:after="60"/>
              <w:rPr>
                <w:rFonts w:ascii="Times New Roman" w:hAnsi="Times New Roman"/>
                <w:sz w:val="20"/>
                <w:highlight w:val="lightGray"/>
              </w:rPr>
            </w:pPr>
            <w:r w:rsidRPr="00B209D7">
              <w:rPr>
                <w:rFonts w:ascii="Times New Roman" w:hAnsi="Times New Roman"/>
                <w:sz w:val="20"/>
                <w:highlight w:val="lightGray"/>
              </w:rPr>
              <w:t>Admiralty Environmental</w:t>
            </w:r>
          </w:p>
        </w:tc>
        <w:tc>
          <w:tcPr>
            <w:tcW w:w="2002" w:type="dxa"/>
          </w:tcPr>
          <w:p w14:paraId="5DC26280" w14:textId="3A273AD9" w:rsidR="00915303" w:rsidRPr="00B209D7" w:rsidRDefault="00915303" w:rsidP="00915303">
            <w:pPr>
              <w:spacing w:before="120" w:after="60"/>
              <w:rPr>
                <w:rFonts w:ascii="Times New Roman" w:hAnsi="Times New Roman"/>
                <w:sz w:val="20"/>
                <w:highlight w:val="lightGray"/>
              </w:rPr>
            </w:pPr>
            <w:r w:rsidRPr="00B209D7">
              <w:rPr>
                <w:rFonts w:ascii="Times New Roman" w:hAnsi="Times New Roman"/>
                <w:sz w:val="20"/>
                <w:highlight w:val="lightGray"/>
              </w:rPr>
              <w:t>under contract to Cruise ship Operator</w:t>
            </w:r>
          </w:p>
        </w:tc>
        <w:tc>
          <w:tcPr>
            <w:tcW w:w="3780" w:type="dxa"/>
          </w:tcPr>
          <w:p w14:paraId="0E095EEB" w14:textId="77777777" w:rsidR="00915303" w:rsidRPr="00B209D7" w:rsidRDefault="00915303" w:rsidP="00915303">
            <w:pPr>
              <w:spacing w:before="120" w:after="60"/>
              <w:rPr>
                <w:rFonts w:ascii="Times New Roman" w:hAnsi="Times New Roman"/>
                <w:sz w:val="20"/>
                <w:highlight w:val="lightGray"/>
              </w:rPr>
            </w:pPr>
            <w:r w:rsidRPr="00B209D7">
              <w:rPr>
                <w:rFonts w:ascii="Times New Roman" w:hAnsi="Times New Roman"/>
                <w:sz w:val="20"/>
                <w:highlight w:val="lightGray"/>
              </w:rPr>
              <w:t>Phone: (907) 463-4415</w:t>
            </w:r>
          </w:p>
          <w:p w14:paraId="0549A63D" w14:textId="340E48EF" w:rsidR="00915303" w:rsidRPr="00B209D7" w:rsidRDefault="00915303" w:rsidP="00915303">
            <w:pPr>
              <w:spacing w:before="120" w:after="60"/>
              <w:rPr>
                <w:rFonts w:ascii="Times New Roman" w:hAnsi="Times New Roman"/>
                <w:sz w:val="20"/>
                <w:highlight w:val="lightGray"/>
              </w:rPr>
            </w:pPr>
            <w:r w:rsidRPr="00B209D7">
              <w:rPr>
                <w:rFonts w:ascii="Times New Roman" w:hAnsi="Times New Roman"/>
                <w:sz w:val="20"/>
                <w:highlight w:val="lightGray"/>
              </w:rPr>
              <w:t>Email:</w:t>
            </w:r>
            <w:r w:rsidRPr="00B209D7">
              <w:rPr>
                <w:rFonts w:ascii="Times New Roman" w:hAnsi="Times New Roman"/>
                <w:sz w:val="20"/>
                <w:highlight w:val="lightGray"/>
                <w:shd w:val="clear" w:color="auto" w:fill="BFBFBF" w:themeFill="background1" w:themeFillShade="BF"/>
              </w:rPr>
              <w:t xml:space="preserve"> </w:t>
            </w:r>
            <w:proofErr w:type="spellStart"/>
            <w:r w:rsidR="00810082" w:rsidRPr="00B209D7">
              <w:rPr>
                <w:rFonts w:ascii="Times New Roman" w:hAnsi="Times New Roman"/>
                <w:sz w:val="20"/>
                <w:shd w:val="clear" w:color="auto" w:fill="D9D9D9" w:themeFill="background1" w:themeFillShade="D9"/>
              </w:rPr>
              <w:t>honeill</w:t>
            </w:r>
            <w:proofErr w:type="spellEnd"/>
            <w:r w:rsidR="00810082" w:rsidRPr="00B209D7">
              <w:rPr>
                <w:rFonts w:ascii="Times New Roman" w:hAnsi="Times New Roman"/>
                <w:sz w:val="20"/>
                <w:highlight w:val="lightGray"/>
              </w:rPr>
              <w:t xml:space="preserve"> </w:t>
            </w:r>
            <w:r w:rsidRPr="00B209D7">
              <w:rPr>
                <w:rFonts w:ascii="Times New Roman" w:hAnsi="Times New Roman"/>
                <w:sz w:val="20"/>
                <w:highlight w:val="lightGray"/>
              </w:rPr>
              <w:t>@admiraltyenv.com</w:t>
            </w:r>
          </w:p>
        </w:tc>
      </w:tr>
      <w:tr w:rsidR="00A90D6A" w:rsidRPr="00B209D7" w14:paraId="045ECAF4" w14:textId="77777777" w:rsidTr="00555A44">
        <w:trPr>
          <w:trHeight w:val="798"/>
          <w:jc w:val="center"/>
        </w:trPr>
        <w:tc>
          <w:tcPr>
            <w:tcW w:w="1347" w:type="dxa"/>
          </w:tcPr>
          <w:p w14:paraId="37720304" w14:textId="3E3D570D" w:rsidR="00A90D6A" w:rsidRPr="00B209D7" w:rsidRDefault="00A90D6A" w:rsidP="00A90D6A">
            <w:pPr>
              <w:spacing w:before="120" w:after="60"/>
              <w:rPr>
                <w:rFonts w:ascii="Times New Roman" w:hAnsi="Times New Roman"/>
                <w:sz w:val="20"/>
              </w:rPr>
            </w:pPr>
            <w:r w:rsidRPr="00B209D7">
              <w:rPr>
                <w:rFonts w:ascii="Times New Roman" w:hAnsi="Times New Roman"/>
                <w:sz w:val="20"/>
              </w:rPr>
              <w:t>Johnny Zutz</w:t>
            </w:r>
          </w:p>
        </w:tc>
        <w:tc>
          <w:tcPr>
            <w:tcW w:w="1541" w:type="dxa"/>
          </w:tcPr>
          <w:p w14:paraId="2BEA79A9" w14:textId="77777777" w:rsidR="00A90D6A" w:rsidRPr="00B209D7" w:rsidRDefault="00A90D6A" w:rsidP="00A90D6A">
            <w:pPr>
              <w:spacing w:before="120" w:after="60"/>
              <w:rPr>
                <w:rFonts w:ascii="Times New Roman" w:hAnsi="Times New Roman"/>
                <w:sz w:val="20"/>
              </w:rPr>
            </w:pPr>
            <w:r w:rsidRPr="00B209D7">
              <w:rPr>
                <w:rFonts w:ascii="Times New Roman" w:hAnsi="Times New Roman"/>
                <w:sz w:val="20"/>
              </w:rPr>
              <w:t>Project Manager</w:t>
            </w:r>
          </w:p>
        </w:tc>
        <w:tc>
          <w:tcPr>
            <w:tcW w:w="1405" w:type="dxa"/>
          </w:tcPr>
          <w:p w14:paraId="5D4A0DA0" w14:textId="77777777" w:rsidR="00A90D6A" w:rsidRPr="00B209D7" w:rsidRDefault="00A90D6A" w:rsidP="00A90D6A">
            <w:pPr>
              <w:spacing w:before="120" w:after="60"/>
              <w:rPr>
                <w:rFonts w:ascii="Times New Roman" w:hAnsi="Times New Roman"/>
                <w:sz w:val="20"/>
              </w:rPr>
            </w:pPr>
            <w:r w:rsidRPr="00B209D7">
              <w:rPr>
                <w:rFonts w:ascii="Times New Roman" w:hAnsi="Times New Roman"/>
                <w:sz w:val="20"/>
              </w:rPr>
              <w:t>ADEC</w:t>
            </w:r>
          </w:p>
        </w:tc>
        <w:tc>
          <w:tcPr>
            <w:tcW w:w="2002" w:type="dxa"/>
          </w:tcPr>
          <w:p w14:paraId="7CF9AD08" w14:textId="77777777" w:rsidR="00A90D6A" w:rsidRPr="00B209D7" w:rsidRDefault="00A90D6A" w:rsidP="00A90D6A">
            <w:pPr>
              <w:spacing w:before="120" w:after="60"/>
              <w:rPr>
                <w:rFonts w:ascii="Times New Roman" w:hAnsi="Times New Roman"/>
                <w:sz w:val="20"/>
              </w:rPr>
            </w:pPr>
            <w:r w:rsidRPr="00B209D7">
              <w:rPr>
                <w:rFonts w:ascii="Times New Roman" w:hAnsi="Times New Roman"/>
                <w:sz w:val="20"/>
              </w:rPr>
              <w:t>Division of Water/CPVEC</w:t>
            </w:r>
          </w:p>
        </w:tc>
        <w:tc>
          <w:tcPr>
            <w:tcW w:w="3780" w:type="dxa"/>
          </w:tcPr>
          <w:p w14:paraId="116FFA0E" w14:textId="68F2B391" w:rsidR="00A90D6A" w:rsidRPr="00B209D7" w:rsidRDefault="00A90D6A" w:rsidP="00A90D6A">
            <w:pPr>
              <w:spacing w:before="120" w:after="60"/>
              <w:rPr>
                <w:rFonts w:ascii="Times New Roman" w:hAnsi="Times New Roman"/>
                <w:sz w:val="20"/>
              </w:rPr>
            </w:pPr>
            <w:r w:rsidRPr="00B209D7">
              <w:rPr>
                <w:rFonts w:ascii="Times New Roman" w:hAnsi="Times New Roman"/>
                <w:sz w:val="20"/>
              </w:rPr>
              <w:t>Phone: (907) 465-5317</w:t>
            </w:r>
          </w:p>
          <w:p w14:paraId="0FD89F2A" w14:textId="01626C17" w:rsidR="00A90D6A" w:rsidRPr="00B209D7" w:rsidRDefault="00A90D6A" w:rsidP="00A90D6A">
            <w:pPr>
              <w:spacing w:before="120" w:after="60"/>
              <w:rPr>
                <w:rFonts w:ascii="Times New Roman" w:hAnsi="Times New Roman"/>
                <w:sz w:val="20"/>
              </w:rPr>
            </w:pPr>
            <w:r w:rsidRPr="00B209D7">
              <w:rPr>
                <w:rFonts w:ascii="Times New Roman" w:hAnsi="Times New Roman"/>
                <w:sz w:val="20"/>
              </w:rPr>
              <w:t>Email: johnny.zutz@alaska.gov</w:t>
            </w:r>
          </w:p>
        </w:tc>
      </w:tr>
      <w:tr w:rsidR="00A90D6A" w:rsidRPr="00B209D7" w14:paraId="01537B94" w14:textId="77777777" w:rsidTr="00555A44">
        <w:trPr>
          <w:trHeight w:val="778"/>
          <w:jc w:val="center"/>
        </w:trPr>
        <w:tc>
          <w:tcPr>
            <w:tcW w:w="1347" w:type="dxa"/>
          </w:tcPr>
          <w:p w14:paraId="439CAB10" w14:textId="754123E8" w:rsidR="00A90D6A" w:rsidRPr="00B209D7" w:rsidRDefault="00A90D6A" w:rsidP="00A90D6A">
            <w:pPr>
              <w:spacing w:before="120" w:after="60"/>
              <w:rPr>
                <w:rFonts w:ascii="Times New Roman" w:hAnsi="Times New Roman"/>
                <w:sz w:val="20"/>
              </w:rPr>
            </w:pPr>
            <w:r w:rsidRPr="00B209D7">
              <w:rPr>
                <w:rFonts w:ascii="Times New Roman" w:hAnsi="Times New Roman"/>
                <w:sz w:val="20"/>
              </w:rPr>
              <w:t>John Clark</w:t>
            </w:r>
          </w:p>
        </w:tc>
        <w:tc>
          <w:tcPr>
            <w:tcW w:w="1541" w:type="dxa"/>
          </w:tcPr>
          <w:p w14:paraId="6C5B5608" w14:textId="77777777" w:rsidR="00A90D6A" w:rsidRPr="00B209D7" w:rsidRDefault="00A90D6A" w:rsidP="00A90D6A">
            <w:pPr>
              <w:spacing w:before="120" w:after="60"/>
              <w:rPr>
                <w:rFonts w:ascii="Times New Roman" w:hAnsi="Times New Roman"/>
                <w:sz w:val="20"/>
              </w:rPr>
            </w:pPr>
            <w:r w:rsidRPr="00B209D7">
              <w:rPr>
                <w:rFonts w:ascii="Times New Roman" w:hAnsi="Times New Roman"/>
                <w:sz w:val="20"/>
              </w:rPr>
              <w:t>QA Officer</w:t>
            </w:r>
          </w:p>
        </w:tc>
        <w:tc>
          <w:tcPr>
            <w:tcW w:w="1405" w:type="dxa"/>
          </w:tcPr>
          <w:p w14:paraId="07006D37" w14:textId="77777777" w:rsidR="00A90D6A" w:rsidRPr="00B209D7" w:rsidRDefault="00A90D6A" w:rsidP="00A90D6A">
            <w:pPr>
              <w:spacing w:before="120" w:after="60"/>
              <w:rPr>
                <w:rFonts w:ascii="Times New Roman" w:hAnsi="Times New Roman"/>
                <w:sz w:val="20"/>
              </w:rPr>
            </w:pPr>
            <w:r w:rsidRPr="00B209D7">
              <w:rPr>
                <w:rFonts w:ascii="Times New Roman" w:hAnsi="Times New Roman"/>
                <w:sz w:val="20"/>
              </w:rPr>
              <w:t>ADEC</w:t>
            </w:r>
          </w:p>
        </w:tc>
        <w:tc>
          <w:tcPr>
            <w:tcW w:w="2002" w:type="dxa"/>
          </w:tcPr>
          <w:p w14:paraId="366A97A5" w14:textId="77777777" w:rsidR="00A90D6A" w:rsidRPr="00B209D7" w:rsidRDefault="00A90D6A" w:rsidP="00A90D6A">
            <w:pPr>
              <w:spacing w:before="120" w:after="60"/>
              <w:rPr>
                <w:rFonts w:ascii="Times New Roman" w:hAnsi="Times New Roman"/>
                <w:sz w:val="20"/>
              </w:rPr>
            </w:pPr>
            <w:r w:rsidRPr="00B209D7">
              <w:rPr>
                <w:rFonts w:ascii="Times New Roman" w:hAnsi="Times New Roman"/>
                <w:sz w:val="20"/>
              </w:rPr>
              <w:t>Division of Water/ WQSAR/QA</w:t>
            </w:r>
          </w:p>
        </w:tc>
        <w:tc>
          <w:tcPr>
            <w:tcW w:w="3780" w:type="dxa"/>
          </w:tcPr>
          <w:p w14:paraId="3248656A" w14:textId="3CCCFC13" w:rsidR="00A90D6A" w:rsidRPr="00B209D7" w:rsidRDefault="00A90D6A" w:rsidP="00A90D6A">
            <w:pPr>
              <w:spacing w:before="120" w:after="60"/>
              <w:rPr>
                <w:rFonts w:ascii="Times New Roman" w:hAnsi="Times New Roman"/>
                <w:sz w:val="20"/>
              </w:rPr>
            </w:pPr>
            <w:r w:rsidRPr="00B209D7">
              <w:rPr>
                <w:rFonts w:ascii="Times New Roman" w:hAnsi="Times New Roman"/>
                <w:sz w:val="20"/>
              </w:rPr>
              <w:t>(907) 269-3066</w:t>
            </w:r>
          </w:p>
          <w:p w14:paraId="1E67707F" w14:textId="486D3EEC" w:rsidR="00A90D6A" w:rsidRPr="00B209D7" w:rsidRDefault="00A90D6A" w:rsidP="00A90D6A">
            <w:pPr>
              <w:spacing w:before="120" w:after="60"/>
              <w:rPr>
                <w:rFonts w:ascii="Times New Roman" w:hAnsi="Times New Roman"/>
                <w:sz w:val="20"/>
              </w:rPr>
            </w:pPr>
            <w:r w:rsidRPr="00B209D7">
              <w:rPr>
                <w:rFonts w:ascii="Times New Roman" w:hAnsi="Times New Roman"/>
                <w:sz w:val="20"/>
              </w:rPr>
              <w:t>Email: john.clark@alaska.gov</w:t>
            </w:r>
          </w:p>
        </w:tc>
      </w:tr>
    </w:tbl>
    <w:p w14:paraId="7AB87C28" w14:textId="0FF17033" w:rsidR="00FC67A3" w:rsidRPr="00B209D7" w:rsidRDefault="00FC67A3" w:rsidP="00FC67A3">
      <w:pPr>
        <w:rPr>
          <w:rFonts w:ascii="Times New Roman" w:hAnsi="Times New Roman"/>
        </w:rPr>
      </w:pPr>
    </w:p>
    <w:p w14:paraId="3C6A1904" w14:textId="4D4E79AE" w:rsidR="00170297" w:rsidRPr="00B209D7" w:rsidRDefault="00170297" w:rsidP="00FC67A3">
      <w:pPr>
        <w:rPr>
          <w:rFonts w:ascii="Times New Roman" w:hAnsi="Times New Roman"/>
        </w:rPr>
      </w:pPr>
    </w:p>
    <w:p w14:paraId="569EF023" w14:textId="4B749555" w:rsidR="00170297" w:rsidRPr="00B209D7" w:rsidRDefault="00170297" w:rsidP="00FC67A3">
      <w:pPr>
        <w:rPr>
          <w:rFonts w:ascii="Times New Roman" w:hAnsi="Times New Roman"/>
        </w:rPr>
      </w:pPr>
      <w:r w:rsidRPr="00B209D7">
        <w:rPr>
          <w:rFonts w:ascii="Times New Roman" w:hAnsi="Times New Roman"/>
        </w:rPr>
        <w:t>CHANGES AND REVISIONS</w:t>
      </w:r>
      <w:r w:rsidR="00F84525" w:rsidRPr="00B209D7">
        <w:rPr>
          <w:rFonts w:ascii="Times New Roman" w:hAnsi="Times New Roman"/>
        </w:rPr>
        <w:t xml:space="preserve"> for Table 1.</w:t>
      </w:r>
    </w:p>
    <w:tbl>
      <w:tblPr>
        <w:tblStyle w:val="TableGrid"/>
        <w:tblW w:w="0" w:type="auto"/>
        <w:tblLook w:val="04A0" w:firstRow="1" w:lastRow="0" w:firstColumn="1" w:lastColumn="0" w:noHBand="0" w:noVBand="1"/>
      </w:tblPr>
      <w:tblGrid>
        <w:gridCol w:w="2513"/>
        <w:gridCol w:w="2335"/>
        <w:gridCol w:w="2476"/>
        <w:gridCol w:w="2602"/>
      </w:tblGrid>
      <w:tr w:rsidR="00F84525" w:rsidRPr="00B209D7" w14:paraId="30456506" w14:textId="77777777" w:rsidTr="00F84525">
        <w:tc>
          <w:tcPr>
            <w:tcW w:w="2513" w:type="dxa"/>
          </w:tcPr>
          <w:p w14:paraId="4A88E229" w14:textId="42BB385D" w:rsidR="00F84525" w:rsidRPr="00B209D7" w:rsidRDefault="00F84525" w:rsidP="00FC67A3">
            <w:pPr>
              <w:rPr>
                <w:rFonts w:ascii="Times New Roman" w:hAnsi="Times New Roman"/>
              </w:rPr>
            </w:pPr>
            <w:r w:rsidRPr="00B209D7">
              <w:rPr>
                <w:rFonts w:ascii="Times New Roman" w:hAnsi="Times New Roman"/>
              </w:rPr>
              <w:t>Name</w:t>
            </w:r>
          </w:p>
        </w:tc>
        <w:tc>
          <w:tcPr>
            <w:tcW w:w="2335" w:type="dxa"/>
          </w:tcPr>
          <w:p w14:paraId="6204E68C" w14:textId="77777777" w:rsidR="00F84525" w:rsidRPr="00B209D7" w:rsidRDefault="00F84525" w:rsidP="00FC67A3">
            <w:pPr>
              <w:rPr>
                <w:rFonts w:ascii="Times New Roman" w:hAnsi="Times New Roman"/>
              </w:rPr>
            </w:pPr>
          </w:p>
        </w:tc>
        <w:tc>
          <w:tcPr>
            <w:tcW w:w="2476" w:type="dxa"/>
          </w:tcPr>
          <w:p w14:paraId="00592613" w14:textId="4C25D262" w:rsidR="00F84525" w:rsidRPr="00B209D7" w:rsidRDefault="00F84525" w:rsidP="00FC67A3">
            <w:pPr>
              <w:rPr>
                <w:rFonts w:ascii="Times New Roman" w:hAnsi="Times New Roman"/>
              </w:rPr>
            </w:pPr>
            <w:r w:rsidRPr="00B209D7">
              <w:rPr>
                <w:rFonts w:ascii="Times New Roman" w:hAnsi="Times New Roman"/>
              </w:rPr>
              <w:t>Date</w:t>
            </w:r>
          </w:p>
        </w:tc>
        <w:tc>
          <w:tcPr>
            <w:tcW w:w="2602" w:type="dxa"/>
          </w:tcPr>
          <w:p w14:paraId="77165EF2" w14:textId="287F6180" w:rsidR="00F84525" w:rsidRPr="00B209D7" w:rsidRDefault="00F84525" w:rsidP="00FC67A3">
            <w:pPr>
              <w:rPr>
                <w:rFonts w:ascii="Times New Roman" w:hAnsi="Times New Roman"/>
              </w:rPr>
            </w:pPr>
            <w:r w:rsidRPr="00B209D7">
              <w:rPr>
                <w:rFonts w:ascii="Times New Roman" w:hAnsi="Times New Roman"/>
              </w:rPr>
              <w:t>Revision</w:t>
            </w:r>
          </w:p>
        </w:tc>
      </w:tr>
      <w:tr w:rsidR="00F84525" w:rsidRPr="00B209D7" w14:paraId="5347050C" w14:textId="77777777" w:rsidTr="00F84525">
        <w:tc>
          <w:tcPr>
            <w:tcW w:w="2513" w:type="dxa"/>
          </w:tcPr>
          <w:p w14:paraId="714169D3" w14:textId="77777777" w:rsidR="00F84525" w:rsidRPr="00B209D7" w:rsidRDefault="00F84525" w:rsidP="00FC67A3">
            <w:pPr>
              <w:rPr>
                <w:rFonts w:ascii="Times New Roman" w:hAnsi="Times New Roman"/>
              </w:rPr>
            </w:pPr>
          </w:p>
        </w:tc>
        <w:tc>
          <w:tcPr>
            <w:tcW w:w="2335" w:type="dxa"/>
          </w:tcPr>
          <w:p w14:paraId="2A2B77B8" w14:textId="77777777" w:rsidR="00F84525" w:rsidRPr="00B209D7" w:rsidRDefault="00F84525" w:rsidP="00FC67A3">
            <w:pPr>
              <w:rPr>
                <w:rFonts w:ascii="Times New Roman" w:hAnsi="Times New Roman"/>
              </w:rPr>
            </w:pPr>
          </w:p>
        </w:tc>
        <w:tc>
          <w:tcPr>
            <w:tcW w:w="2476" w:type="dxa"/>
          </w:tcPr>
          <w:p w14:paraId="7585AAE7" w14:textId="710D66BE" w:rsidR="00F84525" w:rsidRPr="00B209D7" w:rsidRDefault="00F84525" w:rsidP="00FC67A3">
            <w:pPr>
              <w:rPr>
                <w:rFonts w:ascii="Times New Roman" w:hAnsi="Times New Roman"/>
              </w:rPr>
            </w:pPr>
          </w:p>
        </w:tc>
        <w:tc>
          <w:tcPr>
            <w:tcW w:w="2602" w:type="dxa"/>
          </w:tcPr>
          <w:p w14:paraId="23FA4573" w14:textId="77777777" w:rsidR="00F84525" w:rsidRPr="00B209D7" w:rsidRDefault="00F84525" w:rsidP="00FC67A3">
            <w:pPr>
              <w:rPr>
                <w:rFonts w:ascii="Times New Roman" w:hAnsi="Times New Roman"/>
              </w:rPr>
            </w:pPr>
          </w:p>
        </w:tc>
      </w:tr>
      <w:tr w:rsidR="00F84525" w:rsidRPr="00B209D7" w14:paraId="173B8262" w14:textId="77777777" w:rsidTr="00F84525">
        <w:tc>
          <w:tcPr>
            <w:tcW w:w="2513" w:type="dxa"/>
          </w:tcPr>
          <w:p w14:paraId="66998702" w14:textId="77777777" w:rsidR="00F84525" w:rsidRPr="00B209D7" w:rsidRDefault="00F84525" w:rsidP="00FC67A3">
            <w:pPr>
              <w:rPr>
                <w:rFonts w:ascii="Times New Roman" w:hAnsi="Times New Roman"/>
              </w:rPr>
            </w:pPr>
          </w:p>
        </w:tc>
        <w:tc>
          <w:tcPr>
            <w:tcW w:w="2335" w:type="dxa"/>
          </w:tcPr>
          <w:p w14:paraId="702DEC0B" w14:textId="77777777" w:rsidR="00F84525" w:rsidRPr="00B209D7" w:rsidRDefault="00F84525" w:rsidP="00FC67A3">
            <w:pPr>
              <w:rPr>
                <w:rFonts w:ascii="Times New Roman" w:hAnsi="Times New Roman"/>
              </w:rPr>
            </w:pPr>
          </w:p>
        </w:tc>
        <w:tc>
          <w:tcPr>
            <w:tcW w:w="2476" w:type="dxa"/>
          </w:tcPr>
          <w:p w14:paraId="2ADD35EA" w14:textId="609C8883" w:rsidR="00F84525" w:rsidRPr="00B209D7" w:rsidRDefault="00F84525" w:rsidP="00FC67A3">
            <w:pPr>
              <w:rPr>
                <w:rFonts w:ascii="Times New Roman" w:hAnsi="Times New Roman"/>
              </w:rPr>
            </w:pPr>
          </w:p>
        </w:tc>
        <w:tc>
          <w:tcPr>
            <w:tcW w:w="2602" w:type="dxa"/>
          </w:tcPr>
          <w:p w14:paraId="036A11DA" w14:textId="77777777" w:rsidR="00F84525" w:rsidRPr="00B209D7" w:rsidRDefault="00F84525" w:rsidP="00FC67A3">
            <w:pPr>
              <w:rPr>
                <w:rFonts w:ascii="Times New Roman" w:hAnsi="Times New Roman"/>
              </w:rPr>
            </w:pPr>
          </w:p>
        </w:tc>
      </w:tr>
    </w:tbl>
    <w:p w14:paraId="5CCC6F9F" w14:textId="77777777" w:rsidR="00170297" w:rsidRPr="00B209D7" w:rsidRDefault="00170297" w:rsidP="00FC67A3">
      <w:pPr>
        <w:rPr>
          <w:rFonts w:ascii="Times New Roman" w:hAnsi="Times New Roman"/>
        </w:rPr>
      </w:pPr>
    </w:p>
    <w:p w14:paraId="233C3FAF" w14:textId="77777777" w:rsidR="00170297" w:rsidRPr="00B209D7" w:rsidRDefault="00170297" w:rsidP="00FC67A3">
      <w:pPr>
        <w:rPr>
          <w:rFonts w:ascii="Times New Roman" w:hAnsi="Times New Roman"/>
        </w:rPr>
      </w:pPr>
    </w:p>
    <w:p w14:paraId="12800EDC" w14:textId="77777777" w:rsidR="00FC67A3" w:rsidRPr="00B209D7" w:rsidRDefault="00FC67A3" w:rsidP="00A779E0">
      <w:pPr>
        <w:pStyle w:val="Heading2"/>
        <w:rPr>
          <w:rFonts w:ascii="Times New Roman" w:hAnsi="Times New Roman"/>
        </w:rPr>
      </w:pPr>
      <w:bookmarkStart w:id="20" w:name="_Toc67652949"/>
      <w:bookmarkStart w:id="21" w:name="_Toc67653026"/>
      <w:bookmarkStart w:id="22" w:name="_Toc90637970"/>
      <w:r w:rsidRPr="00B209D7">
        <w:rPr>
          <w:rFonts w:ascii="Times New Roman" w:hAnsi="Times New Roman"/>
        </w:rPr>
        <w:t>A.4</w:t>
      </w:r>
      <w:r w:rsidRPr="00B209D7">
        <w:rPr>
          <w:rFonts w:ascii="Times New Roman" w:hAnsi="Times New Roman"/>
        </w:rPr>
        <w:tab/>
        <w:t>PROJECT TASK/ORGANIZATION</w:t>
      </w:r>
      <w:bookmarkEnd w:id="20"/>
      <w:bookmarkEnd w:id="21"/>
      <w:bookmarkEnd w:id="22"/>
    </w:p>
    <w:p w14:paraId="55C6C465" w14:textId="7F60222B" w:rsidR="00BB4AC4" w:rsidRPr="00B209D7" w:rsidRDefault="00FC67A3" w:rsidP="00FC67A3">
      <w:pPr>
        <w:pStyle w:val="BodyText"/>
        <w:ind w:left="360" w:hanging="360"/>
        <w:rPr>
          <w:rFonts w:ascii="Times New Roman" w:hAnsi="Times New Roman"/>
          <w:b w:val="0"/>
          <w:sz w:val="24"/>
          <w:szCs w:val="24"/>
          <w:shd w:val="clear" w:color="auto" w:fill="FFFFFF"/>
        </w:rPr>
      </w:pPr>
      <w:r w:rsidRPr="00B209D7">
        <w:rPr>
          <w:rFonts w:ascii="Times New Roman" w:hAnsi="Times New Roman"/>
          <w:b w:val="0"/>
          <w:sz w:val="24"/>
          <w:szCs w:val="24"/>
          <w:shd w:val="clear" w:color="auto" w:fill="FFFFFF"/>
        </w:rPr>
        <w:t xml:space="preserve">Duties and responsibilities of key individuals are listed </w:t>
      </w:r>
      <w:r w:rsidR="00BB4AC4" w:rsidRPr="00B209D7">
        <w:rPr>
          <w:rFonts w:ascii="Times New Roman" w:hAnsi="Times New Roman"/>
          <w:b w:val="0"/>
          <w:sz w:val="24"/>
          <w:szCs w:val="24"/>
          <w:shd w:val="clear" w:color="auto" w:fill="FFFFFF"/>
        </w:rPr>
        <w:t xml:space="preserve">in </w:t>
      </w:r>
      <w:r w:rsidR="00BB4AC4" w:rsidRPr="00B209D7">
        <w:rPr>
          <w:rFonts w:ascii="Times New Roman" w:hAnsi="Times New Roman"/>
          <w:sz w:val="24"/>
          <w:szCs w:val="24"/>
          <w:shd w:val="clear" w:color="auto" w:fill="FFFFFF"/>
        </w:rPr>
        <w:t>Table 2, Position Responsibilities</w:t>
      </w:r>
      <w:r w:rsidRPr="00B209D7">
        <w:rPr>
          <w:rFonts w:ascii="Times New Roman" w:hAnsi="Times New Roman"/>
          <w:b w:val="0"/>
          <w:sz w:val="24"/>
          <w:szCs w:val="24"/>
          <w:shd w:val="clear" w:color="auto" w:fill="FFFFFF"/>
        </w:rPr>
        <w:t>:</w:t>
      </w:r>
    </w:p>
    <w:p w14:paraId="4569328E" w14:textId="4D08986A" w:rsidR="00FC67A3" w:rsidRPr="00B209D7" w:rsidRDefault="00BB4AC4" w:rsidP="00FC67A3">
      <w:pPr>
        <w:pStyle w:val="BodyText"/>
        <w:ind w:left="360" w:hanging="360"/>
        <w:rPr>
          <w:rFonts w:ascii="Times New Roman" w:hAnsi="Times New Roman"/>
          <w:b w:val="0"/>
          <w:sz w:val="24"/>
          <w:szCs w:val="24"/>
        </w:rPr>
      </w:pPr>
      <w:r w:rsidRPr="00B209D7">
        <w:rPr>
          <w:rFonts w:ascii="Times New Roman" w:hAnsi="Times New Roman"/>
          <w:b w:val="0"/>
          <w:sz w:val="24"/>
          <w:szCs w:val="24"/>
          <w:shd w:val="clear" w:color="auto" w:fill="FFFFFF"/>
        </w:rPr>
        <w:br w:type="page"/>
      </w:r>
    </w:p>
    <w:p w14:paraId="40408D73" w14:textId="1D872914" w:rsidR="00311039" w:rsidRPr="00B209D7" w:rsidRDefault="00CA6361" w:rsidP="00CA6361">
      <w:pPr>
        <w:pStyle w:val="Heading3"/>
        <w:rPr>
          <w:rFonts w:ascii="Times New Roman" w:hAnsi="Times New Roman"/>
        </w:rPr>
      </w:pPr>
      <w:bookmarkStart w:id="23" w:name="_Toc67652950"/>
      <w:bookmarkStart w:id="24" w:name="_Toc67653027"/>
      <w:bookmarkStart w:id="25" w:name="_Toc90637971"/>
      <w:r w:rsidRPr="00B209D7">
        <w:rPr>
          <w:rFonts w:ascii="Times New Roman" w:hAnsi="Times New Roman"/>
        </w:rPr>
        <w:lastRenderedPageBreak/>
        <w:t>TABLE</w:t>
      </w:r>
      <w:r w:rsidR="00311039" w:rsidRPr="00B209D7">
        <w:rPr>
          <w:rFonts w:ascii="Times New Roman" w:hAnsi="Times New Roman"/>
        </w:rPr>
        <w:t xml:space="preserve"> </w:t>
      </w:r>
      <w:r w:rsidR="001143BD" w:rsidRPr="00B209D7">
        <w:rPr>
          <w:rFonts w:ascii="Times New Roman" w:hAnsi="Times New Roman"/>
          <w:noProof/>
        </w:rPr>
        <w:fldChar w:fldCharType="begin"/>
      </w:r>
      <w:r w:rsidR="001143BD" w:rsidRPr="00B209D7">
        <w:rPr>
          <w:rFonts w:ascii="Times New Roman" w:hAnsi="Times New Roman"/>
          <w:noProof/>
        </w:rPr>
        <w:instrText xml:space="preserve"> SEQ Table \* ARABIC </w:instrText>
      </w:r>
      <w:r w:rsidR="001143BD" w:rsidRPr="00B209D7">
        <w:rPr>
          <w:rFonts w:ascii="Times New Roman" w:hAnsi="Times New Roman"/>
          <w:noProof/>
        </w:rPr>
        <w:fldChar w:fldCharType="separate"/>
      </w:r>
      <w:r w:rsidR="00497699" w:rsidRPr="00B209D7">
        <w:rPr>
          <w:rFonts w:ascii="Times New Roman" w:hAnsi="Times New Roman"/>
          <w:noProof/>
        </w:rPr>
        <w:t>2</w:t>
      </w:r>
      <w:r w:rsidR="001143BD" w:rsidRPr="00B209D7">
        <w:rPr>
          <w:rFonts w:ascii="Times New Roman" w:hAnsi="Times New Roman"/>
          <w:noProof/>
        </w:rPr>
        <w:fldChar w:fldCharType="end"/>
      </w:r>
      <w:r w:rsidR="00311039" w:rsidRPr="00B209D7">
        <w:rPr>
          <w:rFonts w:ascii="Times New Roman" w:hAnsi="Times New Roman"/>
        </w:rPr>
        <w:t>. Position Responsibilities</w:t>
      </w:r>
      <w:bookmarkEnd w:id="23"/>
      <w:bookmarkEnd w:id="24"/>
      <w:bookmarkEnd w:id="25"/>
    </w:p>
    <w:tbl>
      <w:tblPr>
        <w:tblW w:w="99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1620"/>
        <w:gridCol w:w="6300"/>
      </w:tblGrid>
      <w:tr w:rsidR="00A177B3" w:rsidRPr="00B209D7" w14:paraId="7B7EADAF" w14:textId="77777777" w:rsidTr="00915303">
        <w:tc>
          <w:tcPr>
            <w:tcW w:w="2047" w:type="dxa"/>
            <w:shd w:val="clear" w:color="auto" w:fill="auto"/>
          </w:tcPr>
          <w:p w14:paraId="1849E3BC" w14:textId="77777777" w:rsidR="00A177B3" w:rsidRPr="00B209D7" w:rsidRDefault="00A177B3" w:rsidP="002E2E38">
            <w:pPr>
              <w:pStyle w:val="BodyText"/>
              <w:spacing w:before="120" w:after="120"/>
              <w:ind w:left="-18" w:right="-108"/>
              <w:jc w:val="center"/>
              <w:rPr>
                <w:rFonts w:ascii="Times New Roman" w:hAnsi="Times New Roman"/>
                <w:bCs/>
                <w:szCs w:val="22"/>
                <w:shd w:val="clear" w:color="auto" w:fill="FFFFFF"/>
              </w:rPr>
            </w:pPr>
            <w:r w:rsidRPr="00B209D7">
              <w:rPr>
                <w:rFonts w:ascii="Times New Roman" w:hAnsi="Times New Roman"/>
                <w:bCs/>
                <w:szCs w:val="22"/>
                <w:shd w:val="clear" w:color="auto" w:fill="FFFFFF"/>
              </w:rPr>
              <w:t>Agency/Company</w:t>
            </w:r>
          </w:p>
        </w:tc>
        <w:tc>
          <w:tcPr>
            <w:tcW w:w="1620" w:type="dxa"/>
            <w:shd w:val="clear" w:color="auto" w:fill="auto"/>
          </w:tcPr>
          <w:p w14:paraId="069DB142" w14:textId="46D62C37" w:rsidR="00A177B3" w:rsidRPr="00B209D7" w:rsidRDefault="00A177B3" w:rsidP="00D0381B">
            <w:pPr>
              <w:pStyle w:val="BodyText"/>
              <w:spacing w:before="120" w:after="120"/>
              <w:jc w:val="center"/>
              <w:rPr>
                <w:rFonts w:ascii="Times New Roman" w:hAnsi="Times New Roman"/>
                <w:bCs/>
                <w:szCs w:val="22"/>
                <w:shd w:val="clear" w:color="auto" w:fill="FFFFFF"/>
              </w:rPr>
            </w:pPr>
            <w:r w:rsidRPr="00B209D7">
              <w:rPr>
                <w:rFonts w:ascii="Times New Roman" w:hAnsi="Times New Roman"/>
                <w:bCs/>
                <w:szCs w:val="22"/>
                <w:shd w:val="clear" w:color="auto" w:fill="FFFFFF"/>
              </w:rPr>
              <w:t>Position</w:t>
            </w:r>
          </w:p>
        </w:tc>
        <w:tc>
          <w:tcPr>
            <w:tcW w:w="6300" w:type="dxa"/>
            <w:shd w:val="clear" w:color="auto" w:fill="auto"/>
          </w:tcPr>
          <w:p w14:paraId="6AA5F396" w14:textId="77777777" w:rsidR="00A177B3" w:rsidRPr="00B209D7" w:rsidRDefault="00A177B3" w:rsidP="002E2E38">
            <w:pPr>
              <w:pStyle w:val="BodyText"/>
              <w:spacing w:before="120" w:after="120"/>
              <w:jc w:val="center"/>
              <w:rPr>
                <w:rFonts w:ascii="Times New Roman" w:hAnsi="Times New Roman"/>
                <w:bCs/>
                <w:szCs w:val="22"/>
                <w:shd w:val="clear" w:color="auto" w:fill="FFFFFF"/>
              </w:rPr>
            </w:pPr>
            <w:r w:rsidRPr="00B209D7">
              <w:rPr>
                <w:rFonts w:ascii="Times New Roman" w:hAnsi="Times New Roman"/>
                <w:bCs/>
                <w:szCs w:val="22"/>
                <w:shd w:val="clear" w:color="auto" w:fill="FFFFFF"/>
              </w:rPr>
              <w:t>Responsibilities</w:t>
            </w:r>
          </w:p>
        </w:tc>
      </w:tr>
      <w:tr w:rsidR="00A177B3" w:rsidRPr="00B209D7" w14:paraId="78CC07A0" w14:textId="77777777" w:rsidTr="00915303">
        <w:tc>
          <w:tcPr>
            <w:tcW w:w="2047" w:type="dxa"/>
          </w:tcPr>
          <w:p w14:paraId="01B5F5EC" w14:textId="77777777" w:rsidR="00A177B3" w:rsidRPr="00B209D7" w:rsidRDefault="00E34DF7" w:rsidP="002E2E38">
            <w:pPr>
              <w:pStyle w:val="BodyText"/>
              <w:spacing w:before="120" w:after="120"/>
              <w:ind w:left="-18" w:right="-108"/>
              <w:rPr>
                <w:rFonts w:ascii="Times New Roman" w:hAnsi="Times New Roman"/>
                <w:b w:val="0"/>
                <w:sz w:val="20"/>
                <w:shd w:val="clear" w:color="auto" w:fill="FFFFFF"/>
              </w:rPr>
            </w:pPr>
            <w:r w:rsidRPr="00B209D7">
              <w:rPr>
                <w:rFonts w:ascii="Times New Roman" w:hAnsi="Times New Roman"/>
                <w:b w:val="0"/>
                <w:sz w:val="20"/>
                <w:shd w:val="clear" w:color="auto" w:fill="FFFFFF"/>
              </w:rPr>
              <w:t>Cruise</w:t>
            </w:r>
            <w:r w:rsidR="000155DF" w:rsidRPr="00B209D7">
              <w:rPr>
                <w:rFonts w:ascii="Times New Roman" w:hAnsi="Times New Roman"/>
                <w:b w:val="0"/>
                <w:sz w:val="20"/>
                <w:shd w:val="clear" w:color="auto" w:fill="FFFFFF"/>
              </w:rPr>
              <w:t xml:space="preserve"> </w:t>
            </w:r>
            <w:r w:rsidRPr="00B209D7">
              <w:rPr>
                <w:rFonts w:ascii="Times New Roman" w:hAnsi="Times New Roman"/>
                <w:b w:val="0"/>
                <w:sz w:val="20"/>
                <w:shd w:val="clear" w:color="auto" w:fill="FFFFFF"/>
              </w:rPr>
              <w:t>ship Operator</w:t>
            </w:r>
          </w:p>
        </w:tc>
        <w:tc>
          <w:tcPr>
            <w:tcW w:w="1620" w:type="dxa"/>
          </w:tcPr>
          <w:p w14:paraId="3CA81834" w14:textId="77777777" w:rsidR="00A177B3" w:rsidRPr="00B209D7" w:rsidRDefault="00A177B3" w:rsidP="002E2E38">
            <w:pPr>
              <w:pStyle w:val="BodyText"/>
              <w:spacing w:before="120" w:after="120"/>
              <w:rPr>
                <w:rFonts w:ascii="Times New Roman" w:hAnsi="Times New Roman"/>
                <w:b w:val="0"/>
                <w:sz w:val="20"/>
                <w:shd w:val="clear" w:color="auto" w:fill="FFFFFF"/>
              </w:rPr>
            </w:pPr>
            <w:r w:rsidRPr="00B209D7">
              <w:rPr>
                <w:rFonts w:ascii="Times New Roman" w:hAnsi="Times New Roman"/>
                <w:b w:val="0"/>
                <w:sz w:val="20"/>
              </w:rPr>
              <w:t>Project Manager</w:t>
            </w:r>
          </w:p>
        </w:tc>
        <w:tc>
          <w:tcPr>
            <w:tcW w:w="6300" w:type="dxa"/>
          </w:tcPr>
          <w:p w14:paraId="17B568F3" w14:textId="21ADC5FE" w:rsidR="00E34DF7" w:rsidRPr="00B209D7" w:rsidRDefault="004971FB" w:rsidP="002E2E38">
            <w:pPr>
              <w:pStyle w:val="BodyText"/>
              <w:tabs>
                <w:tab w:val="left" w:pos="9630"/>
              </w:tabs>
              <w:ind w:right="-18"/>
              <w:rPr>
                <w:rFonts w:ascii="Times New Roman" w:hAnsi="Times New Roman"/>
                <w:sz w:val="20"/>
              </w:rPr>
            </w:pPr>
            <w:r w:rsidRPr="00B209D7">
              <w:rPr>
                <w:rFonts w:ascii="Times New Roman" w:hAnsi="Times New Roman"/>
                <w:b w:val="0"/>
                <w:sz w:val="20"/>
              </w:rPr>
              <w:t>The</w:t>
            </w:r>
            <w:r w:rsidR="00E34DF7" w:rsidRPr="00B209D7">
              <w:rPr>
                <w:rFonts w:ascii="Times New Roman" w:hAnsi="Times New Roman"/>
                <w:b w:val="0"/>
                <w:sz w:val="20"/>
              </w:rPr>
              <w:t xml:space="preserve"> p</w:t>
            </w:r>
            <w:r w:rsidRPr="00B209D7">
              <w:rPr>
                <w:rFonts w:ascii="Times New Roman" w:hAnsi="Times New Roman"/>
                <w:b w:val="0"/>
                <w:sz w:val="20"/>
              </w:rPr>
              <w:t>roject manager</w:t>
            </w:r>
            <w:r w:rsidR="00E34DF7" w:rsidRPr="00B209D7">
              <w:rPr>
                <w:rFonts w:ascii="Times New Roman" w:hAnsi="Times New Roman"/>
                <w:b w:val="0"/>
                <w:sz w:val="20"/>
              </w:rPr>
              <w:t xml:space="preserve"> is responsible for compliance with this Small Cruise</w:t>
            </w:r>
            <w:r w:rsidR="000155DF" w:rsidRPr="00B209D7">
              <w:rPr>
                <w:rFonts w:ascii="Times New Roman" w:hAnsi="Times New Roman"/>
                <w:b w:val="0"/>
                <w:sz w:val="20"/>
              </w:rPr>
              <w:t xml:space="preserve"> </w:t>
            </w:r>
            <w:r w:rsidR="00497699" w:rsidRPr="00B209D7">
              <w:rPr>
                <w:rFonts w:ascii="Times New Roman" w:hAnsi="Times New Roman"/>
                <w:b w:val="0"/>
                <w:sz w:val="20"/>
              </w:rPr>
              <w:t>Ship</w:t>
            </w:r>
            <w:r w:rsidR="00E34DF7" w:rsidRPr="00B209D7">
              <w:rPr>
                <w:rFonts w:ascii="Times New Roman" w:hAnsi="Times New Roman"/>
                <w:b w:val="0"/>
                <w:sz w:val="20"/>
              </w:rPr>
              <w:t xml:space="preserve"> Quality Assurance Project Plan (QAPP). Responsibilities include:</w:t>
            </w:r>
          </w:p>
          <w:p w14:paraId="2587E588" w14:textId="77777777" w:rsidR="00E34DF7" w:rsidRPr="00B209D7" w:rsidRDefault="00E34DF7" w:rsidP="00372FAD">
            <w:pPr>
              <w:numPr>
                <w:ilvl w:val="0"/>
                <w:numId w:val="15"/>
              </w:numPr>
              <w:tabs>
                <w:tab w:val="clear" w:pos="360"/>
                <w:tab w:val="num" w:pos="190"/>
                <w:tab w:val="left" w:pos="9630"/>
              </w:tabs>
              <w:ind w:left="190" w:right="252" w:hanging="190"/>
              <w:rPr>
                <w:rFonts w:ascii="Times New Roman" w:hAnsi="Times New Roman"/>
                <w:sz w:val="20"/>
              </w:rPr>
            </w:pPr>
            <w:r w:rsidRPr="00B209D7">
              <w:rPr>
                <w:rFonts w:ascii="Times New Roman" w:hAnsi="Times New Roman"/>
                <w:sz w:val="20"/>
              </w:rPr>
              <w:t>Ensuring coordination among vessels crew, samplers, lab, and ADEC.</w:t>
            </w:r>
          </w:p>
          <w:p w14:paraId="697D4F2C" w14:textId="77777777" w:rsidR="00E34DF7" w:rsidRPr="00B209D7" w:rsidRDefault="00E34DF7" w:rsidP="00372FAD">
            <w:pPr>
              <w:numPr>
                <w:ilvl w:val="0"/>
                <w:numId w:val="15"/>
              </w:numPr>
              <w:tabs>
                <w:tab w:val="clear" w:pos="360"/>
                <w:tab w:val="num" w:pos="190"/>
                <w:tab w:val="left" w:pos="9630"/>
              </w:tabs>
              <w:ind w:left="190" w:right="630" w:hanging="190"/>
              <w:rPr>
                <w:rFonts w:ascii="Times New Roman" w:hAnsi="Times New Roman"/>
                <w:sz w:val="20"/>
              </w:rPr>
            </w:pPr>
            <w:r w:rsidRPr="00B209D7">
              <w:rPr>
                <w:rFonts w:ascii="Times New Roman" w:hAnsi="Times New Roman"/>
                <w:sz w:val="20"/>
              </w:rPr>
              <w:t>Communicating project information to the sampler, lab, and ADEC</w:t>
            </w:r>
          </w:p>
          <w:p w14:paraId="075330BE" w14:textId="77777777" w:rsidR="00E34DF7" w:rsidRPr="00B209D7" w:rsidRDefault="00E34DF7" w:rsidP="00372FAD">
            <w:pPr>
              <w:numPr>
                <w:ilvl w:val="0"/>
                <w:numId w:val="15"/>
              </w:numPr>
              <w:tabs>
                <w:tab w:val="clear" w:pos="360"/>
                <w:tab w:val="num" w:pos="190"/>
                <w:tab w:val="left" w:pos="9630"/>
              </w:tabs>
              <w:ind w:left="190" w:right="630" w:hanging="190"/>
              <w:rPr>
                <w:rFonts w:ascii="Times New Roman" w:hAnsi="Times New Roman"/>
                <w:sz w:val="20"/>
              </w:rPr>
            </w:pPr>
            <w:r w:rsidRPr="00B209D7">
              <w:rPr>
                <w:rFonts w:ascii="Times New Roman" w:hAnsi="Times New Roman"/>
                <w:sz w:val="20"/>
              </w:rPr>
              <w:t>Assuring that project participants have necessary training.</w:t>
            </w:r>
          </w:p>
          <w:p w14:paraId="1D818FC4" w14:textId="77777777" w:rsidR="00E34DF7" w:rsidRPr="00B209D7" w:rsidRDefault="00E34DF7" w:rsidP="00372FAD">
            <w:pPr>
              <w:numPr>
                <w:ilvl w:val="0"/>
                <w:numId w:val="15"/>
              </w:numPr>
              <w:tabs>
                <w:tab w:val="clear" w:pos="360"/>
                <w:tab w:val="num" w:pos="190"/>
                <w:tab w:val="left" w:pos="9630"/>
              </w:tabs>
              <w:ind w:left="190" w:right="630" w:hanging="190"/>
              <w:rPr>
                <w:rFonts w:ascii="Times New Roman" w:hAnsi="Times New Roman"/>
                <w:sz w:val="20"/>
              </w:rPr>
            </w:pPr>
            <w:r w:rsidRPr="00B209D7">
              <w:rPr>
                <w:rFonts w:ascii="Times New Roman" w:hAnsi="Times New Roman"/>
                <w:sz w:val="20"/>
              </w:rPr>
              <w:t>Fielding questions and requests for information that arises during and after the project.</w:t>
            </w:r>
          </w:p>
          <w:p w14:paraId="0E750229" w14:textId="77777777" w:rsidR="00E34DF7" w:rsidRPr="00B209D7" w:rsidRDefault="00E34DF7" w:rsidP="00372FAD">
            <w:pPr>
              <w:numPr>
                <w:ilvl w:val="0"/>
                <w:numId w:val="15"/>
              </w:numPr>
              <w:tabs>
                <w:tab w:val="clear" w:pos="360"/>
                <w:tab w:val="num" w:pos="190"/>
                <w:tab w:val="left" w:pos="9630"/>
              </w:tabs>
              <w:ind w:left="190" w:right="630" w:hanging="190"/>
              <w:rPr>
                <w:rFonts w:ascii="Times New Roman" w:hAnsi="Times New Roman"/>
                <w:sz w:val="20"/>
              </w:rPr>
            </w:pPr>
            <w:r w:rsidRPr="00B209D7">
              <w:rPr>
                <w:rFonts w:ascii="Times New Roman" w:hAnsi="Times New Roman"/>
                <w:sz w:val="20"/>
              </w:rPr>
              <w:t>Managing the financial aspect of the project.</w:t>
            </w:r>
          </w:p>
          <w:p w14:paraId="39E09BF6" w14:textId="349E403A" w:rsidR="00A177B3" w:rsidRPr="00B209D7" w:rsidRDefault="00E34DF7" w:rsidP="00372FAD">
            <w:pPr>
              <w:numPr>
                <w:ilvl w:val="0"/>
                <w:numId w:val="15"/>
              </w:numPr>
              <w:tabs>
                <w:tab w:val="clear" w:pos="360"/>
                <w:tab w:val="num" w:pos="190"/>
                <w:tab w:val="left" w:pos="9630"/>
              </w:tabs>
              <w:ind w:left="190" w:right="630" w:hanging="190"/>
              <w:rPr>
                <w:rFonts w:ascii="Times New Roman" w:hAnsi="Times New Roman"/>
                <w:sz w:val="20"/>
              </w:rPr>
            </w:pPr>
            <w:r w:rsidRPr="00B209D7">
              <w:rPr>
                <w:rFonts w:ascii="Times New Roman" w:hAnsi="Times New Roman"/>
                <w:sz w:val="20"/>
              </w:rPr>
              <w:t>Attaching field notes to sample results, chain of custody and providing the ADE</w:t>
            </w:r>
            <w:r w:rsidR="004971FB" w:rsidRPr="00B209D7">
              <w:rPr>
                <w:rFonts w:ascii="Times New Roman" w:hAnsi="Times New Roman"/>
                <w:sz w:val="20"/>
              </w:rPr>
              <w:t>C with any deviations to the QAPP</w:t>
            </w:r>
            <w:r w:rsidRPr="00B209D7">
              <w:rPr>
                <w:rFonts w:ascii="Times New Roman" w:hAnsi="Times New Roman"/>
                <w:sz w:val="20"/>
              </w:rPr>
              <w:t xml:space="preserve"> or </w:t>
            </w:r>
            <w:r w:rsidR="003E70C6" w:rsidRPr="00B209D7">
              <w:rPr>
                <w:rFonts w:ascii="Times New Roman" w:hAnsi="Times New Roman"/>
                <w:sz w:val="20"/>
              </w:rPr>
              <w:t>Vessel Specific Sampling Plan (</w:t>
            </w:r>
            <w:r w:rsidRPr="00B209D7">
              <w:rPr>
                <w:rFonts w:ascii="Times New Roman" w:hAnsi="Times New Roman"/>
                <w:sz w:val="20"/>
              </w:rPr>
              <w:t>VSSP</w:t>
            </w:r>
            <w:r w:rsidR="003E70C6" w:rsidRPr="00B209D7">
              <w:rPr>
                <w:rFonts w:ascii="Times New Roman" w:hAnsi="Times New Roman"/>
                <w:sz w:val="20"/>
              </w:rPr>
              <w:t>)</w:t>
            </w:r>
            <w:r w:rsidRPr="00B209D7">
              <w:rPr>
                <w:rFonts w:ascii="Times New Roman" w:hAnsi="Times New Roman"/>
                <w:sz w:val="20"/>
              </w:rPr>
              <w:t>.</w:t>
            </w:r>
          </w:p>
        </w:tc>
      </w:tr>
      <w:tr w:rsidR="00BB4AC4" w:rsidRPr="00B209D7" w14:paraId="6E40E978" w14:textId="77777777" w:rsidTr="00915303">
        <w:tc>
          <w:tcPr>
            <w:tcW w:w="2047" w:type="dxa"/>
          </w:tcPr>
          <w:p w14:paraId="464D8E78" w14:textId="77777777" w:rsidR="00BB4AC4" w:rsidRPr="00B209D7" w:rsidRDefault="00BB4AC4" w:rsidP="002E2E38">
            <w:pPr>
              <w:pStyle w:val="BodyText"/>
              <w:spacing w:before="120" w:after="120"/>
              <w:ind w:left="-18" w:right="-108"/>
              <w:rPr>
                <w:rFonts w:ascii="Times New Roman" w:hAnsi="Times New Roman"/>
                <w:b w:val="0"/>
                <w:sz w:val="20"/>
                <w:shd w:val="clear" w:color="auto" w:fill="FFFFFF"/>
              </w:rPr>
            </w:pPr>
            <w:r w:rsidRPr="00B209D7">
              <w:rPr>
                <w:rFonts w:ascii="Times New Roman" w:hAnsi="Times New Roman"/>
                <w:b w:val="0"/>
                <w:sz w:val="20"/>
                <w:shd w:val="clear" w:color="auto" w:fill="FFFFFF"/>
              </w:rPr>
              <w:t>Cruise</w:t>
            </w:r>
            <w:r w:rsidR="000155DF" w:rsidRPr="00B209D7">
              <w:rPr>
                <w:rFonts w:ascii="Times New Roman" w:hAnsi="Times New Roman"/>
                <w:b w:val="0"/>
                <w:sz w:val="20"/>
                <w:shd w:val="clear" w:color="auto" w:fill="FFFFFF"/>
              </w:rPr>
              <w:t xml:space="preserve"> </w:t>
            </w:r>
            <w:r w:rsidRPr="00B209D7">
              <w:rPr>
                <w:rFonts w:ascii="Times New Roman" w:hAnsi="Times New Roman"/>
                <w:b w:val="0"/>
                <w:sz w:val="20"/>
                <w:shd w:val="clear" w:color="auto" w:fill="FFFFFF"/>
              </w:rPr>
              <w:t>ship Operator or entity under contract to the Cruise</w:t>
            </w:r>
            <w:r w:rsidR="000155DF" w:rsidRPr="00B209D7">
              <w:rPr>
                <w:rFonts w:ascii="Times New Roman" w:hAnsi="Times New Roman"/>
                <w:b w:val="0"/>
                <w:sz w:val="20"/>
                <w:shd w:val="clear" w:color="auto" w:fill="FFFFFF"/>
              </w:rPr>
              <w:t xml:space="preserve"> </w:t>
            </w:r>
            <w:r w:rsidRPr="00B209D7">
              <w:rPr>
                <w:rFonts w:ascii="Times New Roman" w:hAnsi="Times New Roman"/>
                <w:b w:val="0"/>
                <w:sz w:val="20"/>
                <w:shd w:val="clear" w:color="auto" w:fill="FFFFFF"/>
              </w:rPr>
              <w:t>ship Operator</w:t>
            </w:r>
          </w:p>
        </w:tc>
        <w:tc>
          <w:tcPr>
            <w:tcW w:w="1620" w:type="dxa"/>
          </w:tcPr>
          <w:p w14:paraId="285F697D" w14:textId="77777777" w:rsidR="00BB4AC4" w:rsidRPr="00B209D7" w:rsidRDefault="00BB4AC4" w:rsidP="002E2E38">
            <w:pPr>
              <w:pStyle w:val="BodyText"/>
              <w:spacing w:before="120" w:after="120"/>
              <w:rPr>
                <w:rFonts w:ascii="Times New Roman" w:hAnsi="Times New Roman"/>
                <w:b w:val="0"/>
                <w:sz w:val="20"/>
                <w:shd w:val="clear" w:color="auto" w:fill="FFFFFF"/>
              </w:rPr>
            </w:pPr>
            <w:r w:rsidRPr="00B209D7">
              <w:rPr>
                <w:rFonts w:ascii="Times New Roman" w:hAnsi="Times New Roman"/>
                <w:b w:val="0"/>
                <w:sz w:val="20"/>
                <w:shd w:val="clear" w:color="auto" w:fill="FFFFFF"/>
              </w:rPr>
              <w:t>Sampling Manager/Team</w:t>
            </w:r>
          </w:p>
        </w:tc>
        <w:tc>
          <w:tcPr>
            <w:tcW w:w="6300" w:type="dxa"/>
          </w:tcPr>
          <w:p w14:paraId="6F5E965B" w14:textId="77777777" w:rsidR="00BB4AC4" w:rsidRPr="00B209D7" w:rsidRDefault="00BB4AC4" w:rsidP="002E2E38">
            <w:pPr>
              <w:pStyle w:val="BodyText"/>
              <w:tabs>
                <w:tab w:val="left" w:pos="9630"/>
              </w:tabs>
              <w:ind w:right="-18"/>
              <w:rPr>
                <w:rFonts w:ascii="Times New Roman" w:hAnsi="Times New Roman"/>
                <w:sz w:val="20"/>
              </w:rPr>
            </w:pPr>
            <w:r w:rsidRPr="00B209D7">
              <w:rPr>
                <w:rFonts w:ascii="Times New Roman" w:hAnsi="Times New Roman"/>
                <w:b w:val="0"/>
                <w:sz w:val="20"/>
              </w:rPr>
              <w:t>The sampling manager responsibilities include:</w:t>
            </w:r>
          </w:p>
          <w:p w14:paraId="1ABB18DF" w14:textId="77777777" w:rsidR="00BB4AC4" w:rsidRPr="00B209D7" w:rsidRDefault="00BB4AC4" w:rsidP="00372FAD">
            <w:pPr>
              <w:numPr>
                <w:ilvl w:val="0"/>
                <w:numId w:val="15"/>
              </w:numPr>
              <w:tabs>
                <w:tab w:val="clear" w:pos="360"/>
                <w:tab w:val="num" w:pos="190"/>
                <w:tab w:val="left" w:pos="9630"/>
              </w:tabs>
              <w:ind w:left="190" w:right="252" w:hanging="190"/>
              <w:rPr>
                <w:rFonts w:ascii="Times New Roman" w:hAnsi="Times New Roman"/>
                <w:sz w:val="20"/>
              </w:rPr>
            </w:pPr>
            <w:r w:rsidRPr="00B209D7">
              <w:rPr>
                <w:rFonts w:ascii="Times New Roman" w:hAnsi="Times New Roman"/>
                <w:sz w:val="20"/>
              </w:rPr>
              <w:t>Will design a tentative sampling schedule.</w:t>
            </w:r>
          </w:p>
          <w:p w14:paraId="16B5E793" w14:textId="1276C1C1" w:rsidR="00BB4AC4" w:rsidRPr="00B209D7" w:rsidRDefault="00BB4AC4" w:rsidP="00372FAD">
            <w:pPr>
              <w:numPr>
                <w:ilvl w:val="0"/>
                <w:numId w:val="15"/>
              </w:numPr>
              <w:tabs>
                <w:tab w:val="clear" w:pos="360"/>
                <w:tab w:val="num" w:pos="190"/>
                <w:tab w:val="left" w:pos="9630"/>
              </w:tabs>
              <w:ind w:left="190" w:right="252" w:hanging="190"/>
              <w:rPr>
                <w:rFonts w:ascii="Times New Roman" w:hAnsi="Times New Roman"/>
                <w:sz w:val="20"/>
              </w:rPr>
            </w:pPr>
            <w:r w:rsidRPr="00B209D7">
              <w:rPr>
                <w:rFonts w:ascii="Times New Roman" w:hAnsi="Times New Roman"/>
                <w:sz w:val="20"/>
              </w:rPr>
              <w:t xml:space="preserve">Will submit the schedule to the ADEC with the VSSP. </w:t>
            </w:r>
          </w:p>
          <w:p w14:paraId="5B81AD98" w14:textId="77777777" w:rsidR="00BB4AC4" w:rsidRPr="00B209D7" w:rsidRDefault="00BB4AC4" w:rsidP="00372FAD">
            <w:pPr>
              <w:numPr>
                <w:ilvl w:val="0"/>
                <w:numId w:val="15"/>
              </w:numPr>
              <w:tabs>
                <w:tab w:val="clear" w:pos="360"/>
                <w:tab w:val="num" w:pos="190"/>
                <w:tab w:val="left" w:pos="9630"/>
              </w:tabs>
              <w:ind w:left="190" w:right="252" w:hanging="190"/>
              <w:rPr>
                <w:rFonts w:ascii="Times New Roman" w:hAnsi="Times New Roman"/>
                <w:sz w:val="20"/>
              </w:rPr>
            </w:pPr>
            <w:r w:rsidRPr="00B209D7">
              <w:rPr>
                <w:rFonts w:ascii="Times New Roman" w:hAnsi="Times New Roman"/>
                <w:sz w:val="20"/>
              </w:rPr>
              <w:t>Will ensure coordination among vessels crew, samplers, lab, and ADEC for all monitoring operations.</w:t>
            </w:r>
          </w:p>
          <w:p w14:paraId="18ED8D18" w14:textId="77777777" w:rsidR="00BB4AC4" w:rsidRPr="00B209D7" w:rsidRDefault="00BB4AC4" w:rsidP="00372FAD">
            <w:pPr>
              <w:numPr>
                <w:ilvl w:val="0"/>
                <w:numId w:val="15"/>
              </w:numPr>
              <w:tabs>
                <w:tab w:val="clear" w:pos="360"/>
                <w:tab w:val="num" w:pos="190"/>
                <w:tab w:val="left" w:pos="9630"/>
              </w:tabs>
              <w:ind w:left="190" w:right="252" w:hanging="190"/>
              <w:rPr>
                <w:rFonts w:ascii="Times New Roman" w:hAnsi="Times New Roman"/>
                <w:sz w:val="20"/>
              </w:rPr>
            </w:pPr>
            <w:r w:rsidRPr="00B209D7">
              <w:rPr>
                <w:rFonts w:ascii="Times New Roman" w:hAnsi="Times New Roman"/>
                <w:sz w:val="20"/>
              </w:rPr>
              <w:t>Will notify the ADEC a minimum of 36 hours prior to the sampling.  This notice gives ADEC the opportunity to audit the ship’s sampling procedures.</w:t>
            </w:r>
          </w:p>
          <w:p w14:paraId="6C4A8245" w14:textId="77777777" w:rsidR="00BB4AC4" w:rsidRPr="00B209D7" w:rsidRDefault="00BB4AC4" w:rsidP="00372FAD">
            <w:pPr>
              <w:numPr>
                <w:ilvl w:val="0"/>
                <w:numId w:val="15"/>
              </w:numPr>
              <w:tabs>
                <w:tab w:val="clear" w:pos="360"/>
                <w:tab w:val="num" w:pos="190"/>
                <w:tab w:val="left" w:pos="9630"/>
              </w:tabs>
              <w:ind w:left="190" w:right="252" w:hanging="190"/>
              <w:rPr>
                <w:rFonts w:ascii="Times New Roman" w:hAnsi="Times New Roman"/>
                <w:sz w:val="20"/>
              </w:rPr>
            </w:pPr>
            <w:r w:rsidRPr="00B209D7">
              <w:rPr>
                <w:rFonts w:ascii="Times New Roman" w:hAnsi="Times New Roman"/>
                <w:sz w:val="20"/>
              </w:rPr>
              <w:t>Will be responsible for sample collection, sample integrity and custody, field measurements, and accurate notes.</w:t>
            </w:r>
          </w:p>
          <w:p w14:paraId="017485E2" w14:textId="77777777" w:rsidR="00BB4AC4" w:rsidRPr="00B209D7" w:rsidRDefault="00BB4AC4" w:rsidP="00372FAD">
            <w:pPr>
              <w:numPr>
                <w:ilvl w:val="0"/>
                <w:numId w:val="15"/>
              </w:numPr>
              <w:tabs>
                <w:tab w:val="clear" w:pos="360"/>
                <w:tab w:val="num" w:pos="190"/>
                <w:tab w:val="left" w:pos="9630"/>
              </w:tabs>
              <w:ind w:left="190" w:right="252" w:hanging="190"/>
              <w:rPr>
                <w:rFonts w:ascii="Times New Roman" w:hAnsi="Times New Roman"/>
                <w:sz w:val="20"/>
              </w:rPr>
            </w:pPr>
            <w:r w:rsidRPr="00B209D7">
              <w:rPr>
                <w:rFonts w:ascii="Times New Roman" w:hAnsi="Times New Roman"/>
                <w:sz w:val="20"/>
              </w:rPr>
              <w:t>Will provide to the laboratory personnel and vessel representative and the Project Quality Assurance Officer upon completion of all sampling a compilation of field notes, deviations from VSSP or QA/QCP plans (if applicable), and Chain of Custody.</w:t>
            </w:r>
          </w:p>
        </w:tc>
      </w:tr>
      <w:tr w:rsidR="00915303" w:rsidRPr="00B209D7" w14:paraId="17797978" w14:textId="77777777" w:rsidTr="00915303">
        <w:tc>
          <w:tcPr>
            <w:tcW w:w="2047" w:type="dxa"/>
            <w:vMerge w:val="restart"/>
          </w:tcPr>
          <w:p w14:paraId="7479BC50" w14:textId="63BC4200" w:rsidR="00915303" w:rsidRPr="00B209D7" w:rsidRDefault="00915303" w:rsidP="00915303">
            <w:pPr>
              <w:pStyle w:val="BodyText"/>
              <w:spacing w:before="120" w:after="120"/>
              <w:ind w:left="-18" w:right="-108"/>
              <w:rPr>
                <w:rFonts w:ascii="Times New Roman" w:hAnsi="Times New Roman"/>
                <w:b w:val="0"/>
                <w:sz w:val="20"/>
                <w:shd w:val="clear" w:color="auto" w:fill="FFFFFF"/>
              </w:rPr>
            </w:pPr>
            <w:r w:rsidRPr="00B209D7">
              <w:rPr>
                <w:rFonts w:ascii="Times New Roman" w:hAnsi="Times New Roman"/>
                <w:b w:val="0"/>
                <w:sz w:val="20"/>
                <w:shd w:val="clear" w:color="auto" w:fill="FFFFFF"/>
              </w:rPr>
              <w:t>Laboratory under contract to the Cruise ship Operator</w:t>
            </w:r>
          </w:p>
        </w:tc>
        <w:tc>
          <w:tcPr>
            <w:tcW w:w="1620" w:type="dxa"/>
          </w:tcPr>
          <w:p w14:paraId="7D3A2DC3" w14:textId="2B25209F" w:rsidR="00915303" w:rsidRPr="00B209D7" w:rsidRDefault="00915303" w:rsidP="00915303">
            <w:pPr>
              <w:pStyle w:val="BodyText"/>
              <w:spacing w:before="120" w:after="120"/>
              <w:rPr>
                <w:rFonts w:ascii="Times New Roman" w:hAnsi="Times New Roman"/>
                <w:b w:val="0"/>
                <w:sz w:val="20"/>
                <w:shd w:val="clear" w:color="auto" w:fill="FFFFFF"/>
              </w:rPr>
            </w:pPr>
            <w:r w:rsidRPr="00B209D7">
              <w:rPr>
                <w:rFonts w:ascii="Times New Roman" w:hAnsi="Times New Roman"/>
                <w:b w:val="0"/>
                <w:sz w:val="20"/>
                <w:shd w:val="clear" w:color="auto" w:fill="FFFFFF"/>
              </w:rPr>
              <w:t>Laboratory Manager</w:t>
            </w:r>
          </w:p>
        </w:tc>
        <w:tc>
          <w:tcPr>
            <w:tcW w:w="6300" w:type="dxa"/>
          </w:tcPr>
          <w:p w14:paraId="3BFA96D7" w14:textId="4A612DC2" w:rsidR="00915303" w:rsidRPr="00B209D7" w:rsidRDefault="00915303" w:rsidP="00915303">
            <w:pPr>
              <w:pStyle w:val="BodyText"/>
              <w:tabs>
                <w:tab w:val="left" w:pos="9630"/>
              </w:tabs>
              <w:ind w:right="-18"/>
              <w:rPr>
                <w:rFonts w:ascii="Times New Roman" w:hAnsi="Times New Roman"/>
                <w:b w:val="0"/>
                <w:sz w:val="20"/>
              </w:rPr>
            </w:pPr>
            <w:r w:rsidRPr="00B209D7">
              <w:rPr>
                <w:rFonts w:ascii="Times New Roman" w:hAnsi="Times New Roman"/>
                <w:b w:val="0"/>
                <w:sz w:val="20"/>
              </w:rPr>
              <w:t>Responsible for the timely analysis of samples and overall review and approval of contracted laboratory analytical work, responding to sample result inquiries and method specific details.</w:t>
            </w:r>
          </w:p>
        </w:tc>
      </w:tr>
      <w:tr w:rsidR="00915303" w:rsidRPr="00B209D7" w14:paraId="1518CCC7" w14:textId="77777777" w:rsidTr="00915303">
        <w:tc>
          <w:tcPr>
            <w:tcW w:w="2047" w:type="dxa"/>
            <w:vMerge/>
          </w:tcPr>
          <w:p w14:paraId="0B2C8A31" w14:textId="77777777" w:rsidR="00915303" w:rsidRPr="00B209D7" w:rsidRDefault="00915303" w:rsidP="00915303">
            <w:pPr>
              <w:pStyle w:val="BodyText"/>
              <w:spacing w:before="120" w:after="120"/>
              <w:ind w:left="-18" w:right="-108"/>
              <w:rPr>
                <w:rFonts w:ascii="Times New Roman" w:hAnsi="Times New Roman"/>
                <w:b w:val="0"/>
                <w:sz w:val="20"/>
                <w:shd w:val="clear" w:color="auto" w:fill="FFFFFF"/>
              </w:rPr>
            </w:pPr>
          </w:p>
        </w:tc>
        <w:tc>
          <w:tcPr>
            <w:tcW w:w="1620" w:type="dxa"/>
          </w:tcPr>
          <w:p w14:paraId="46BE2A6E" w14:textId="0D254C96" w:rsidR="00915303" w:rsidRPr="00B209D7" w:rsidRDefault="00915303" w:rsidP="00915303">
            <w:pPr>
              <w:pStyle w:val="BodyText"/>
              <w:spacing w:before="120" w:after="120"/>
              <w:rPr>
                <w:rFonts w:ascii="Times New Roman" w:hAnsi="Times New Roman"/>
                <w:b w:val="0"/>
                <w:sz w:val="20"/>
                <w:shd w:val="clear" w:color="auto" w:fill="FFFFFF"/>
              </w:rPr>
            </w:pPr>
            <w:r w:rsidRPr="00B209D7">
              <w:rPr>
                <w:rFonts w:ascii="Times New Roman" w:hAnsi="Times New Roman"/>
                <w:b w:val="0"/>
                <w:sz w:val="20"/>
                <w:shd w:val="clear" w:color="auto" w:fill="FFFFFF"/>
              </w:rPr>
              <w:t>Laboratory QA Manager/Officer</w:t>
            </w:r>
          </w:p>
        </w:tc>
        <w:tc>
          <w:tcPr>
            <w:tcW w:w="6300" w:type="dxa"/>
          </w:tcPr>
          <w:p w14:paraId="086E9362" w14:textId="6AF7D98D" w:rsidR="00915303" w:rsidRPr="00B209D7" w:rsidRDefault="00915303" w:rsidP="00915303">
            <w:pPr>
              <w:pStyle w:val="BodyText"/>
              <w:tabs>
                <w:tab w:val="left" w:pos="9630"/>
              </w:tabs>
              <w:ind w:right="-18"/>
              <w:rPr>
                <w:rFonts w:ascii="Times New Roman" w:hAnsi="Times New Roman"/>
                <w:b w:val="0"/>
                <w:sz w:val="20"/>
              </w:rPr>
            </w:pPr>
            <w:r w:rsidRPr="00B209D7">
              <w:rPr>
                <w:rFonts w:ascii="Times New Roman" w:hAnsi="Times New Roman"/>
                <w:b w:val="0"/>
                <w:sz w:val="20"/>
              </w:rPr>
              <w:t>Responsible for QA/QC of water quality laboratory analyses as specified in the QAPP.  Along with Laboratory Manager, the Lab QA Officer reviews and verifies the validity of sample data results as specified in the QAPP and appropriate EPA approved analytical methods</w:t>
            </w:r>
          </w:p>
        </w:tc>
      </w:tr>
      <w:tr w:rsidR="00915303" w:rsidRPr="00B209D7" w14:paraId="7B7F8F22" w14:textId="77777777" w:rsidTr="00915303">
        <w:tc>
          <w:tcPr>
            <w:tcW w:w="2047" w:type="dxa"/>
          </w:tcPr>
          <w:p w14:paraId="38D2E567" w14:textId="25CA7BD6" w:rsidR="00915303" w:rsidRPr="00B209D7" w:rsidRDefault="0085509A" w:rsidP="00915303">
            <w:pPr>
              <w:pStyle w:val="BodyText"/>
              <w:spacing w:before="120" w:after="120"/>
              <w:ind w:left="-18" w:right="-108"/>
              <w:rPr>
                <w:rFonts w:ascii="Times New Roman" w:hAnsi="Times New Roman"/>
                <w:b w:val="0"/>
                <w:sz w:val="20"/>
                <w:shd w:val="clear" w:color="auto" w:fill="FFFFFF"/>
              </w:rPr>
            </w:pPr>
            <w:r w:rsidRPr="00B209D7">
              <w:rPr>
                <w:rFonts w:ascii="Times New Roman" w:hAnsi="Times New Roman"/>
                <w:b w:val="0"/>
                <w:sz w:val="20"/>
                <w:shd w:val="clear" w:color="auto" w:fill="FFFFFF"/>
              </w:rPr>
              <w:t xml:space="preserve">Field </w:t>
            </w:r>
            <w:r w:rsidR="0006545B" w:rsidRPr="00B209D7">
              <w:rPr>
                <w:rFonts w:ascii="Times New Roman" w:hAnsi="Times New Roman"/>
                <w:b w:val="0"/>
                <w:sz w:val="20"/>
                <w:shd w:val="clear" w:color="auto" w:fill="FFFFFF"/>
              </w:rPr>
              <w:t xml:space="preserve">Sampling </w:t>
            </w:r>
            <w:r w:rsidRPr="00B209D7">
              <w:rPr>
                <w:rFonts w:ascii="Times New Roman" w:hAnsi="Times New Roman"/>
                <w:b w:val="0"/>
                <w:sz w:val="20"/>
                <w:shd w:val="clear" w:color="auto" w:fill="FFFFFF"/>
              </w:rPr>
              <w:t>Staff</w:t>
            </w:r>
          </w:p>
        </w:tc>
        <w:tc>
          <w:tcPr>
            <w:tcW w:w="1620" w:type="dxa"/>
          </w:tcPr>
          <w:p w14:paraId="0DB7838D" w14:textId="14D22B08" w:rsidR="00915303" w:rsidRPr="00B209D7" w:rsidRDefault="0006545B" w:rsidP="00915303">
            <w:pPr>
              <w:pStyle w:val="BodyText"/>
              <w:spacing w:before="120" w:after="120"/>
              <w:rPr>
                <w:rFonts w:ascii="Times New Roman" w:hAnsi="Times New Roman"/>
                <w:b w:val="0"/>
                <w:sz w:val="20"/>
                <w:shd w:val="clear" w:color="auto" w:fill="FFFFFF"/>
              </w:rPr>
            </w:pPr>
            <w:r w:rsidRPr="00B209D7">
              <w:rPr>
                <w:rFonts w:ascii="Times New Roman" w:hAnsi="Times New Roman"/>
                <w:b w:val="0"/>
                <w:sz w:val="20"/>
              </w:rPr>
              <w:t>Sample Collection</w:t>
            </w:r>
          </w:p>
        </w:tc>
        <w:tc>
          <w:tcPr>
            <w:tcW w:w="6300" w:type="dxa"/>
          </w:tcPr>
          <w:p w14:paraId="543E779C" w14:textId="07366422" w:rsidR="00915303" w:rsidRPr="00B209D7" w:rsidRDefault="0085509A" w:rsidP="00915303">
            <w:pPr>
              <w:pStyle w:val="BodyText"/>
              <w:tabs>
                <w:tab w:val="left" w:pos="9630"/>
              </w:tabs>
              <w:ind w:right="-18"/>
              <w:rPr>
                <w:rFonts w:ascii="Times New Roman" w:hAnsi="Times New Roman"/>
                <w:b w:val="0"/>
                <w:sz w:val="20"/>
              </w:rPr>
            </w:pPr>
            <w:r w:rsidRPr="00B209D7">
              <w:rPr>
                <w:rFonts w:ascii="Times New Roman" w:hAnsi="Times New Roman"/>
                <w:b w:val="0"/>
                <w:sz w:val="20"/>
                <w:shd w:val="clear" w:color="auto" w:fill="FFFFFF"/>
              </w:rPr>
              <w:t xml:space="preserve">Field Sampling Staff will be responsible for sample collection, field measurements, accurate and complete field notes, sample integrity, and sample custody.  </w:t>
            </w:r>
            <w:r w:rsidR="0006545B" w:rsidRPr="00B209D7">
              <w:rPr>
                <w:rFonts w:ascii="Times New Roman" w:hAnsi="Times New Roman"/>
                <w:b w:val="0"/>
                <w:sz w:val="20"/>
                <w:shd w:val="clear" w:color="auto" w:fill="FFFFFF"/>
              </w:rPr>
              <w:t xml:space="preserve">Training </w:t>
            </w:r>
          </w:p>
        </w:tc>
      </w:tr>
      <w:tr w:rsidR="0085509A" w:rsidRPr="00B209D7" w14:paraId="3BB85047" w14:textId="77777777" w:rsidTr="00915303">
        <w:tc>
          <w:tcPr>
            <w:tcW w:w="2047" w:type="dxa"/>
          </w:tcPr>
          <w:p w14:paraId="099BBA7D" w14:textId="338ECB25" w:rsidR="0085509A" w:rsidRPr="00B209D7" w:rsidRDefault="0085509A" w:rsidP="0085509A">
            <w:pPr>
              <w:pStyle w:val="BodyText"/>
              <w:spacing w:before="120" w:after="120"/>
              <w:ind w:left="-18" w:right="-108"/>
              <w:rPr>
                <w:rFonts w:ascii="Times New Roman" w:hAnsi="Times New Roman"/>
                <w:b w:val="0"/>
                <w:sz w:val="20"/>
                <w:shd w:val="clear" w:color="auto" w:fill="FFFFFF"/>
              </w:rPr>
            </w:pPr>
            <w:r w:rsidRPr="00B209D7">
              <w:rPr>
                <w:rFonts w:ascii="Times New Roman" w:hAnsi="Times New Roman"/>
                <w:b w:val="0"/>
                <w:sz w:val="20"/>
                <w:shd w:val="clear" w:color="auto" w:fill="FFFFFF"/>
              </w:rPr>
              <w:t>ADEC DOW Cruise ship Program</w:t>
            </w:r>
          </w:p>
        </w:tc>
        <w:tc>
          <w:tcPr>
            <w:tcW w:w="1620" w:type="dxa"/>
          </w:tcPr>
          <w:p w14:paraId="364E0382" w14:textId="081411ED" w:rsidR="0085509A" w:rsidRPr="00B209D7" w:rsidRDefault="0085509A" w:rsidP="0085509A">
            <w:pPr>
              <w:pStyle w:val="BodyText"/>
              <w:spacing w:before="120" w:after="120"/>
              <w:rPr>
                <w:rFonts w:ascii="Times New Roman" w:hAnsi="Times New Roman"/>
                <w:b w:val="0"/>
                <w:sz w:val="20"/>
              </w:rPr>
            </w:pPr>
            <w:r w:rsidRPr="00B209D7">
              <w:rPr>
                <w:rFonts w:ascii="Times New Roman" w:hAnsi="Times New Roman"/>
                <w:b w:val="0"/>
                <w:sz w:val="20"/>
              </w:rPr>
              <w:t>Project Manager</w:t>
            </w:r>
          </w:p>
        </w:tc>
        <w:tc>
          <w:tcPr>
            <w:tcW w:w="6300" w:type="dxa"/>
          </w:tcPr>
          <w:p w14:paraId="69E9719C" w14:textId="05006F84" w:rsidR="0085509A" w:rsidRPr="00B209D7" w:rsidRDefault="0085509A" w:rsidP="0085509A">
            <w:pPr>
              <w:pStyle w:val="BodyText"/>
              <w:tabs>
                <w:tab w:val="left" w:pos="9630"/>
              </w:tabs>
              <w:ind w:right="-18"/>
              <w:rPr>
                <w:rFonts w:ascii="Times New Roman" w:hAnsi="Times New Roman"/>
                <w:b w:val="0"/>
                <w:sz w:val="20"/>
                <w:shd w:val="clear" w:color="auto" w:fill="FFFFFF"/>
              </w:rPr>
            </w:pPr>
            <w:r w:rsidRPr="00B209D7">
              <w:rPr>
                <w:rFonts w:ascii="Times New Roman" w:hAnsi="Times New Roman"/>
                <w:b w:val="0"/>
                <w:sz w:val="20"/>
                <w:shd w:val="clear" w:color="auto" w:fill="FFFFFF"/>
              </w:rPr>
              <w:t>The ADEC Project Manager is responsible for managing the program to meet the requirements in the Alaska Statute, regulation, and the approved QA/QC plan.</w:t>
            </w:r>
            <w:r w:rsidRPr="00B209D7">
              <w:rPr>
                <w:rFonts w:ascii="Times New Roman" w:hAnsi="Times New Roman"/>
                <w:sz w:val="20"/>
                <w:shd w:val="clear" w:color="auto" w:fill="FFFFFF"/>
              </w:rPr>
              <w:t xml:space="preserve"> </w:t>
            </w:r>
          </w:p>
        </w:tc>
      </w:tr>
      <w:tr w:rsidR="0085509A" w:rsidRPr="00B209D7" w14:paraId="2D224CF4" w14:textId="77777777" w:rsidTr="00915303">
        <w:tc>
          <w:tcPr>
            <w:tcW w:w="2047" w:type="dxa"/>
          </w:tcPr>
          <w:p w14:paraId="1348B3A9" w14:textId="56384918" w:rsidR="0085509A" w:rsidRPr="00B209D7" w:rsidRDefault="0085509A" w:rsidP="0085509A">
            <w:pPr>
              <w:pStyle w:val="BodyText"/>
              <w:spacing w:before="120" w:after="120"/>
              <w:ind w:left="-18" w:right="-108"/>
              <w:rPr>
                <w:rFonts w:ascii="Times New Roman" w:hAnsi="Times New Roman"/>
                <w:b w:val="0"/>
                <w:sz w:val="20"/>
                <w:shd w:val="clear" w:color="auto" w:fill="FFFFFF"/>
              </w:rPr>
            </w:pPr>
            <w:r w:rsidRPr="00B209D7">
              <w:rPr>
                <w:rFonts w:ascii="Times New Roman" w:hAnsi="Times New Roman"/>
                <w:b w:val="0"/>
                <w:sz w:val="20"/>
                <w:shd w:val="clear" w:color="auto" w:fill="FFFFFF"/>
              </w:rPr>
              <w:t>ADEC DOW</w:t>
            </w:r>
          </w:p>
        </w:tc>
        <w:tc>
          <w:tcPr>
            <w:tcW w:w="1620" w:type="dxa"/>
          </w:tcPr>
          <w:p w14:paraId="672116C9" w14:textId="4858F1CA" w:rsidR="0085509A" w:rsidRPr="00B209D7" w:rsidRDefault="0085509A" w:rsidP="0085509A">
            <w:pPr>
              <w:pStyle w:val="BodyText"/>
              <w:spacing w:before="120" w:after="120"/>
              <w:rPr>
                <w:rFonts w:ascii="Times New Roman" w:hAnsi="Times New Roman"/>
                <w:b w:val="0"/>
                <w:sz w:val="20"/>
                <w:shd w:val="clear" w:color="auto" w:fill="FFFFFF"/>
              </w:rPr>
            </w:pPr>
            <w:r w:rsidRPr="00B209D7">
              <w:rPr>
                <w:rFonts w:ascii="Times New Roman" w:hAnsi="Times New Roman"/>
                <w:b w:val="0"/>
                <w:sz w:val="20"/>
              </w:rPr>
              <w:t>QA Officer</w:t>
            </w:r>
          </w:p>
        </w:tc>
        <w:tc>
          <w:tcPr>
            <w:tcW w:w="6300" w:type="dxa"/>
          </w:tcPr>
          <w:p w14:paraId="7B74064A" w14:textId="1740A495" w:rsidR="0085509A" w:rsidRPr="00B209D7" w:rsidRDefault="0085509A" w:rsidP="0085509A">
            <w:pPr>
              <w:pStyle w:val="BodyText"/>
              <w:tabs>
                <w:tab w:val="left" w:pos="9630"/>
              </w:tabs>
              <w:ind w:right="-18"/>
              <w:rPr>
                <w:rFonts w:ascii="Times New Roman" w:hAnsi="Times New Roman"/>
                <w:b w:val="0"/>
                <w:sz w:val="20"/>
              </w:rPr>
            </w:pPr>
            <w:r w:rsidRPr="00B209D7">
              <w:rPr>
                <w:rFonts w:ascii="Times New Roman" w:hAnsi="Times New Roman"/>
                <w:b w:val="0"/>
                <w:sz w:val="20"/>
              </w:rPr>
              <w:t>Responsible for QA review and approval of plan and oversight of QA activities ensuring collected data meets project’s stated data quality goals.</w:t>
            </w:r>
          </w:p>
        </w:tc>
      </w:tr>
    </w:tbl>
    <w:p w14:paraId="2B9F79DA" w14:textId="77777777" w:rsidR="00B3179A" w:rsidRPr="00B209D7" w:rsidRDefault="00A177B3" w:rsidP="00B3179A">
      <w:pPr>
        <w:pStyle w:val="BodyText"/>
        <w:shd w:val="clear" w:color="auto" w:fill="FFFFFF"/>
        <w:spacing w:before="120" w:after="120"/>
        <w:ind w:left="360"/>
        <w:rPr>
          <w:rFonts w:ascii="Times New Roman" w:hAnsi="Times New Roman"/>
          <w:b w:val="0"/>
          <w:sz w:val="24"/>
          <w:szCs w:val="24"/>
          <w:shd w:val="clear" w:color="auto" w:fill="FFFFFF"/>
        </w:rPr>
      </w:pPr>
      <w:r w:rsidRPr="00B209D7">
        <w:rPr>
          <w:rFonts w:ascii="Times New Roman" w:hAnsi="Times New Roman"/>
          <w:b w:val="0"/>
          <w:sz w:val="24"/>
          <w:szCs w:val="24"/>
          <w:shd w:val="clear" w:color="auto" w:fill="FFFFFF"/>
        </w:rPr>
        <w:br w:type="page"/>
      </w:r>
    </w:p>
    <w:p w14:paraId="20127D69" w14:textId="77777777" w:rsidR="00FC67A3" w:rsidRPr="00B209D7" w:rsidRDefault="0001684C" w:rsidP="00FC67A3">
      <w:pPr>
        <w:spacing w:after="240"/>
        <w:rPr>
          <w:rFonts w:ascii="Times New Roman" w:hAnsi="Times New Roman"/>
          <w:color w:val="0070C0"/>
          <w:sz w:val="20"/>
        </w:rPr>
      </w:pPr>
      <w:r w:rsidRPr="00B209D7">
        <w:rPr>
          <w:rFonts w:ascii="Times New Roman" w:hAnsi="Times New Roman"/>
          <w:i/>
          <w:noProof/>
          <w:color w:val="0070C0"/>
          <w:sz w:val="48"/>
          <w:szCs w:val="48"/>
        </w:rPr>
        <w:lastRenderedPageBreak/>
        <mc:AlternateContent>
          <mc:Choice Requires="wpc">
            <w:drawing>
              <wp:inline distT="0" distB="0" distL="0" distR="0" wp14:anchorId="32959D66" wp14:editId="3C39C984">
                <wp:extent cx="4986020" cy="4438650"/>
                <wp:effectExtent l="0" t="0" r="24130" b="1905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g:wgp>
                        <wpg:cNvPr id="3" name="Group 68"/>
                        <wpg:cNvGrpSpPr>
                          <a:grpSpLocks/>
                        </wpg:cNvGrpSpPr>
                        <wpg:grpSpPr bwMode="auto">
                          <a:xfrm>
                            <a:off x="3141345" y="3887470"/>
                            <a:ext cx="579120" cy="267335"/>
                            <a:chOff x="11034" y="13742"/>
                            <a:chExt cx="912" cy="421"/>
                          </a:xfrm>
                        </wpg:grpSpPr>
                        <wps:wsp>
                          <wps:cNvPr id="4" name="Line 69"/>
                          <wps:cNvCnPr/>
                          <wps:spPr bwMode="auto">
                            <a:xfrm>
                              <a:off x="11034" y="13742"/>
                              <a:ext cx="900" cy="1"/>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s:wsp>
                          <wps:cNvPr id="5" name="Line 70"/>
                          <wps:cNvCnPr/>
                          <wps:spPr bwMode="auto">
                            <a:xfrm>
                              <a:off x="11046" y="13958"/>
                              <a:ext cx="900" cy="1"/>
                            </a:xfrm>
                            <a:prstGeom prst="line">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wps:wsp>
                          <wps:cNvPr id="6" name="Line 71"/>
                          <wps:cNvCnPr/>
                          <wps:spPr bwMode="auto">
                            <a:xfrm>
                              <a:off x="11046" y="14162"/>
                              <a:ext cx="900" cy="1"/>
                            </a:xfrm>
                            <a:prstGeom prst="line">
                              <a:avLst/>
                            </a:prstGeom>
                            <a:noFill/>
                            <a:ln w="6350">
                              <a:solidFill>
                                <a:srgbClr val="C00000"/>
                              </a:solidFill>
                              <a:prstDash val="dash"/>
                              <a:round/>
                              <a:headEnd/>
                              <a:tailEnd/>
                            </a:ln>
                            <a:extLst>
                              <a:ext uri="{909E8E84-426E-40DD-AFC4-6F175D3DCCD1}">
                                <a14:hiddenFill xmlns:a14="http://schemas.microsoft.com/office/drawing/2010/main">
                                  <a:noFill/>
                                </a14:hiddenFill>
                              </a:ext>
                            </a:extLst>
                          </wps:spPr>
                          <wps:bodyPr/>
                        </wps:wsp>
                      </wpg:wgp>
                      <wps:wsp>
                        <wps:cNvPr id="7" name="Text Box 57"/>
                        <wps:cNvSpPr txBox="1">
                          <a:spLocks noChangeArrowheads="1"/>
                        </wps:cNvSpPr>
                        <wps:spPr bwMode="auto">
                          <a:xfrm>
                            <a:off x="1889125" y="778510"/>
                            <a:ext cx="1178560" cy="569595"/>
                          </a:xfrm>
                          <a:prstGeom prst="rect">
                            <a:avLst/>
                          </a:prstGeom>
                          <a:solidFill>
                            <a:srgbClr val="FFFFFF"/>
                          </a:solidFill>
                          <a:ln w="9525">
                            <a:solidFill>
                              <a:srgbClr val="000000"/>
                            </a:solidFill>
                            <a:miter lim="800000"/>
                            <a:headEnd/>
                            <a:tailEnd/>
                          </a:ln>
                        </wps:spPr>
                        <wps:txbx>
                          <w:txbxContent>
                            <w:p w14:paraId="5B7763BC" w14:textId="77777777" w:rsidR="00187E98" w:rsidRDefault="00187E98" w:rsidP="00523604">
                              <w:pPr>
                                <w:jc w:val="center"/>
                                <w:rPr>
                                  <w:sz w:val="20"/>
                                </w:rPr>
                              </w:pPr>
                              <w:r w:rsidRPr="00F41D60">
                                <w:rPr>
                                  <w:sz w:val="20"/>
                                </w:rPr>
                                <w:t>ADEC</w:t>
                              </w:r>
                              <w:r>
                                <w:rPr>
                                  <w:sz w:val="20"/>
                                </w:rPr>
                                <w:t xml:space="preserve"> </w:t>
                              </w:r>
                            </w:p>
                            <w:p w14:paraId="04E9552F" w14:textId="08F288D1" w:rsidR="00187E98" w:rsidRPr="00F41D60" w:rsidRDefault="00187E98" w:rsidP="00523604">
                              <w:pPr>
                                <w:jc w:val="center"/>
                                <w:rPr>
                                  <w:sz w:val="20"/>
                                </w:rPr>
                              </w:pPr>
                              <w:r>
                                <w:rPr>
                                  <w:sz w:val="20"/>
                                </w:rPr>
                                <w:t>Cruise Program</w:t>
                              </w:r>
                            </w:p>
                            <w:p w14:paraId="067594EA" w14:textId="77777777" w:rsidR="00187E98" w:rsidRPr="00F41D60" w:rsidRDefault="00187E98" w:rsidP="00523604">
                              <w:pPr>
                                <w:jc w:val="center"/>
                                <w:rPr>
                                  <w:sz w:val="20"/>
                                </w:rPr>
                              </w:pPr>
                              <w:r>
                                <w:rPr>
                                  <w:sz w:val="20"/>
                                </w:rPr>
                                <w:t>Project</w:t>
                              </w:r>
                              <w:r w:rsidRPr="00F41D60">
                                <w:rPr>
                                  <w:sz w:val="20"/>
                                </w:rPr>
                                <w:t xml:space="preserve"> Manager</w:t>
                              </w:r>
                            </w:p>
                          </w:txbxContent>
                        </wps:txbx>
                        <wps:bodyPr rot="0" vert="horz" wrap="square" lIns="91440" tIns="45720" rIns="91440" bIns="45720" anchor="t" anchorCtr="0" upright="1">
                          <a:noAutofit/>
                        </wps:bodyPr>
                      </wps:wsp>
                      <wpg:wgp>
                        <wpg:cNvPr id="8" name="Group 188"/>
                        <wpg:cNvGrpSpPr>
                          <a:grpSpLocks/>
                        </wpg:cNvGrpSpPr>
                        <wpg:grpSpPr bwMode="auto">
                          <a:xfrm>
                            <a:off x="305435" y="116205"/>
                            <a:ext cx="4400550" cy="4170045"/>
                            <a:chOff x="2999" y="7320"/>
                            <a:chExt cx="6930" cy="6567"/>
                          </a:xfrm>
                        </wpg:grpSpPr>
                        <wps:wsp>
                          <wps:cNvPr id="9" name="Text Box 55"/>
                          <wps:cNvSpPr txBox="1">
                            <a:spLocks noChangeArrowheads="1"/>
                          </wps:cNvSpPr>
                          <wps:spPr bwMode="auto">
                            <a:xfrm>
                              <a:off x="5365" y="13080"/>
                              <a:ext cx="3154" cy="807"/>
                            </a:xfrm>
                            <a:prstGeom prst="rect">
                              <a:avLst/>
                            </a:prstGeom>
                            <a:solidFill>
                              <a:srgbClr val="FFFFFF"/>
                            </a:solidFill>
                            <a:ln w="9525">
                              <a:solidFill>
                                <a:srgbClr val="000000"/>
                              </a:solidFill>
                              <a:miter lim="800000"/>
                              <a:headEnd/>
                              <a:tailEnd/>
                            </a:ln>
                          </wps:spPr>
                          <wps:txbx>
                            <w:txbxContent>
                              <w:p w14:paraId="5F1E2F1B" w14:textId="77777777" w:rsidR="00187E98" w:rsidRPr="009D2452" w:rsidRDefault="00187E98" w:rsidP="00523604">
                                <w:pPr>
                                  <w:jc w:val="both"/>
                                  <w:rPr>
                                    <w:color w:val="0070C0"/>
                                    <w:sz w:val="18"/>
                                    <w:szCs w:val="18"/>
                                  </w:rPr>
                                </w:pPr>
                                <w:r w:rsidRPr="009D2452">
                                  <w:rPr>
                                    <w:color w:val="0070C0"/>
                                    <w:sz w:val="18"/>
                                    <w:szCs w:val="18"/>
                                  </w:rPr>
                                  <w:t>Management Direction</w:t>
                                </w:r>
                              </w:p>
                              <w:p w14:paraId="24020490" w14:textId="77777777" w:rsidR="00187E98" w:rsidRPr="009D2452" w:rsidRDefault="00187E98" w:rsidP="00523604">
                                <w:pPr>
                                  <w:rPr>
                                    <w:color w:val="00B050"/>
                                    <w:sz w:val="18"/>
                                    <w:szCs w:val="18"/>
                                  </w:rPr>
                                </w:pPr>
                                <w:r w:rsidRPr="009D2452">
                                  <w:rPr>
                                    <w:color w:val="00B050"/>
                                    <w:sz w:val="18"/>
                                    <w:szCs w:val="18"/>
                                  </w:rPr>
                                  <w:t>Data Reporting</w:t>
                                </w:r>
                              </w:p>
                              <w:p w14:paraId="7C75D569" w14:textId="77777777" w:rsidR="00187E98" w:rsidRPr="009D2452" w:rsidRDefault="00187E98" w:rsidP="00523604">
                                <w:pPr>
                                  <w:rPr>
                                    <w:color w:val="C00000"/>
                                    <w:sz w:val="18"/>
                                    <w:szCs w:val="18"/>
                                  </w:rPr>
                                </w:pPr>
                                <w:r w:rsidRPr="009D2452">
                                  <w:rPr>
                                    <w:color w:val="C00000"/>
                                    <w:sz w:val="18"/>
                                    <w:szCs w:val="18"/>
                                  </w:rPr>
                                  <w:t>QA Assessment/Reporting</w:t>
                                </w:r>
                              </w:p>
                            </w:txbxContent>
                          </wps:txbx>
                          <wps:bodyPr rot="0" vert="horz" wrap="square" lIns="91440" tIns="45720" rIns="91440" bIns="45720" anchor="t" anchorCtr="0" upright="1">
                            <a:noAutofit/>
                          </wps:bodyPr>
                        </wps:wsp>
                        <wpg:grpSp>
                          <wpg:cNvPr id="10" name="Group 187"/>
                          <wpg:cNvGrpSpPr>
                            <a:grpSpLocks/>
                          </wpg:cNvGrpSpPr>
                          <wpg:grpSpPr bwMode="auto">
                            <a:xfrm>
                              <a:off x="2999" y="7320"/>
                              <a:ext cx="6930" cy="5576"/>
                              <a:chOff x="2999" y="7320"/>
                              <a:chExt cx="6930" cy="5576"/>
                            </a:xfrm>
                          </wpg:grpSpPr>
                          <wps:wsp>
                            <wps:cNvPr id="11" name="Text Box 56"/>
                            <wps:cNvSpPr txBox="1">
                              <a:spLocks noChangeArrowheads="1"/>
                            </wps:cNvSpPr>
                            <wps:spPr bwMode="auto">
                              <a:xfrm>
                                <a:off x="2999" y="7320"/>
                                <a:ext cx="6277" cy="569"/>
                              </a:xfrm>
                              <a:prstGeom prst="rect">
                                <a:avLst/>
                              </a:prstGeom>
                              <a:solidFill>
                                <a:srgbClr val="FFFFFF"/>
                              </a:solidFill>
                              <a:ln w="9525">
                                <a:solidFill>
                                  <a:srgbClr val="000000"/>
                                </a:solidFill>
                                <a:miter lim="800000"/>
                                <a:headEnd/>
                                <a:tailEnd/>
                              </a:ln>
                            </wps:spPr>
                            <wps:txbx>
                              <w:txbxContent>
                                <w:p w14:paraId="59B09715" w14:textId="77777777" w:rsidR="00187E98" w:rsidRPr="00AC1857" w:rsidRDefault="00187E98" w:rsidP="00523604">
                                  <w:pPr>
                                    <w:jc w:val="center"/>
                                    <w:rPr>
                                      <w:b/>
                                    </w:rPr>
                                  </w:pPr>
                                  <w:r>
                                    <w:rPr>
                                      <w:b/>
                                    </w:rPr>
                                    <w:t>Figure 1:</w:t>
                                  </w:r>
                                  <w:r>
                                    <w:rPr>
                                      <w:b/>
                                    </w:rPr>
                                    <w:tab/>
                                    <w:t xml:space="preserve">QAPP </w:t>
                                  </w:r>
                                  <w:r w:rsidRPr="00AC1857">
                                    <w:rPr>
                                      <w:b/>
                                    </w:rPr>
                                    <w:t xml:space="preserve">Organizational Structure </w:t>
                                  </w:r>
                                </w:p>
                              </w:txbxContent>
                            </wps:txbx>
                            <wps:bodyPr rot="0" vert="horz" wrap="square" lIns="91440" tIns="45720" rIns="91440" bIns="45720" anchor="t" anchorCtr="0" upright="1">
                              <a:noAutofit/>
                            </wps:bodyPr>
                          </wps:wsp>
                          <wpg:grpSp>
                            <wpg:cNvPr id="12" name="Group 186"/>
                            <wpg:cNvGrpSpPr>
                              <a:grpSpLocks/>
                            </wpg:cNvGrpSpPr>
                            <wpg:grpSpPr bwMode="auto">
                              <a:xfrm>
                                <a:off x="2999" y="8363"/>
                                <a:ext cx="6930" cy="4533"/>
                                <a:chOff x="2999" y="8363"/>
                                <a:chExt cx="6930" cy="4533"/>
                              </a:xfrm>
                            </wpg:grpSpPr>
                            <wps:wsp>
                              <wps:cNvPr id="13" name="Text Box 54"/>
                              <wps:cNvSpPr txBox="1">
                                <a:spLocks noChangeArrowheads="1"/>
                              </wps:cNvSpPr>
                              <wps:spPr bwMode="auto">
                                <a:xfrm>
                                  <a:off x="2999" y="9749"/>
                                  <a:ext cx="6930" cy="3147"/>
                                </a:xfrm>
                                <a:prstGeom prst="rect">
                                  <a:avLst/>
                                </a:prstGeom>
                                <a:solidFill>
                                  <a:srgbClr val="FFFFFF"/>
                                </a:solidFill>
                                <a:ln w="9525">
                                  <a:solidFill>
                                    <a:srgbClr val="000000"/>
                                  </a:solidFill>
                                  <a:miter lim="800000"/>
                                  <a:headEnd/>
                                  <a:tailEnd/>
                                </a:ln>
                              </wps:spPr>
                              <wps:txbx>
                                <w:txbxContent>
                                  <w:p w14:paraId="44209CCF" w14:textId="77777777" w:rsidR="00187E98" w:rsidRPr="00BA13D2" w:rsidRDefault="00187E98" w:rsidP="00523604">
                                    <w:pPr>
                                      <w:rPr>
                                        <w:color w:val="FF0000"/>
                                      </w:rPr>
                                    </w:pPr>
                                  </w:p>
                                </w:txbxContent>
                              </wps:txbx>
                              <wps:bodyPr rot="0" vert="horz" wrap="square" lIns="91440" tIns="45720" rIns="91440" bIns="45720" anchor="t" anchorCtr="0" upright="1">
                                <a:noAutofit/>
                              </wps:bodyPr>
                            </wps:wsp>
                            <wps:wsp>
                              <wps:cNvPr id="14" name="Text Box 58"/>
                              <wps:cNvSpPr txBox="1">
                                <a:spLocks noChangeArrowheads="1"/>
                              </wps:cNvSpPr>
                              <wps:spPr bwMode="auto">
                                <a:xfrm>
                                  <a:off x="7844" y="8363"/>
                                  <a:ext cx="1856" cy="918"/>
                                </a:xfrm>
                                <a:prstGeom prst="rect">
                                  <a:avLst/>
                                </a:prstGeom>
                                <a:solidFill>
                                  <a:srgbClr val="FFFFFF"/>
                                </a:solidFill>
                                <a:ln w="9525">
                                  <a:solidFill>
                                    <a:srgbClr val="000000"/>
                                  </a:solidFill>
                                  <a:miter lim="800000"/>
                                  <a:headEnd/>
                                  <a:tailEnd/>
                                </a:ln>
                              </wps:spPr>
                              <wps:txbx>
                                <w:txbxContent>
                                  <w:p w14:paraId="719133CB" w14:textId="77777777" w:rsidR="00187E98" w:rsidRPr="00F41D60" w:rsidRDefault="00187E98" w:rsidP="00523604">
                                    <w:pPr>
                                      <w:jc w:val="center"/>
                                      <w:rPr>
                                        <w:sz w:val="20"/>
                                      </w:rPr>
                                    </w:pPr>
                                    <w:r w:rsidRPr="00F41D60">
                                      <w:rPr>
                                        <w:sz w:val="20"/>
                                      </w:rPr>
                                      <w:t>ADEC</w:t>
                                    </w:r>
                                    <w:r>
                                      <w:rPr>
                                        <w:sz w:val="20"/>
                                      </w:rPr>
                                      <w:t xml:space="preserve"> DOW</w:t>
                                    </w:r>
                                  </w:p>
                                  <w:p w14:paraId="6A7CEEAD" w14:textId="77777777" w:rsidR="00187E98" w:rsidRPr="00F41D60" w:rsidRDefault="00187E98" w:rsidP="00523604">
                                    <w:pPr>
                                      <w:jc w:val="center"/>
                                      <w:rPr>
                                        <w:sz w:val="20"/>
                                      </w:rPr>
                                    </w:pPr>
                                    <w:r w:rsidRPr="00F41D60">
                                      <w:rPr>
                                        <w:sz w:val="20"/>
                                      </w:rPr>
                                      <w:t>QA Officer</w:t>
                                    </w:r>
                                  </w:p>
                                </w:txbxContent>
                              </wps:txbx>
                              <wps:bodyPr rot="0" vert="horz" wrap="square" lIns="91440" tIns="45720" rIns="91440" bIns="45720" anchor="t" anchorCtr="0" upright="1">
                                <a:noAutofit/>
                              </wps:bodyPr>
                            </wps:wsp>
                          </wpg:grpSp>
                        </wpg:grpSp>
                      </wpg:wgp>
                      <wps:wsp>
                        <wps:cNvPr id="15" name="Line 59"/>
                        <wps:cNvCnPr/>
                        <wps:spPr bwMode="auto">
                          <a:xfrm>
                            <a:off x="3067685" y="1153160"/>
                            <a:ext cx="314325" cy="635"/>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6" name="Line 60"/>
                        <wps:cNvCnPr/>
                        <wps:spPr bwMode="auto">
                          <a:xfrm>
                            <a:off x="2462530" y="1348105"/>
                            <a:ext cx="635" cy="310515"/>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7" name="Line 67"/>
                        <wps:cNvCnPr/>
                        <wps:spPr bwMode="auto">
                          <a:xfrm flipH="1">
                            <a:off x="3048000" y="973455"/>
                            <a:ext cx="334010" cy="635"/>
                          </a:xfrm>
                          <a:prstGeom prst="line">
                            <a:avLst/>
                          </a:prstGeom>
                          <a:noFill/>
                          <a:ln w="9525">
                            <a:solidFill>
                              <a:srgbClr val="C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 name="AutoShape 93"/>
                        <wps:cNvCnPr>
                          <a:cxnSpLocks noChangeShapeType="1"/>
                        </wps:cNvCnPr>
                        <wps:spPr bwMode="auto">
                          <a:xfrm>
                            <a:off x="3991610" y="1348105"/>
                            <a:ext cx="635" cy="310515"/>
                          </a:xfrm>
                          <a:prstGeom prst="straightConnector1">
                            <a:avLst/>
                          </a:prstGeom>
                          <a:noFill/>
                          <a:ln w="9525">
                            <a:solidFill>
                              <a:srgbClr val="C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 name="AutoShape 94"/>
                        <wps:cNvCnPr>
                          <a:cxnSpLocks noChangeShapeType="1"/>
                        </wps:cNvCnPr>
                        <wps:spPr bwMode="auto">
                          <a:xfrm flipV="1">
                            <a:off x="2319020" y="1348105"/>
                            <a:ext cx="635" cy="310515"/>
                          </a:xfrm>
                          <a:prstGeom prst="straightConnector1">
                            <a:avLst/>
                          </a:prstGeom>
                          <a:noFill/>
                          <a:ln w="19050">
                            <a:solidFill>
                              <a:srgbClr val="00B050"/>
                            </a:solidFill>
                            <a:prstDash val="sysDot"/>
                            <a:round/>
                            <a:headEnd/>
                            <a:tailEnd type="triangle" w="med" len="med"/>
                          </a:ln>
                          <a:extLst>
                            <a:ext uri="{909E8E84-426E-40DD-AFC4-6F175D3DCCD1}">
                              <a14:hiddenFill xmlns:a14="http://schemas.microsoft.com/office/drawing/2010/main">
                                <a:noFill/>
                              </a14:hiddenFill>
                            </a:ext>
                          </a:extLst>
                        </wps:spPr>
                        <wps:bodyPr/>
                      </wps:wsp>
                      <wpg:wgp>
                        <wpg:cNvPr id="20" name="Group 178"/>
                        <wpg:cNvGrpSpPr>
                          <a:grpSpLocks/>
                        </wpg:cNvGrpSpPr>
                        <wpg:grpSpPr bwMode="auto">
                          <a:xfrm>
                            <a:off x="869950" y="2237105"/>
                            <a:ext cx="3305810" cy="1046480"/>
                            <a:chOff x="3888" y="10660"/>
                            <a:chExt cx="5206" cy="1648"/>
                          </a:xfrm>
                        </wpg:grpSpPr>
                        <wps:wsp>
                          <wps:cNvPr id="21" name="Line 75"/>
                          <wps:cNvCnPr/>
                          <wps:spPr bwMode="auto">
                            <a:xfrm>
                              <a:off x="3888" y="11387"/>
                              <a:ext cx="5205" cy="2"/>
                            </a:xfrm>
                            <a:prstGeom prst="line">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g:grpSp>
                          <wpg:cNvPr id="22" name="Group 177"/>
                          <wpg:cNvGrpSpPr>
                            <a:grpSpLocks/>
                          </wpg:cNvGrpSpPr>
                          <wpg:grpSpPr bwMode="auto">
                            <a:xfrm>
                              <a:off x="3888" y="10660"/>
                              <a:ext cx="5206" cy="1648"/>
                              <a:chOff x="3888" y="10660"/>
                              <a:chExt cx="5206" cy="1648"/>
                            </a:xfrm>
                          </wpg:grpSpPr>
                          <wpg:grpSp>
                            <wpg:cNvPr id="23" name="Group 76"/>
                            <wpg:cNvGrpSpPr>
                              <a:grpSpLocks/>
                            </wpg:cNvGrpSpPr>
                            <wpg:grpSpPr bwMode="auto">
                              <a:xfrm>
                                <a:off x="3888" y="10660"/>
                                <a:ext cx="5206" cy="1294"/>
                                <a:chOff x="2433" y="10829"/>
                                <a:chExt cx="5206" cy="1233"/>
                              </a:xfrm>
                            </wpg:grpSpPr>
                            <wps:wsp>
                              <wps:cNvPr id="24" name="Line 77"/>
                              <wps:cNvCnPr/>
                              <wps:spPr bwMode="auto">
                                <a:xfrm>
                                  <a:off x="4939" y="10832"/>
                                  <a:ext cx="1" cy="123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25" name="Line 78"/>
                              <wps:cNvCnPr/>
                              <wps:spPr bwMode="auto">
                                <a:xfrm>
                                  <a:off x="2433" y="11522"/>
                                  <a:ext cx="1" cy="54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26" name="Line 79"/>
                              <wps:cNvCnPr/>
                              <wps:spPr bwMode="auto">
                                <a:xfrm>
                                  <a:off x="7638" y="11522"/>
                                  <a:ext cx="1" cy="54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27" name="Line 80"/>
                              <wps:cNvCnPr/>
                              <wps:spPr bwMode="auto">
                                <a:xfrm flipV="1">
                                  <a:off x="4714" y="10829"/>
                                  <a:ext cx="1" cy="1233"/>
                                </a:xfrm>
                                <a:prstGeom prst="line">
                                  <a:avLst/>
                                </a:prstGeom>
                                <a:noFill/>
                                <a:ln w="19050">
                                  <a:solidFill>
                                    <a:srgbClr val="00B05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8" name="AutoShape 86"/>
                            <wps:cNvCnPr>
                              <a:cxnSpLocks noChangeShapeType="1"/>
                              <a:stCxn id="31" idx="3"/>
                              <a:endCxn id="33" idx="1"/>
                            </wps:cNvCnPr>
                            <wps:spPr bwMode="auto">
                              <a:xfrm>
                                <a:off x="4781" y="12306"/>
                                <a:ext cx="532" cy="1"/>
                              </a:xfrm>
                              <a:prstGeom prst="straightConnector1">
                                <a:avLst/>
                              </a:prstGeom>
                              <a:noFill/>
                              <a:ln w="19050">
                                <a:solidFill>
                                  <a:srgbClr val="00B05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9" name="AutoShape 87"/>
                            <wps:cNvCnPr>
                              <a:cxnSpLocks noChangeShapeType="1"/>
                              <a:stCxn id="32" idx="1"/>
                              <a:endCxn id="33" idx="3"/>
                            </wps:cNvCnPr>
                            <wps:spPr bwMode="auto">
                              <a:xfrm flipH="1">
                                <a:off x="7473" y="12307"/>
                                <a:ext cx="540" cy="1"/>
                              </a:xfrm>
                              <a:prstGeom prst="straightConnector1">
                                <a:avLst/>
                              </a:prstGeom>
                              <a:noFill/>
                              <a:ln w="19050">
                                <a:solidFill>
                                  <a:srgbClr val="00B050"/>
                                </a:solidFill>
                                <a:prstDash val="sysDot"/>
                                <a:round/>
                                <a:headEnd/>
                                <a:tailEnd type="triangle" w="med" len="med"/>
                              </a:ln>
                              <a:extLst>
                                <a:ext uri="{909E8E84-426E-40DD-AFC4-6F175D3DCCD1}">
                                  <a14:hiddenFill xmlns:a14="http://schemas.microsoft.com/office/drawing/2010/main">
                                    <a:noFill/>
                                  </a14:hiddenFill>
                                </a:ext>
                              </a:extLst>
                            </wps:spPr>
                            <wps:bodyPr/>
                          </wps:wsp>
                        </wpg:grpSp>
                      </wpg:wgp>
                      <wpg:wgp>
                        <wpg:cNvPr id="30" name="Group 179"/>
                        <wpg:cNvGrpSpPr>
                          <a:grpSpLocks/>
                        </wpg:cNvGrpSpPr>
                        <wpg:grpSpPr bwMode="auto">
                          <a:xfrm>
                            <a:off x="419735" y="1839595"/>
                            <a:ext cx="4098290" cy="1666875"/>
                            <a:chOff x="3179" y="10034"/>
                            <a:chExt cx="6454" cy="2625"/>
                          </a:xfrm>
                        </wpg:grpSpPr>
                        <wps:wsp>
                          <wps:cNvPr id="31" name="Text Box 83"/>
                          <wps:cNvSpPr txBox="1">
                            <a:spLocks noChangeArrowheads="1"/>
                          </wps:cNvSpPr>
                          <wps:spPr bwMode="auto">
                            <a:xfrm>
                              <a:off x="3179" y="11952"/>
                              <a:ext cx="1602" cy="707"/>
                            </a:xfrm>
                            <a:prstGeom prst="rect">
                              <a:avLst/>
                            </a:prstGeom>
                            <a:solidFill>
                              <a:srgbClr val="FFFFFF"/>
                            </a:solidFill>
                            <a:ln w="9525">
                              <a:solidFill>
                                <a:srgbClr val="000000"/>
                              </a:solidFill>
                              <a:miter lim="800000"/>
                              <a:headEnd/>
                              <a:tailEnd/>
                            </a:ln>
                          </wps:spPr>
                          <wps:txbx>
                            <w:txbxContent>
                              <w:p w14:paraId="25F1E0A4" w14:textId="77777777" w:rsidR="00187E98" w:rsidRPr="0092798B" w:rsidRDefault="00187E98" w:rsidP="00523604">
                                <w:pPr>
                                  <w:rPr>
                                    <w:sz w:val="20"/>
                                  </w:rPr>
                                </w:pPr>
                                <w:r w:rsidRPr="0092798B">
                                  <w:rPr>
                                    <w:sz w:val="20"/>
                                  </w:rPr>
                                  <w:t>Field Sampling</w:t>
                                </w:r>
                                <w:r>
                                  <w:rPr>
                                    <w:sz w:val="20"/>
                                  </w:rPr>
                                  <w:t xml:space="preserve"> Team</w:t>
                                </w:r>
                              </w:p>
                            </w:txbxContent>
                          </wps:txbx>
                          <wps:bodyPr rot="0" vert="horz" wrap="square" lIns="91440" tIns="45720" rIns="91440" bIns="45720" anchor="t" anchorCtr="0" upright="1">
                            <a:noAutofit/>
                          </wps:bodyPr>
                        </wps:wsp>
                        <wps:wsp>
                          <wps:cNvPr id="32" name="Text Box 84"/>
                          <wps:cNvSpPr txBox="1">
                            <a:spLocks noChangeArrowheads="1"/>
                          </wps:cNvSpPr>
                          <wps:spPr bwMode="auto">
                            <a:xfrm>
                              <a:off x="8013" y="11954"/>
                              <a:ext cx="1620" cy="705"/>
                            </a:xfrm>
                            <a:prstGeom prst="rect">
                              <a:avLst/>
                            </a:prstGeom>
                            <a:solidFill>
                              <a:srgbClr val="FFFFFF"/>
                            </a:solidFill>
                            <a:ln w="9525">
                              <a:solidFill>
                                <a:srgbClr val="000000"/>
                              </a:solidFill>
                              <a:miter lim="800000"/>
                              <a:headEnd/>
                              <a:tailEnd/>
                            </a:ln>
                          </wps:spPr>
                          <wps:txbx>
                            <w:txbxContent>
                              <w:p w14:paraId="02BF1876" w14:textId="77777777" w:rsidR="00187E98" w:rsidRPr="0092798B" w:rsidRDefault="00187E98" w:rsidP="00523604">
                                <w:pPr>
                                  <w:rPr>
                                    <w:sz w:val="20"/>
                                  </w:rPr>
                                </w:pPr>
                                <w:r w:rsidRPr="0092798B">
                                  <w:rPr>
                                    <w:sz w:val="20"/>
                                  </w:rPr>
                                  <w:t>Laboratory</w:t>
                                </w:r>
                              </w:p>
                            </w:txbxContent>
                          </wps:txbx>
                          <wps:bodyPr rot="0" vert="horz" wrap="square" lIns="91440" tIns="45720" rIns="91440" bIns="45720" anchor="t" anchorCtr="0" upright="1">
                            <a:noAutofit/>
                          </wps:bodyPr>
                        </wps:wsp>
                        <wps:wsp>
                          <wps:cNvPr id="33" name="Text Box 85"/>
                          <wps:cNvSpPr txBox="1">
                            <a:spLocks noChangeArrowheads="1"/>
                          </wps:cNvSpPr>
                          <wps:spPr bwMode="auto">
                            <a:xfrm>
                              <a:off x="5313" y="11954"/>
                              <a:ext cx="2160" cy="705"/>
                            </a:xfrm>
                            <a:prstGeom prst="rect">
                              <a:avLst/>
                            </a:prstGeom>
                            <a:solidFill>
                              <a:srgbClr val="FFFFFF"/>
                            </a:solidFill>
                            <a:ln w="9525">
                              <a:solidFill>
                                <a:srgbClr val="000000"/>
                              </a:solidFill>
                              <a:miter lim="800000"/>
                              <a:headEnd/>
                              <a:tailEnd/>
                            </a:ln>
                          </wps:spPr>
                          <wps:txbx>
                            <w:txbxContent>
                              <w:p w14:paraId="1CD8EEFD" w14:textId="77777777" w:rsidR="00187E98" w:rsidRDefault="00187E98" w:rsidP="00523604">
                                <w:pPr>
                                  <w:jc w:val="center"/>
                                  <w:rPr>
                                    <w:sz w:val="20"/>
                                  </w:rPr>
                                </w:pPr>
                                <w:r>
                                  <w:rPr>
                                    <w:sz w:val="20"/>
                                  </w:rPr>
                                  <w:t>Sampling &amp; Analysis Manager</w:t>
                                </w:r>
                              </w:p>
                            </w:txbxContent>
                          </wps:txbx>
                          <wps:bodyPr rot="0" vert="horz" wrap="square" lIns="91440" tIns="45720" rIns="91440" bIns="45720" anchor="t" anchorCtr="0" upright="1">
                            <a:noAutofit/>
                          </wps:bodyPr>
                        </wps:wsp>
                        <wps:wsp>
                          <wps:cNvPr id="34" name="Text Box 89"/>
                          <wps:cNvSpPr txBox="1">
                            <a:spLocks noChangeArrowheads="1"/>
                          </wps:cNvSpPr>
                          <wps:spPr bwMode="auto">
                            <a:xfrm>
                              <a:off x="5026" y="10034"/>
                              <a:ext cx="2323" cy="629"/>
                            </a:xfrm>
                            <a:prstGeom prst="rect">
                              <a:avLst/>
                            </a:prstGeom>
                            <a:solidFill>
                              <a:srgbClr val="FFFFFF"/>
                            </a:solidFill>
                            <a:ln w="9525">
                              <a:solidFill>
                                <a:srgbClr val="000000"/>
                              </a:solidFill>
                              <a:miter lim="800000"/>
                              <a:headEnd/>
                              <a:tailEnd/>
                            </a:ln>
                          </wps:spPr>
                          <wps:txbx>
                            <w:txbxContent>
                              <w:p w14:paraId="59C6BA7D" w14:textId="77777777" w:rsidR="00187E98" w:rsidRDefault="00187E98" w:rsidP="00523604">
                                <w:pPr>
                                  <w:jc w:val="center"/>
                                  <w:rPr>
                                    <w:sz w:val="20"/>
                                  </w:rPr>
                                </w:pPr>
                                <w:r>
                                  <w:rPr>
                                    <w:sz w:val="20"/>
                                  </w:rPr>
                                  <w:t xml:space="preserve">Project </w:t>
                                </w:r>
                                <w:r w:rsidRPr="00F41D60">
                                  <w:rPr>
                                    <w:sz w:val="20"/>
                                  </w:rPr>
                                  <w:t>Manager</w:t>
                                </w:r>
                                <w:r>
                                  <w:rPr>
                                    <w:sz w:val="20"/>
                                  </w:rPr>
                                  <w:t xml:space="preserve"> </w:t>
                                </w:r>
                              </w:p>
                              <w:p w14:paraId="63FD1EC9" w14:textId="61461CAB" w:rsidR="00187E98" w:rsidRPr="00F41D60" w:rsidRDefault="00187E98" w:rsidP="00523604">
                                <w:pPr>
                                  <w:jc w:val="center"/>
                                  <w:rPr>
                                    <w:sz w:val="20"/>
                                  </w:rPr>
                                </w:pPr>
                                <w:r>
                                  <w:rPr>
                                    <w:sz w:val="20"/>
                                  </w:rPr>
                                  <w:t>Cruise Ship Operator</w:t>
                                </w:r>
                              </w:p>
                            </w:txbxContent>
                          </wps:txbx>
                          <wps:bodyPr rot="0" vert="horz" wrap="square" lIns="91440" tIns="45720" rIns="91440" bIns="45720" anchor="t" anchorCtr="0" upright="1">
                            <a:noAutofit/>
                          </wps:bodyPr>
                        </wps:wsp>
                      </wpg:wgp>
                      <wpg:wgp>
                        <wpg:cNvPr id="35" name="Group 176"/>
                        <wpg:cNvGrpSpPr>
                          <a:grpSpLocks/>
                        </wpg:cNvGrpSpPr>
                        <wpg:grpSpPr bwMode="auto">
                          <a:xfrm>
                            <a:off x="584200" y="2613025"/>
                            <a:ext cx="3408680" cy="466725"/>
                            <a:chOff x="3438" y="11252"/>
                            <a:chExt cx="5368" cy="735"/>
                          </a:xfrm>
                        </wpg:grpSpPr>
                        <wps:wsp>
                          <wps:cNvPr id="36" name="Line 62"/>
                          <wps:cNvCnPr/>
                          <wps:spPr bwMode="auto">
                            <a:xfrm flipV="1">
                              <a:off x="3438" y="11267"/>
                              <a:ext cx="5365" cy="7"/>
                            </a:xfrm>
                            <a:prstGeom prst="line">
                              <a:avLst/>
                            </a:prstGeom>
                            <a:noFill/>
                            <a:ln w="9525">
                              <a:solidFill>
                                <a:srgbClr val="C00000"/>
                              </a:solidFill>
                              <a:prstDash val="dash"/>
                              <a:round/>
                              <a:headEnd/>
                              <a:tailEnd/>
                            </a:ln>
                            <a:extLst>
                              <a:ext uri="{909E8E84-426E-40DD-AFC4-6F175D3DCCD1}">
                                <a14:hiddenFill xmlns:a14="http://schemas.microsoft.com/office/drawing/2010/main">
                                  <a:noFill/>
                                </a14:hiddenFill>
                              </a:ext>
                            </a:extLst>
                          </wps:spPr>
                          <wps:bodyPr/>
                        </wps:wsp>
                        <wps:wsp>
                          <wps:cNvPr id="37" name="Line 64"/>
                          <wps:cNvCnPr/>
                          <wps:spPr bwMode="auto">
                            <a:xfrm>
                              <a:off x="3438" y="11267"/>
                              <a:ext cx="0" cy="720"/>
                            </a:xfrm>
                            <a:prstGeom prst="line">
                              <a:avLst/>
                            </a:prstGeom>
                            <a:noFill/>
                            <a:ln w="9525">
                              <a:solidFill>
                                <a:srgbClr val="C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8" name="Line 65"/>
                          <wps:cNvCnPr/>
                          <wps:spPr bwMode="auto">
                            <a:xfrm>
                              <a:off x="6497" y="11267"/>
                              <a:ext cx="1" cy="720"/>
                            </a:xfrm>
                            <a:prstGeom prst="line">
                              <a:avLst/>
                            </a:prstGeom>
                            <a:noFill/>
                            <a:ln w="9525">
                              <a:solidFill>
                                <a:srgbClr val="C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9" name="Line 175"/>
                          <wps:cNvCnPr/>
                          <wps:spPr bwMode="auto">
                            <a:xfrm>
                              <a:off x="8805" y="11252"/>
                              <a:ext cx="1" cy="720"/>
                            </a:xfrm>
                            <a:prstGeom prst="line">
                              <a:avLst/>
                            </a:prstGeom>
                            <a:noFill/>
                            <a:ln w="9525">
                              <a:solidFill>
                                <a:srgbClr val="C00000"/>
                              </a:solidFill>
                              <a:prstDash val="dash"/>
                              <a:round/>
                              <a:headEnd/>
                              <a:tailEnd type="triangle" w="med" len="med"/>
                            </a:ln>
                            <a:extLst>
                              <a:ext uri="{909E8E84-426E-40DD-AFC4-6F175D3DCCD1}">
                                <a14:hiddenFill xmlns:a14="http://schemas.microsoft.com/office/drawing/2010/main">
                                  <a:noFill/>
                                </a14:hiddenFill>
                              </a:ext>
                            </a:extLst>
                          </wps:spPr>
                          <wps:bodyPr/>
                        </wps:wsp>
                      </wpg:wgp>
                      <wps:wsp>
                        <wps:cNvPr id="40" name="Text Box 183"/>
                        <wps:cNvSpPr txBox="1">
                          <a:spLocks noChangeArrowheads="1"/>
                        </wps:cNvSpPr>
                        <wps:spPr bwMode="auto">
                          <a:xfrm>
                            <a:off x="3394075" y="1868170"/>
                            <a:ext cx="902970" cy="368935"/>
                          </a:xfrm>
                          <a:prstGeom prst="rect">
                            <a:avLst/>
                          </a:prstGeom>
                          <a:solidFill>
                            <a:srgbClr val="FFFFFF"/>
                          </a:solidFill>
                          <a:ln w="9525">
                            <a:solidFill>
                              <a:srgbClr val="000000"/>
                            </a:solidFill>
                            <a:miter lim="800000"/>
                            <a:headEnd/>
                            <a:tailEnd/>
                          </a:ln>
                        </wps:spPr>
                        <wps:txbx>
                          <w:txbxContent>
                            <w:p w14:paraId="1EE0DF8F" w14:textId="77777777" w:rsidR="00187E98" w:rsidRPr="00523604" w:rsidRDefault="00187E98" w:rsidP="00523604">
                              <w:pPr>
                                <w:rPr>
                                  <w:sz w:val="20"/>
                                </w:rPr>
                              </w:pPr>
                              <w:r w:rsidRPr="00523604">
                                <w:rPr>
                                  <w:sz w:val="20"/>
                                </w:rPr>
                                <w:t>QA Project Officer</w:t>
                              </w:r>
                            </w:p>
                          </w:txbxContent>
                        </wps:txbx>
                        <wps:bodyPr rot="0" vert="horz" wrap="square" lIns="91440" tIns="45720" rIns="91440" bIns="45720" anchor="t" anchorCtr="0" upright="1">
                          <a:noAutofit/>
                        </wps:bodyPr>
                      </wps:wsp>
                      <wps:wsp>
                        <wps:cNvPr id="41" name="AutoShape 184"/>
                        <wps:cNvCnPr>
                          <a:cxnSpLocks noChangeShapeType="1"/>
                        </wps:cNvCnPr>
                        <wps:spPr bwMode="auto">
                          <a:xfrm>
                            <a:off x="3810000" y="2239010"/>
                            <a:ext cx="635" cy="310515"/>
                          </a:xfrm>
                          <a:prstGeom prst="straightConnector1">
                            <a:avLst/>
                          </a:prstGeom>
                          <a:noFill/>
                          <a:ln w="9525">
                            <a:solidFill>
                              <a:srgbClr val="C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2" name="Line 185"/>
                        <wps:cNvCnPr/>
                        <wps:spPr bwMode="auto">
                          <a:xfrm flipH="1">
                            <a:off x="3060065" y="2044700"/>
                            <a:ext cx="334010" cy="635"/>
                          </a:xfrm>
                          <a:prstGeom prst="line">
                            <a:avLst/>
                          </a:prstGeom>
                          <a:noFill/>
                          <a:ln w="9525">
                            <a:solidFill>
                              <a:srgbClr val="C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959D66" id="Canvas 52" o:spid="_x0000_s1026" editas="canvas" style="width:392.6pt;height:349.5pt;mso-position-horizontal-relative:char;mso-position-vertical-relative:line" coordsize="49860,4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860;height:44386;visibility:visible;mso-wrap-style:square" stroked="t">
                  <v:fill o:detectmouseclick="t"/>
                  <v:stroke dashstyle="dash"/>
                  <v:path o:connecttype="none"/>
                </v:shape>
                <v:group id="Group 68" o:spid="_x0000_s1028" style="position:absolute;left:31413;top:38874;width:5791;height:2674" coordorigin="11034,13742" coordsize="91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69" o:spid="_x0000_s1029" style="position:absolute;visibility:visible;mso-wrap-style:square" from="11034,13742" to="11934,1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line id="Line 70" o:spid="_x0000_s1030" style="position:absolute;visibility:visible;mso-wrap-style:square" from="11046,13958" to="11946,13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" strokecolor="#00b050" strokeweight="1.5pt">
                    <v:stroke dashstyle="1 1"/>
                  </v:line>
                  <v:line id="Line 71" o:spid="_x0000_s1031" style="position:absolute;visibility:visible;mso-wrap-style:square" from="11046,14162" to="11946,1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" strokecolor="#c00000" strokeweight=".5pt">
                    <v:stroke dashstyle="dash"/>
                  </v:line>
                </v:group>
                <v:shapetype id="_x0000_t202" coordsize="21600,21600" o:spt="202" path="m,l,21600r21600,l21600,xe">
                  <v:stroke joinstyle="miter"/>
                  <v:path gradientshapeok="t" o:connecttype="rect"/>
                </v:shapetype>
                <v:shape id="Text Box 57" o:spid="_x0000_s1032" type="#_x0000_t202" style="position:absolute;left:18891;top:7785;width:11785;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B7763BC" w14:textId="77777777" w:rsidR="00187E98" w:rsidRDefault="00187E98" w:rsidP="00523604">
                        <w:pPr>
                          <w:jc w:val="center"/>
                          <w:rPr>
                            <w:sz w:val="20"/>
                          </w:rPr>
                        </w:pPr>
                        <w:r w:rsidRPr="00F41D60">
                          <w:rPr>
                            <w:sz w:val="20"/>
                          </w:rPr>
                          <w:t>ADEC</w:t>
                        </w:r>
                        <w:r>
                          <w:rPr>
                            <w:sz w:val="20"/>
                          </w:rPr>
                          <w:t xml:space="preserve"> </w:t>
                        </w:r>
                      </w:p>
                      <w:p w14:paraId="04E9552F" w14:textId="08F288D1" w:rsidR="00187E98" w:rsidRPr="00F41D60" w:rsidRDefault="00187E98" w:rsidP="00523604">
                        <w:pPr>
                          <w:jc w:val="center"/>
                          <w:rPr>
                            <w:sz w:val="20"/>
                          </w:rPr>
                        </w:pPr>
                        <w:r>
                          <w:rPr>
                            <w:sz w:val="20"/>
                          </w:rPr>
                          <w:t>Cruise Program</w:t>
                        </w:r>
                      </w:p>
                      <w:p w14:paraId="067594EA" w14:textId="77777777" w:rsidR="00187E98" w:rsidRPr="00F41D60" w:rsidRDefault="00187E98" w:rsidP="00523604">
                        <w:pPr>
                          <w:jc w:val="center"/>
                          <w:rPr>
                            <w:sz w:val="20"/>
                          </w:rPr>
                        </w:pPr>
                        <w:r>
                          <w:rPr>
                            <w:sz w:val="20"/>
                          </w:rPr>
                          <w:t>Project</w:t>
                        </w:r>
                        <w:r w:rsidRPr="00F41D60">
                          <w:rPr>
                            <w:sz w:val="20"/>
                          </w:rPr>
                          <w:t xml:space="preserve"> Manager</w:t>
                        </w:r>
                      </w:p>
                    </w:txbxContent>
                  </v:textbox>
                </v:shape>
                <v:group id="Group 188" o:spid="_x0000_s1033" style="position:absolute;left:3054;top:1162;width:44005;height:41700" coordorigin="2999,7320" coordsize="6930,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55" o:spid="_x0000_s1034" type="#_x0000_t202" style="position:absolute;left:5365;top:13080;width:3154;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F1E2F1B" w14:textId="77777777" w:rsidR="00187E98" w:rsidRPr="009D2452" w:rsidRDefault="00187E98" w:rsidP="00523604">
                          <w:pPr>
                            <w:jc w:val="both"/>
                            <w:rPr>
                              <w:color w:val="0070C0"/>
                              <w:sz w:val="18"/>
                              <w:szCs w:val="18"/>
                            </w:rPr>
                          </w:pPr>
                          <w:r w:rsidRPr="009D2452">
                            <w:rPr>
                              <w:color w:val="0070C0"/>
                              <w:sz w:val="18"/>
                              <w:szCs w:val="18"/>
                            </w:rPr>
                            <w:t>Management Direction</w:t>
                          </w:r>
                        </w:p>
                        <w:p w14:paraId="24020490" w14:textId="77777777" w:rsidR="00187E98" w:rsidRPr="009D2452" w:rsidRDefault="00187E98" w:rsidP="00523604">
                          <w:pPr>
                            <w:rPr>
                              <w:color w:val="00B050"/>
                              <w:sz w:val="18"/>
                              <w:szCs w:val="18"/>
                            </w:rPr>
                          </w:pPr>
                          <w:r w:rsidRPr="009D2452">
                            <w:rPr>
                              <w:color w:val="00B050"/>
                              <w:sz w:val="18"/>
                              <w:szCs w:val="18"/>
                            </w:rPr>
                            <w:t>Data Reporting</w:t>
                          </w:r>
                        </w:p>
                        <w:p w14:paraId="7C75D569" w14:textId="77777777" w:rsidR="00187E98" w:rsidRPr="009D2452" w:rsidRDefault="00187E98" w:rsidP="00523604">
                          <w:pPr>
                            <w:rPr>
                              <w:color w:val="C00000"/>
                              <w:sz w:val="18"/>
                              <w:szCs w:val="18"/>
                            </w:rPr>
                          </w:pPr>
                          <w:r w:rsidRPr="009D2452">
                            <w:rPr>
                              <w:color w:val="C00000"/>
                              <w:sz w:val="18"/>
                              <w:szCs w:val="18"/>
                            </w:rPr>
                            <w:t>QA Assessment/Reporting</w:t>
                          </w:r>
                        </w:p>
                      </w:txbxContent>
                    </v:textbox>
                  </v:shape>
                  <v:group id="Group 187" o:spid="_x0000_s1035" style="position:absolute;left:2999;top:7320;width:6930;height:5576" coordorigin="2999,7320" coordsize="6930,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56" o:spid="_x0000_s1036" type="#_x0000_t202" style="position:absolute;left:2999;top:7320;width:6277;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9B09715" w14:textId="77777777" w:rsidR="00187E98" w:rsidRPr="00AC1857" w:rsidRDefault="00187E98" w:rsidP="00523604">
                            <w:pPr>
                              <w:jc w:val="center"/>
                              <w:rPr>
                                <w:b/>
                              </w:rPr>
                            </w:pPr>
                            <w:r>
                              <w:rPr>
                                <w:b/>
                              </w:rPr>
                              <w:t>Figure 1:</w:t>
                            </w:r>
                            <w:r>
                              <w:rPr>
                                <w:b/>
                              </w:rPr>
                              <w:tab/>
                              <w:t xml:space="preserve">QAPP </w:t>
                            </w:r>
                            <w:r w:rsidRPr="00AC1857">
                              <w:rPr>
                                <w:b/>
                              </w:rPr>
                              <w:t xml:space="preserve">Organizational Structure </w:t>
                            </w:r>
                          </w:p>
                        </w:txbxContent>
                      </v:textbox>
                    </v:shape>
                    <v:group id="Group 186" o:spid="_x0000_s1037" style="position:absolute;left:2999;top:8363;width:6930;height:4533" coordorigin="2999,8363" coordsize="6930,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54" o:spid="_x0000_s1038" type="#_x0000_t202" style="position:absolute;left:2999;top:9749;width:6930;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4209CCF" w14:textId="77777777" w:rsidR="00187E98" w:rsidRPr="00BA13D2" w:rsidRDefault="00187E98" w:rsidP="00523604">
                              <w:pPr>
                                <w:rPr>
                                  <w:color w:val="FF0000"/>
                                </w:rPr>
                              </w:pPr>
                            </w:p>
                          </w:txbxContent>
                        </v:textbox>
                      </v:shape>
                      <v:shape id="Text Box 58" o:spid="_x0000_s1039" type="#_x0000_t202" style="position:absolute;left:7844;top:8363;width:1856;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19133CB" w14:textId="77777777" w:rsidR="00187E98" w:rsidRPr="00F41D60" w:rsidRDefault="00187E98" w:rsidP="00523604">
                              <w:pPr>
                                <w:jc w:val="center"/>
                                <w:rPr>
                                  <w:sz w:val="20"/>
                                </w:rPr>
                              </w:pPr>
                              <w:r w:rsidRPr="00F41D60">
                                <w:rPr>
                                  <w:sz w:val="20"/>
                                </w:rPr>
                                <w:t>ADEC</w:t>
                              </w:r>
                              <w:r>
                                <w:rPr>
                                  <w:sz w:val="20"/>
                                </w:rPr>
                                <w:t xml:space="preserve"> DOW</w:t>
                              </w:r>
                            </w:p>
                            <w:p w14:paraId="6A7CEEAD" w14:textId="77777777" w:rsidR="00187E98" w:rsidRPr="00F41D60" w:rsidRDefault="00187E98" w:rsidP="00523604">
                              <w:pPr>
                                <w:jc w:val="center"/>
                                <w:rPr>
                                  <w:sz w:val="20"/>
                                </w:rPr>
                              </w:pPr>
                              <w:r w:rsidRPr="00F41D60">
                                <w:rPr>
                                  <w:sz w:val="20"/>
                                </w:rPr>
                                <w:t>QA Officer</w:t>
                              </w:r>
                            </w:p>
                          </w:txbxContent>
                        </v:textbox>
                      </v:shape>
                    </v:group>
                  </v:group>
                </v:group>
                <v:line id="Line 59" o:spid="_x0000_s1040" style="position:absolute;visibility:visible;mso-wrap-style:square" from="30676,11531" to="33820,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" strokecolor="#0070c0">
                  <v:stroke endarrow="block"/>
                </v:line>
                <v:line id="Line 60" o:spid="_x0000_s1041" style="position:absolute;visibility:visible;mso-wrap-style:square" from="24625,13481" to="24631,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" strokecolor="#0070c0">
                  <v:stroke endarrow="block"/>
                </v:line>
                <v:line id="Line 67" o:spid="_x0000_s1042" style="position:absolute;flip:x;visibility:visible;mso-wrap-style:square" from="30480,9734" to="33820,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" strokecolor="#c00000">
                  <v:stroke dashstyle="dash" endarrow="block"/>
                </v:line>
                <v:shapetype id="_x0000_t32" coordsize="21600,21600" o:spt="32" o:oned="t" path="m,l21600,21600e" filled="f">
                  <v:path arrowok="t" fillok="f" o:connecttype="none"/>
                  <o:lock v:ext="edit" shapetype="t"/>
                </v:shapetype>
                <v:shape id="AutoShape 93" o:spid="_x0000_s1043" type="#_x0000_t32" style="position:absolute;left:39916;top:13481;width:6;height:3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" strokecolor="#c00000">
                  <v:stroke dashstyle="dash" endarrow="block"/>
                </v:shape>
                <v:shape id="AutoShape 94" o:spid="_x0000_s1044" type="#_x0000_t32" style="position:absolute;left:23190;top:13481;width:6;height:3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" strokecolor="#00b050" strokeweight="1.5pt">
                  <v:stroke dashstyle="1 1" endarrow="block"/>
                </v:shape>
                <v:group id="Group 178" o:spid="_x0000_s1045" style="position:absolute;left:8699;top:22371;width:33058;height:10464" coordorigin="3888,10660" coordsize="520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75" o:spid="_x0000_s1046" style="position:absolute;visibility:visible;mso-wrap-style:square" from="3888,11387" to="9093,1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" strokecolor="#0070c0"/>
                  <v:group id="Group 177" o:spid="_x0000_s1047" style="position:absolute;left:3888;top:10660;width:5206;height:1648" coordorigin="3888,10660" coordsize="520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76" o:spid="_x0000_s1048" style="position:absolute;left:3888;top:10660;width:5206;height:1294" coordorigin="2433,10829" coordsize="5206,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77" o:spid="_x0000_s1049" style="position:absolute;visibility:visible;mso-wrap-style:square" from="4939,10832" to="4940,1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" strokecolor="#0070c0">
                        <v:stroke endarrow="block"/>
                      </v:line>
                      <v:line id="Line 78" o:spid="_x0000_s1050" style="position:absolute;visibility:visible;mso-wrap-style:square" from="2433,11522" to="2434,1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" strokecolor="#0070c0">
                        <v:stroke endarrow="block"/>
                      </v:line>
                      <v:line id="Line 79" o:spid="_x0000_s1051" style="position:absolute;visibility:visible;mso-wrap-style:square" from="7638,11522" to="7639,1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" strokecolor="#0070c0">
                        <v:stroke endarrow="block"/>
                      </v:line>
                      <v:line id="Line 80" o:spid="_x0000_s1052" style="position:absolute;flip:y;visibility:visible;mso-wrap-style:square" from="4714,10829" to="4715,1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" strokecolor="#00b050" strokeweight="1.5pt">
                        <v:stroke dashstyle="1 1" endarrow="block"/>
                      </v:line>
                    </v:group>
                    <v:shape id="AutoShape 86" o:spid="_x0000_s1053" type="#_x0000_t32" style="position:absolute;left:4781;top:12306;width:53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" strokecolor="#00b050" strokeweight="1.5pt">
                      <v:stroke dashstyle="1 1" endarrow="block"/>
                    </v:shape>
                    <v:shape id="AutoShape 87" o:spid="_x0000_s1054" type="#_x0000_t32" style="position:absolute;left:7473;top:12307;width:54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" strokecolor="#00b050" strokeweight="1.5pt">
                      <v:stroke dashstyle="1 1" endarrow="block"/>
                    </v:shape>
                  </v:group>
                </v:group>
                <v:group id="Group 179" o:spid="_x0000_s1055" style="position:absolute;left:4197;top:18395;width:40983;height:16669" coordorigin="3179,10034" coordsize="6454,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83" o:spid="_x0000_s1056" type="#_x0000_t202" style="position:absolute;left:3179;top:11952;width:1602;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25F1E0A4" w14:textId="77777777" w:rsidR="00187E98" w:rsidRPr="0092798B" w:rsidRDefault="00187E98" w:rsidP="00523604">
                          <w:pPr>
                            <w:rPr>
                              <w:sz w:val="20"/>
                            </w:rPr>
                          </w:pPr>
                          <w:r w:rsidRPr="0092798B">
                            <w:rPr>
                              <w:sz w:val="20"/>
                            </w:rPr>
                            <w:t>Field Sampling</w:t>
                          </w:r>
                          <w:r>
                            <w:rPr>
                              <w:sz w:val="20"/>
                            </w:rPr>
                            <w:t xml:space="preserve"> Team</w:t>
                          </w:r>
                        </w:p>
                      </w:txbxContent>
                    </v:textbox>
                  </v:shape>
                  <v:shape id="Text Box 84" o:spid="_x0000_s1057" type="#_x0000_t202" style="position:absolute;left:8013;top:11954;width:162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2BF1876" w14:textId="77777777" w:rsidR="00187E98" w:rsidRPr="0092798B" w:rsidRDefault="00187E98" w:rsidP="00523604">
                          <w:pPr>
                            <w:rPr>
                              <w:sz w:val="20"/>
                            </w:rPr>
                          </w:pPr>
                          <w:r w:rsidRPr="0092798B">
                            <w:rPr>
                              <w:sz w:val="20"/>
                            </w:rPr>
                            <w:t>Laboratory</w:t>
                          </w:r>
                        </w:p>
                      </w:txbxContent>
                    </v:textbox>
                  </v:shape>
                  <v:shape id="Text Box 85" o:spid="_x0000_s1058" type="#_x0000_t202" style="position:absolute;left:5313;top:11954;width:216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1CD8EEFD" w14:textId="77777777" w:rsidR="00187E98" w:rsidRDefault="00187E98" w:rsidP="00523604">
                          <w:pPr>
                            <w:jc w:val="center"/>
                            <w:rPr>
                              <w:sz w:val="20"/>
                            </w:rPr>
                          </w:pPr>
                          <w:r>
                            <w:rPr>
                              <w:sz w:val="20"/>
                            </w:rPr>
                            <w:t>Sampling &amp; Analysis Manager</w:t>
                          </w:r>
                        </w:p>
                      </w:txbxContent>
                    </v:textbox>
                  </v:shape>
                  <v:shape id="Text Box 89" o:spid="_x0000_s1059" type="#_x0000_t202" style="position:absolute;left:5026;top:10034;width:2323;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59C6BA7D" w14:textId="77777777" w:rsidR="00187E98" w:rsidRDefault="00187E98" w:rsidP="00523604">
                          <w:pPr>
                            <w:jc w:val="center"/>
                            <w:rPr>
                              <w:sz w:val="20"/>
                            </w:rPr>
                          </w:pPr>
                          <w:r>
                            <w:rPr>
                              <w:sz w:val="20"/>
                            </w:rPr>
                            <w:t xml:space="preserve">Project </w:t>
                          </w:r>
                          <w:r w:rsidRPr="00F41D60">
                            <w:rPr>
                              <w:sz w:val="20"/>
                            </w:rPr>
                            <w:t>Manager</w:t>
                          </w:r>
                          <w:r>
                            <w:rPr>
                              <w:sz w:val="20"/>
                            </w:rPr>
                            <w:t xml:space="preserve"> </w:t>
                          </w:r>
                        </w:p>
                        <w:p w14:paraId="63FD1EC9" w14:textId="61461CAB" w:rsidR="00187E98" w:rsidRPr="00F41D60" w:rsidRDefault="00187E98" w:rsidP="00523604">
                          <w:pPr>
                            <w:jc w:val="center"/>
                            <w:rPr>
                              <w:sz w:val="20"/>
                            </w:rPr>
                          </w:pPr>
                          <w:r>
                            <w:rPr>
                              <w:sz w:val="20"/>
                            </w:rPr>
                            <w:t>Cruise Ship Operator</w:t>
                          </w:r>
                        </w:p>
                      </w:txbxContent>
                    </v:textbox>
                  </v:shape>
                </v:group>
                <v:group id="Group 176" o:spid="_x0000_s1060" style="position:absolute;left:5842;top:26130;width:34086;height:4667" coordorigin="3438,11252" coordsize="536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62" o:spid="_x0000_s1061" style="position:absolute;flip:y;visibility:visible;mso-wrap-style:square" from="3438,11267" to="8803,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" strokecolor="#c00000">
                    <v:stroke dashstyle="dash"/>
                  </v:line>
                  <v:line id="Line 64" o:spid="_x0000_s1062" style="position:absolute;visibility:visible;mso-wrap-style:square" from="3438,11267" to="3438,1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" strokecolor="#c00000">
                    <v:stroke dashstyle="dash" endarrow="block"/>
                  </v:line>
                  <v:line id="Line 65" o:spid="_x0000_s1063" style="position:absolute;visibility:visible;mso-wrap-style:square" from="6497,11267" to="6498,1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" strokecolor="#c00000">
                    <v:stroke dashstyle="dash" endarrow="block"/>
                  </v:line>
                  <v:line id="Line 175" o:spid="_x0000_s1064" style="position:absolute;visibility:visible;mso-wrap-style:square" from="8805,11252" to="8806,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" strokecolor="#c00000">
                    <v:stroke dashstyle="dash" endarrow="block"/>
                  </v:line>
                </v:group>
                <v:shape id="Text Box 183" o:spid="_x0000_s1065" type="#_x0000_t202" style="position:absolute;left:33940;top:18681;width:9030;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1EE0DF8F" w14:textId="77777777" w:rsidR="00187E98" w:rsidRPr="00523604" w:rsidRDefault="00187E98" w:rsidP="00523604">
                        <w:pPr>
                          <w:rPr>
                            <w:sz w:val="20"/>
                          </w:rPr>
                        </w:pPr>
                        <w:r w:rsidRPr="00523604">
                          <w:rPr>
                            <w:sz w:val="20"/>
                          </w:rPr>
                          <w:t>QA Project Officer</w:t>
                        </w:r>
                      </w:p>
                    </w:txbxContent>
                  </v:textbox>
                </v:shape>
                <v:shape id="AutoShape 184" o:spid="_x0000_s1066" type="#_x0000_t32" style="position:absolute;left:38100;top:22390;width:6;height:3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" strokecolor="#c00000">
                  <v:stroke dashstyle="dash" endarrow="block"/>
                </v:shape>
                <v:line id="Line 185" o:spid="_x0000_s1067" style="position:absolute;flip:x;visibility:visible;mso-wrap-style:square" from="30600,20447" to="33940,20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" strokecolor="#c00000">
                  <v:stroke dashstyle="dash" endarrow="block"/>
                </v:line>
                <w10:anchorlock/>
              </v:group>
            </w:pict>
          </mc:Fallback>
        </mc:AlternateContent>
      </w:r>
    </w:p>
    <w:p w14:paraId="0061D720" w14:textId="77777777" w:rsidR="00FC67A3" w:rsidRPr="00B209D7" w:rsidRDefault="00FC67A3" w:rsidP="00A779E0">
      <w:pPr>
        <w:pStyle w:val="Heading2"/>
        <w:rPr>
          <w:rFonts w:ascii="Times New Roman" w:hAnsi="Times New Roman"/>
        </w:rPr>
      </w:pPr>
      <w:bookmarkStart w:id="26" w:name="_Toc67652951"/>
      <w:bookmarkStart w:id="27" w:name="_Toc67653028"/>
      <w:bookmarkStart w:id="28" w:name="_Toc90637972"/>
      <w:r w:rsidRPr="00B209D7">
        <w:rPr>
          <w:rFonts w:ascii="Times New Roman" w:hAnsi="Times New Roman"/>
        </w:rPr>
        <w:t>A.5</w:t>
      </w:r>
      <w:r w:rsidRPr="00B209D7">
        <w:rPr>
          <w:rFonts w:ascii="Times New Roman" w:hAnsi="Times New Roman"/>
        </w:rPr>
        <w:tab/>
        <w:t>PROBLEM DEFINITION/BACKGROUND AND PROJECT OBJECTIVES</w:t>
      </w:r>
      <w:bookmarkEnd w:id="26"/>
      <w:bookmarkEnd w:id="27"/>
      <w:bookmarkEnd w:id="28"/>
    </w:p>
    <w:p w14:paraId="4486A005" w14:textId="77777777" w:rsidR="00FC67A3" w:rsidRPr="00B209D7" w:rsidRDefault="00FC67A3" w:rsidP="00FC67A3">
      <w:pPr>
        <w:pStyle w:val="Heading3"/>
        <w:rPr>
          <w:rFonts w:ascii="Times New Roman" w:hAnsi="Times New Roman"/>
        </w:rPr>
      </w:pPr>
      <w:bookmarkStart w:id="29" w:name="_Toc67652952"/>
      <w:bookmarkStart w:id="30" w:name="_Toc67653029"/>
      <w:bookmarkStart w:id="31" w:name="_Toc90637973"/>
      <w:r w:rsidRPr="00B209D7">
        <w:rPr>
          <w:rFonts w:ascii="Times New Roman" w:hAnsi="Times New Roman"/>
        </w:rPr>
        <w:t>A.5.1</w:t>
      </w:r>
      <w:r w:rsidR="00D25AA6" w:rsidRPr="00B209D7">
        <w:rPr>
          <w:rFonts w:ascii="Times New Roman" w:hAnsi="Times New Roman"/>
        </w:rPr>
        <w:t xml:space="preserve"> </w:t>
      </w:r>
      <w:r w:rsidRPr="00B209D7">
        <w:rPr>
          <w:rFonts w:ascii="Times New Roman" w:hAnsi="Times New Roman"/>
        </w:rPr>
        <w:t>Problem Definition</w:t>
      </w:r>
      <w:bookmarkEnd w:id="29"/>
      <w:bookmarkEnd w:id="30"/>
      <w:bookmarkEnd w:id="31"/>
    </w:p>
    <w:p w14:paraId="7BB5BEE6" w14:textId="37F074A9" w:rsidR="00FC67A3" w:rsidRPr="00B209D7" w:rsidRDefault="00FC67A3" w:rsidP="00FC67A3">
      <w:pPr>
        <w:tabs>
          <w:tab w:val="left" w:pos="9630"/>
        </w:tabs>
        <w:ind w:right="630"/>
        <w:rPr>
          <w:rFonts w:ascii="Times New Roman" w:hAnsi="Times New Roman"/>
        </w:rPr>
      </w:pPr>
      <w:r w:rsidRPr="00B209D7">
        <w:rPr>
          <w:rFonts w:ascii="Times New Roman" w:hAnsi="Times New Roman"/>
        </w:rPr>
        <w:t xml:space="preserve">This document is prepared and submitted to fulfill requirements of Alaska Statute 46.03.460- 46.03.490, and 18 AAC 69.025.  </w:t>
      </w:r>
      <w:r w:rsidR="00A831BE" w:rsidRPr="00B209D7">
        <w:rPr>
          <w:rFonts w:ascii="Times New Roman" w:hAnsi="Times New Roman"/>
        </w:rPr>
        <w:t>ADEC</w:t>
      </w:r>
      <w:r w:rsidRPr="00B209D7">
        <w:rPr>
          <w:rFonts w:ascii="Times New Roman" w:hAnsi="Times New Roman"/>
        </w:rPr>
        <w:t xml:space="preserve"> requires at least </w:t>
      </w:r>
      <w:r w:rsidR="00A61C70" w:rsidRPr="00B209D7">
        <w:rPr>
          <w:rFonts w:ascii="Times New Roman" w:hAnsi="Times New Roman"/>
        </w:rPr>
        <w:t xml:space="preserve">one </w:t>
      </w:r>
      <w:r w:rsidRPr="00B209D7">
        <w:rPr>
          <w:rFonts w:ascii="Times New Roman" w:hAnsi="Times New Roman"/>
          <w:b/>
        </w:rPr>
        <w:t>sampling event</w:t>
      </w:r>
      <w:r w:rsidRPr="00B209D7">
        <w:rPr>
          <w:rFonts w:ascii="Times New Roman" w:hAnsi="Times New Roman"/>
        </w:rPr>
        <w:t xml:space="preserve"> per vessel in a season.  A “sampling event” is the collection of representative samples</w:t>
      </w:r>
      <w:r w:rsidRPr="00B209D7">
        <w:rPr>
          <w:rStyle w:val="FootnoteReference"/>
          <w:rFonts w:ascii="Times New Roman" w:hAnsi="Times New Roman"/>
        </w:rPr>
        <w:footnoteReference w:id="1"/>
      </w:r>
      <w:r w:rsidR="003E70C6" w:rsidRPr="00B209D7">
        <w:rPr>
          <w:rFonts w:ascii="Times New Roman" w:hAnsi="Times New Roman"/>
        </w:rPr>
        <w:t xml:space="preserve"> </w:t>
      </w:r>
      <w:r w:rsidRPr="00B209D7">
        <w:rPr>
          <w:rFonts w:ascii="Times New Roman" w:hAnsi="Times New Roman"/>
        </w:rPr>
        <w:t xml:space="preserve">of each wastewater type being discharged within Alaska waters. </w:t>
      </w:r>
      <w:r w:rsidR="003E70C6" w:rsidRPr="00B209D7">
        <w:rPr>
          <w:rFonts w:ascii="Times New Roman" w:hAnsi="Times New Roman"/>
        </w:rPr>
        <w:t>Number of sampling events is determined by ADEC and will be outlined in the annual Vessel Specific Sampling Plan (VSSP)</w:t>
      </w:r>
      <w:r w:rsidR="006C2FED" w:rsidRPr="00B209D7">
        <w:rPr>
          <w:rFonts w:ascii="Times New Roman" w:hAnsi="Times New Roman"/>
        </w:rPr>
        <w:t xml:space="preserve"> </w:t>
      </w:r>
      <w:r w:rsidR="00890D17" w:rsidRPr="00B209D7">
        <w:rPr>
          <w:rFonts w:ascii="Times New Roman" w:hAnsi="Times New Roman"/>
        </w:rPr>
        <w:t>approved by the Department</w:t>
      </w:r>
      <w:r w:rsidR="003E70C6" w:rsidRPr="00B209D7">
        <w:rPr>
          <w:rFonts w:ascii="Times New Roman" w:hAnsi="Times New Roman"/>
        </w:rPr>
        <w:t xml:space="preserve">. </w:t>
      </w:r>
      <w:r w:rsidRPr="00B209D7">
        <w:rPr>
          <w:rFonts w:ascii="Times New Roman" w:hAnsi="Times New Roman"/>
        </w:rPr>
        <w:t>The number of samples in a sampling event is based on the ship configuration, vessel wastewater management practices, and the wastewater quantities discharged</w:t>
      </w:r>
      <w:r w:rsidR="00653530" w:rsidRPr="00B209D7">
        <w:rPr>
          <w:rFonts w:ascii="Times New Roman" w:hAnsi="Times New Roman"/>
        </w:rPr>
        <w:t xml:space="preserve"> to Alaskan waters</w:t>
      </w:r>
      <w:r w:rsidRPr="00B209D7">
        <w:rPr>
          <w:rFonts w:ascii="Times New Roman" w:hAnsi="Times New Roman"/>
        </w:rPr>
        <w:t>.  The samples must be taken at a point in the system directly before being discharged overboard as determined by the approved VSSP.  The samples must be taken while the vessel is discharging into ambient water.</w:t>
      </w:r>
    </w:p>
    <w:p w14:paraId="0669790A" w14:textId="77777777" w:rsidR="00FC67A3" w:rsidRPr="00B209D7" w:rsidRDefault="00FC67A3" w:rsidP="00FC67A3">
      <w:pPr>
        <w:ind w:left="360" w:hanging="342"/>
        <w:rPr>
          <w:rFonts w:ascii="Times New Roman" w:hAnsi="Times New Roman"/>
        </w:rPr>
      </w:pPr>
    </w:p>
    <w:p w14:paraId="1755354C" w14:textId="77777777" w:rsidR="00FC67A3" w:rsidRPr="00B209D7" w:rsidRDefault="00FC67A3" w:rsidP="00FC67A3">
      <w:pPr>
        <w:pStyle w:val="Heading3"/>
        <w:rPr>
          <w:rFonts w:ascii="Times New Roman" w:hAnsi="Times New Roman"/>
        </w:rPr>
      </w:pPr>
      <w:bookmarkStart w:id="32" w:name="_Toc67652953"/>
      <w:bookmarkStart w:id="33" w:name="_Toc67653030"/>
      <w:bookmarkStart w:id="34" w:name="_Toc90637974"/>
      <w:r w:rsidRPr="00B209D7">
        <w:rPr>
          <w:rFonts w:ascii="Times New Roman" w:hAnsi="Times New Roman"/>
        </w:rPr>
        <w:t>A.5.2</w:t>
      </w:r>
      <w:r w:rsidR="00D25AA6" w:rsidRPr="00B209D7">
        <w:rPr>
          <w:rFonts w:ascii="Times New Roman" w:hAnsi="Times New Roman"/>
        </w:rPr>
        <w:t xml:space="preserve"> </w:t>
      </w:r>
      <w:r w:rsidRPr="00B209D7">
        <w:rPr>
          <w:rFonts w:ascii="Times New Roman" w:hAnsi="Times New Roman"/>
        </w:rPr>
        <w:t>Project Background</w:t>
      </w:r>
      <w:bookmarkEnd w:id="32"/>
      <w:bookmarkEnd w:id="33"/>
      <w:bookmarkEnd w:id="34"/>
    </w:p>
    <w:p w14:paraId="3AEA7515" w14:textId="08EC9177" w:rsidR="00FC67A3" w:rsidRPr="00B209D7" w:rsidRDefault="00FC67A3" w:rsidP="00FC67A3">
      <w:pPr>
        <w:ind w:firstLine="18"/>
        <w:rPr>
          <w:rFonts w:ascii="Times New Roman" w:hAnsi="Times New Roman"/>
        </w:rPr>
      </w:pPr>
      <w:r w:rsidRPr="00B209D7">
        <w:rPr>
          <w:rFonts w:ascii="Times New Roman" w:hAnsi="Times New Roman"/>
        </w:rPr>
        <w:t xml:space="preserve">Alaska law requires that the owner or operator of a small commercial passenger vessel (50 to 249 overnight passengers), registered under the Commercial Passenger Vessel Environmental Compliance (CPVEC) Program, may not discharge treated sewage, </w:t>
      </w:r>
      <w:proofErr w:type="gramStart"/>
      <w:r w:rsidRPr="00B209D7">
        <w:rPr>
          <w:rFonts w:ascii="Times New Roman" w:hAnsi="Times New Roman"/>
        </w:rPr>
        <w:t>graywater</w:t>
      </w:r>
      <w:proofErr w:type="gramEnd"/>
      <w:r w:rsidRPr="00B209D7">
        <w:rPr>
          <w:rFonts w:ascii="Times New Roman" w:hAnsi="Times New Roman"/>
        </w:rPr>
        <w:t xml:space="preserve"> and other wastewater in Alaska waters unless the vessel meets certain requirements, such as sampling. The original law was enacted in </w:t>
      </w:r>
      <w:r w:rsidR="00002339" w:rsidRPr="00B209D7">
        <w:rPr>
          <w:rFonts w:ascii="Times New Roman" w:hAnsi="Times New Roman"/>
        </w:rPr>
        <w:t>2001 and</w:t>
      </w:r>
      <w:r w:rsidR="00877616" w:rsidRPr="00B209D7">
        <w:rPr>
          <w:rFonts w:ascii="Times New Roman" w:hAnsi="Times New Roman"/>
        </w:rPr>
        <w:t xml:space="preserve"> modified in 2004 to allow operations under alternative terms and conditions described at AS </w:t>
      </w:r>
      <w:r w:rsidR="00877616" w:rsidRPr="00B209D7">
        <w:rPr>
          <w:rFonts w:ascii="Times New Roman" w:hAnsi="Times New Roman"/>
        </w:rPr>
        <w:lastRenderedPageBreak/>
        <w:t>46.03.462 (k)</w:t>
      </w:r>
      <w:r w:rsidR="003B56B4" w:rsidRPr="00B209D7">
        <w:rPr>
          <w:rFonts w:ascii="Times New Roman" w:hAnsi="Times New Roman"/>
        </w:rPr>
        <w:t xml:space="preserve">. The 2004 law allowed vessel operators to exceed Alaska Water Quality Standards once a </w:t>
      </w:r>
      <w:proofErr w:type="gramStart"/>
      <w:r w:rsidR="003B56B4" w:rsidRPr="00B209D7">
        <w:rPr>
          <w:rFonts w:ascii="Times New Roman" w:hAnsi="Times New Roman"/>
        </w:rPr>
        <w:t>Department</w:t>
      </w:r>
      <w:proofErr w:type="gramEnd"/>
      <w:r w:rsidR="003B56B4" w:rsidRPr="00B209D7">
        <w:rPr>
          <w:rFonts w:ascii="Times New Roman" w:hAnsi="Times New Roman"/>
        </w:rPr>
        <w:t xml:space="preserve"> approved Best Management Practices (BMP) Plan was in place. The BMP plan must minimize discharges to Alaskan waters and meet all requirements at 18 AAC 69.046.</w:t>
      </w:r>
      <w:r w:rsidR="003E70C6" w:rsidRPr="00B209D7">
        <w:rPr>
          <w:rFonts w:ascii="Times New Roman" w:hAnsi="Times New Roman"/>
        </w:rPr>
        <w:t xml:space="preserve"> Unlike the large commercial passenger vessels that operate under a single QAPP, most smaller operators have a fleetwide QAPP. The QAPPs will be reviewed for consistency so that data among all small vessels follow the same QA/QC structure. </w:t>
      </w:r>
      <w:r w:rsidR="003B56B4" w:rsidRPr="00B209D7">
        <w:rPr>
          <w:rFonts w:ascii="Times New Roman" w:hAnsi="Times New Roman"/>
        </w:rPr>
        <w:t xml:space="preserve">  </w:t>
      </w:r>
    </w:p>
    <w:p w14:paraId="75B807D5" w14:textId="77777777" w:rsidR="00FC67A3" w:rsidRPr="00B209D7" w:rsidRDefault="00FC67A3" w:rsidP="00FC67A3">
      <w:pPr>
        <w:ind w:firstLine="18"/>
        <w:rPr>
          <w:rFonts w:ascii="Times New Roman" w:hAnsi="Times New Roman"/>
        </w:rPr>
      </w:pPr>
    </w:p>
    <w:p w14:paraId="30116280" w14:textId="5902ED65" w:rsidR="00FC67A3" w:rsidRPr="00B209D7" w:rsidRDefault="00FC67A3" w:rsidP="00FC67A3">
      <w:pPr>
        <w:pStyle w:val="Heading3"/>
        <w:rPr>
          <w:rFonts w:ascii="Times New Roman" w:hAnsi="Times New Roman"/>
        </w:rPr>
      </w:pPr>
      <w:bookmarkStart w:id="35" w:name="_Toc67652954"/>
      <w:bookmarkStart w:id="36" w:name="_Toc67653031"/>
      <w:bookmarkStart w:id="37" w:name="_Toc90637975"/>
      <w:r w:rsidRPr="00B209D7">
        <w:rPr>
          <w:rFonts w:ascii="Times New Roman" w:hAnsi="Times New Roman"/>
        </w:rPr>
        <w:t>A.5.3</w:t>
      </w:r>
      <w:r w:rsidR="00653530" w:rsidRPr="00B209D7">
        <w:rPr>
          <w:rFonts w:ascii="Times New Roman" w:hAnsi="Times New Roman"/>
        </w:rPr>
        <w:t xml:space="preserve"> </w:t>
      </w:r>
      <w:r w:rsidRPr="00B209D7">
        <w:rPr>
          <w:rFonts w:ascii="Times New Roman" w:hAnsi="Times New Roman"/>
        </w:rPr>
        <w:t>Project Objective(s)</w:t>
      </w:r>
      <w:bookmarkEnd w:id="35"/>
      <w:bookmarkEnd w:id="36"/>
      <w:bookmarkEnd w:id="37"/>
    </w:p>
    <w:p w14:paraId="25FCA689" w14:textId="649EDD92" w:rsidR="00FC67A3" w:rsidRPr="0074686F" w:rsidRDefault="00FC67A3" w:rsidP="0074686F">
      <w:pPr>
        <w:tabs>
          <w:tab w:val="left" w:pos="9630"/>
        </w:tabs>
        <w:ind w:right="630"/>
        <w:rPr>
          <w:rFonts w:ascii="Times New Roman" w:hAnsi="Times New Roman"/>
        </w:rPr>
      </w:pPr>
      <w:r w:rsidRPr="00B209D7">
        <w:rPr>
          <w:rFonts w:ascii="Times New Roman" w:hAnsi="Times New Roman"/>
        </w:rPr>
        <w:t>Th</w:t>
      </w:r>
      <w:r w:rsidR="00187E98">
        <w:rPr>
          <w:rFonts w:ascii="Times New Roman" w:hAnsi="Times New Roman"/>
        </w:rPr>
        <w:t xml:space="preserve">is </w:t>
      </w:r>
      <w:r w:rsidRPr="00B209D7">
        <w:rPr>
          <w:rFonts w:ascii="Times New Roman" w:hAnsi="Times New Roman"/>
        </w:rPr>
        <w:t>document</w:t>
      </w:r>
      <w:r w:rsidR="009A2CA4">
        <w:rPr>
          <w:rFonts w:ascii="Times New Roman" w:hAnsi="Times New Roman"/>
        </w:rPr>
        <w:t>, along with the Vessel Specific Sampling Plan (VSSP),</w:t>
      </w:r>
      <w:r w:rsidRPr="00B209D7">
        <w:rPr>
          <w:rFonts w:ascii="Times New Roman" w:hAnsi="Times New Roman"/>
        </w:rPr>
        <w:t xml:space="preserve"> </w:t>
      </w:r>
      <w:r w:rsidR="00187E98">
        <w:rPr>
          <w:rFonts w:ascii="Times New Roman" w:hAnsi="Times New Roman"/>
        </w:rPr>
        <w:t>is intended</w:t>
      </w:r>
      <w:r w:rsidRPr="00B209D7">
        <w:rPr>
          <w:rFonts w:ascii="Times New Roman" w:hAnsi="Times New Roman"/>
        </w:rPr>
        <w:t xml:space="preserve"> to guide the collection </w:t>
      </w:r>
      <w:r w:rsidR="009A2CA4">
        <w:rPr>
          <w:rFonts w:ascii="Times New Roman" w:hAnsi="Times New Roman"/>
        </w:rPr>
        <w:t xml:space="preserve">and analysis </w:t>
      </w:r>
      <w:r w:rsidRPr="00B209D7">
        <w:rPr>
          <w:rFonts w:ascii="Times New Roman" w:hAnsi="Times New Roman"/>
        </w:rPr>
        <w:t xml:space="preserve">of </w:t>
      </w:r>
      <w:r w:rsidR="009A2CA4">
        <w:rPr>
          <w:rFonts w:ascii="Times New Roman" w:hAnsi="Times New Roman"/>
        </w:rPr>
        <w:t xml:space="preserve">treated </w:t>
      </w:r>
      <w:r w:rsidRPr="00B209D7">
        <w:rPr>
          <w:rFonts w:ascii="Times New Roman" w:hAnsi="Times New Roman"/>
        </w:rPr>
        <w:t xml:space="preserve">wastewater samples </w:t>
      </w:r>
      <w:r w:rsidR="005E1826">
        <w:rPr>
          <w:rFonts w:ascii="Times New Roman" w:hAnsi="Times New Roman"/>
        </w:rPr>
        <w:t xml:space="preserve">representative of </w:t>
      </w:r>
      <w:r w:rsidR="00187E98">
        <w:rPr>
          <w:rFonts w:ascii="Times New Roman" w:hAnsi="Times New Roman"/>
        </w:rPr>
        <w:t>discharge</w:t>
      </w:r>
      <w:r w:rsidR="005E1826">
        <w:rPr>
          <w:rFonts w:ascii="Times New Roman" w:hAnsi="Times New Roman"/>
        </w:rPr>
        <w:t>s</w:t>
      </w:r>
      <w:r w:rsidR="00187E98">
        <w:rPr>
          <w:rFonts w:ascii="Times New Roman" w:hAnsi="Times New Roman"/>
        </w:rPr>
        <w:t xml:space="preserve"> </w:t>
      </w:r>
      <w:r w:rsidR="005E1826">
        <w:rPr>
          <w:rFonts w:ascii="Times New Roman" w:hAnsi="Times New Roman"/>
        </w:rPr>
        <w:t xml:space="preserve">to </w:t>
      </w:r>
      <w:r w:rsidRPr="00B209D7">
        <w:rPr>
          <w:rFonts w:ascii="Times New Roman" w:hAnsi="Times New Roman"/>
        </w:rPr>
        <w:t xml:space="preserve">Alaska </w:t>
      </w:r>
      <w:r w:rsidR="005E1826">
        <w:rPr>
          <w:rFonts w:ascii="Times New Roman" w:hAnsi="Times New Roman"/>
        </w:rPr>
        <w:t xml:space="preserve">marine </w:t>
      </w:r>
      <w:r w:rsidRPr="00B209D7">
        <w:rPr>
          <w:rFonts w:ascii="Times New Roman" w:hAnsi="Times New Roman"/>
        </w:rPr>
        <w:t>waters</w:t>
      </w:r>
      <w:r w:rsidR="00187E98">
        <w:rPr>
          <w:rFonts w:ascii="Times New Roman" w:hAnsi="Times New Roman"/>
        </w:rPr>
        <w:t xml:space="preserve">. </w:t>
      </w:r>
      <w:r w:rsidR="0074686F">
        <w:rPr>
          <w:rFonts w:ascii="Times New Roman" w:hAnsi="Times New Roman"/>
        </w:rPr>
        <w:t xml:space="preserve">Vessels operating and discharging </w:t>
      </w:r>
      <w:r w:rsidR="005E1826">
        <w:rPr>
          <w:rFonts w:ascii="Times New Roman" w:hAnsi="Times New Roman"/>
        </w:rPr>
        <w:t>to</w:t>
      </w:r>
      <w:r w:rsidR="0074686F">
        <w:rPr>
          <w:rFonts w:ascii="Times New Roman" w:hAnsi="Times New Roman"/>
        </w:rPr>
        <w:t xml:space="preserve"> Alaska marine waters </w:t>
      </w:r>
      <w:r w:rsidR="009A2CA4">
        <w:rPr>
          <w:rFonts w:ascii="Times New Roman" w:hAnsi="Times New Roman"/>
        </w:rPr>
        <w:t>must</w:t>
      </w:r>
      <w:r w:rsidR="0074686F">
        <w:rPr>
          <w:rFonts w:ascii="Times New Roman" w:hAnsi="Times New Roman"/>
        </w:rPr>
        <w:t xml:space="preserve"> </w:t>
      </w:r>
      <w:r w:rsidR="00493326" w:rsidRPr="0074686F">
        <w:rPr>
          <w:rFonts w:ascii="Times New Roman" w:hAnsi="Times New Roman"/>
        </w:rPr>
        <w:t>minimiz</w:t>
      </w:r>
      <w:r w:rsidR="005E1826">
        <w:rPr>
          <w:rFonts w:ascii="Times New Roman" w:hAnsi="Times New Roman"/>
        </w:rPr>
        <w:t xml:space="preserve">e </w:t>
      </w:r>
      <w:r w:rsidR="00493326" w:rsidRPr="0074686F">
        <w:rPr>
          <w:rFonts w:ascii="Times New Roman" w:hAnsi="Times New Roman"/>
        </w:rPr>
        <w:t xml:space="preserve">impacts on the environment to the greatest extent </w:t>
      </w:r>
      <w:r w:rsidR="009A2CA4" w:rsidRPr="0074686F">
        <w:rPr>
          <w:rFonts w:ascii="Times New Roman" w:hAnsi="Times New Roman"/>
        </w:rPr>
        <w:t>feasible</w:t>
      </w:r>
      <w:r w:rsidR="0074686F">
        <w:rPr>
          <w:rFonts w:ascii="Times New Roman" w:hAnsi="Times New Roman"/>
        </w:rPr>
        <w:t xml:space="preserve"> as outlined in the vessels Best Management Practices (BMP) Plan.</w:t>
      </w:r>
    </w:p>
    <w:p w14:paraId="688DAE08" w14:textId="77777777" w:rsidR="00FC67A3" w:rsidRPr="00B209D7" w:rsidRDefault="00FC67A3" w:rsidP="00FC67A3">
      <w:pPr>
        <w:tabs>
          <w:tab w:val="left" w:pos="9630"/>
        </w:tabs>
        <w:ind w:right="630"/>
        <w:rPr>
          <w:rFonts w:ascii="Times New Roman" w:hAnsi="Times New Roman"/>
        </w:rPr>
      </w:pPr>
    </w:p>
    <w:p w14:paraId="1E5A6810" w14:textId="3DE5D2BE" w:rsidR="00FC67A3" w:rsidRPr="00B209D7" w:rsidRDefault="00FC67A3" w:rsidP="00A779E0">
      <w:pPr>
        <w:pStyle w:val="Heading2"/>
        <w:rPr>
          <w:rFonts w:ascii="Times New Roman" w:hAnsi="Times New Roman"/>
        </w:rPr>
      </w:pPr>
      <w:bookmarkStart w:id="38" w:name="_Toc67652955"/>
      <w:bookmarkStart w:id="39" w:name="_Toc67653032"/>
      <w:bookmarkStart w:id="40" w:name="_Toc90637976"/>
      <w:r w:rsidRPr="00B209D7">
        <w:rPr>
          <w:rFonts w:ascii="Times New Roman" w:hAnsi="Times New Roman"/>
        </w:rPr>
        <w:t>A.6</w:t>
      </w:r>
      <w:r w:rsidRPr="00B209D7">
        <w:rPr>
          <w:rFonts w:ascii="Times New Roman" w:hAnsi="Times New Roman"/>
        </w:rPr>
        <w:tab/>
        <w:t>PROJECT</w:t>
      </w:r>
      <w:r w:rsidR="00F3108A">
        <w:rPr>
          <w:rFonts w:ascii="Times New Roman" w:hAnsi="Times New Roman"/>
        </w:rPr>
        <w:t xml:space="preserve"> </w:t>
      </w:r>
      <w:r w:rsidRPr="00B209D7">
        <w:rPr>
          <w:rFonts w:ascii="Times New Roman" w:hAnsi="Times New Roman"/>
        </w:rPr>
        <w:t>DESCRIPTION and SCHEDULE</w:t>
      </w:r>
      <w:bookmarkEnd w:id="38"/>
      <w:bookmarkEnd w:id="39"/>
      <w:bookmarkEnd w:id="40"/>
    </w:p>
    <w:p w14:paraId="0D56EAA8" w14:textId="77777777" w:rsidR="00F260AD" w:rsidRPr="00B209D7" w:rsidRDefault="00F260AD" w:rsidP="00F65F02">
      <w:pPr>
        <w:rPr>
          <w:rFonts w:ascii="Times New Roman" w:hAnsi="Times New Roman"/>
        </w:rPr>
      </w:pPr>
    </w:p>
    <w:p w14:paraId="5A74F563" w14:textId="09BB4752" w:rsidR="00FC67A3" w:rsidRPr="00B209D7" w:rsidRDefault="00FC67A3" w:rsidP="00FC67A3">
      <w:pPr>
        <w:pStyle w:val="Heading3"/>
        <w:rPr>
          <w:rFonts w:ascii="Times New Roman" w:hAnsi="Times New Roman"/>
        </w:rPr>
      </w:pPr>
      <w:bookmarkStart w:id="41" w:name="_Toc37652314"/>
      <w:bookmarkStart w:id="42" w:name="_Toc67652956"/>
      <w:bookmarkStart w:id="43" w:name="_Toc67653033"/>
      <w:bookmarkStart w:id="44" w:name="_Toc90637977"/>
      <w:r w:rsidRPr="00B209D7">
        <w:rPr>
          <w:rFonts w:ascii="Times New Roman" w:hAnsi="Times New Roman"/>
        </w:rPr>
        <w:t>A.6.1</w:t>
      </w:r>
      <w:r w:rsidR="00497699" w:rsidRPr="00B209D7">
        <w:rPr>
          <w:rFonts w:ascii="Times New Roman" w:hAnsi="Times New Roman"/>
        </w:rPr>
        <w:t xml:space="preserve"> </w:t>
      </w:r>
      <w:r w:rsidRPr="00B209D7">
        <w:rPr>
          <w:rFonts w:ascii="Times New Roman" w:hAnsi="Times New Roman"/>
        </w:rPr>
        <w:t>Project</w:t>
      </w:r>
      <w:bookmarkEnd w:id="41"/>
      <w:r w:rsidRPr="00B209D7">
        <w:rPr>
          <w:rFonts w:ascii="Times New Roman" w:hAnsi="Times New Roman"/>
        </w:rPr>
        <w:t xml:space="preserve"> Description</w:t>
      </w:r>
      <w:bookmarkEnd w:id="42"/>
      <w:bookmarkEnd w:id="43"/>
      <w:bookmarkEnd w:id="44"/>
    </w:p>
    <w:p w14:paraId="53F6C64F" w14:textId="3BF5D714" w:rsidR="00FC67A3" w:rsidRPr="00B209D7" w:rsidRDefault="00FC67A3" w:rsidP="00FC67A3">
      <w:pPr>
        <w:tabs>
          <w:tab w:val="left" w:pos="9630"/>
        </w:tabs>
        <w:ind w:right="630"/>
        <w:rPr>
          <w:rFonts w:ascii="Times New Roman" w:hAnsi="Times New Roman"/>
        </w:rPr>
      </w:pPr>
      <w:r w:rsidRPr="00B209D7">
        <w:rPr>
          <w:rFonts w:ascii="Times New Roman" w:hAnsi="Times New Roman"/>
        </w:rPr>
        <w:t>This QA</w:t>
      </w:r>
      <w:r w:rsidR="00D5316E" w:rsidRPr="00B209D7">
        <w:rPr>
          <w:rFonts w:ascii="Times New Roman" w:hAnsi="Times New Roman"/>
        </w:rPr>
        <w:t>P</w:t>
      </w:r>
      <w:r w:rsidRPr="00B209D7">
        <w:rPr>
          <w:rFonts w:ascii="Times New Roman" w:hAnsi="Times New Roman"/>
        </w:rPr>
        <w:t>P specifies the minimum requirements for sampling and analysis of treated sewage and/or graywater and other wastewaters as defined in AS 46.03.490.  All sampling events required by AS 46.03 shall be conducted in accordance with this QA</w:t>
      </w:r>
      <w:r w:rsidR="00D5316E" w:rsidRPr="00B209D7">
        <w:rPr>
          <w:rFonts w:ascii="Times New Roman" w:hAnsi="Times New Roman"/>
        </w:rPr>
        <w:t>P</w:t>
      </w:r>
      <w:r w:rsidRPr="00B209D7">
        <w:rPr>
          <w:rFonts w:ascii="Times New Roman" w:hAnsi="Times New Roman"/>
        </w:rPr>
        <w:t>P.  Owner/operator must provide documentation verifying their compliance with the guidelines in AS 46.03.460-46.03.490, and 18 AAC 69, 18 AAC 70 and this plan.</w:t>
      </w:r>
    </w:p>
    <w:p w14:paraId="3D229B64" w14:textId="77777777" w:rsidR="00FC67A3" w:rsidRPr="00B209D7" w:rsidRDefault="00FC67A3" w:rsidP="00FC67A3">
      <w:pPr>
        <w:tabs>
          <w:tab w:val="left" w:pos="9630"/>
        </w:tabs>
        <w:ind w:right="630"/>
        <w:rPr>
          <w:rFonts w:ascii="Times New Roman" w:hAnsi="Times New Roman"/>
        </w:rPr>
      </w:pPr>
    </w:p>
    <w:p w14:paraId="73B02B3C" w14:textId="6F1A53D5" w:rsidR="00FC67A3" w:rsidRPr="00B209D7" w:rsidRDefault="00FC67A3" w:rsidP="00FC67A3">
      <w:pPr>
        <w:tabs>
          <w:tab w:val="left" w:pos="9630"/>
        </w:tabs>
        <w:ind w:right="630"/>
        <w:rPr>
          <w:rFonts w:ascii="Times New Roman" w:hAnsi="Times New Roman"/>
        </w:rPr>
      </w:pPr>
      <w:r w:rsidRPr="00B209D7">
        <w:rPr>
          <w:rFonts w:ascii="Times New Roman" w:hAnsi="Times New Roman"/>
        </w:rPr>
        <w:t xml:space="preserve">Each </w:t>
      </w:r>
      <w:r w:rsidR="00F02FD2" w:rsidRPr="00B209D7">
        <w:rPr>
          <w:rFonts w:ascii="Times New Roman" w:hAnsi="Times New Roman"/>
        </w:rPr>
        <w:t>vessel discharging wastewater</w:t>
      </w:r>
      <w:r w:rsidRPr="00B209D7">
        <w:rPr>
          <w:rFonts w:ascii="Times New Roman" w:hAnsi="Times New Roman"/>
        </w:rPr>
        <w:t xml:space="preserve"> must be sampled </w:t>
      </w:r>
      <w:r w:rsidR="001777FF" w:rsidRPr="00B209D7">
        <w:rPr>
          <w:rFonts w:ascii="Times New Roman" w:hAnsi="Times New Roman"/>
        </w:rPr>
        <w:t>at the beginning of the cruise ship season to</w:t>
      </w:r>
      <w:r w:rsidR="00F02FD2" w:rsidRPr="00B209D7">
        <w:rPr>
          <w:rFonts w:ascii="Times New Roman" w:hAnsi="Times New Roman"/>
        </w:rPr>
        <w:t xml:space="preserve"> assess </w:t>
      </w:r>
      <w:r w:rsidR="001A5C81" w:rsidRPr="00B209D7">
        <w:rPr>
          <w:rFonts w:ascii="Times New Roman" w:hAnsi="Times New Roman"/>
        </w:rPr>
        <w:t>the quality of effluent discharged to Alaskan waters</w:t>
      </w:r>
      <w:r w:rsidR="001777FF" w:rsidRPr="00B209D7">
        <w:rPr>
          <w:rFonts w:ascii="Times New Roman" w:hAnsi="Times New Roman"/>
        </w:rPr>
        <w:t>; typically,</w:t>
      </w:r>
      <w:r w:rsidR="001A5C81" w:rsidRPr="00B209D7">
        <w:rPr>
          <w:rFonts w:ascii="Times New Roman" w:hAnsi="Times New Roman"/>
        </w:rPr>
        <w:t xml:space="preserve"> </w:t>
      </w:r>
      <w:r w:rsidR="001777FF" w:rsidRPr="00B209D7">
        <w:rPr>
          <w:rFonts w:ascii="Times New Roman" w:hAnsi="Times New Roman"/>
        </w:rPr>
        <w:t xml:space="preserve">within </w:t>
      </w:r>
      <w:r w:rsidR="00F02FD2" w:rsidRPr="00B209D7">
        <w:rPr>
          <w:rFonts w:ascii="Times New Roman" w:hAnsi="Times New Roman"/>
        </w:rPr>
        <w:t xml:space="preserve">10 </w:t>
      </w:r>
      <w:r w:rsidRPr="00B209D7">
        <w:rPr>
          <w:rFonts w:ascii="Times New Roman" w:hAnsi="Times New Roman"/>
        </w:rPr>
        <w:t xml:space="preserve">days </w:t>
      </w:r>
      <w:r w:rsidR="001777FF" w:rsidRPr="00B209D7">
        <w:rPr>
          <w:rFonts w:ascii="Times New Roman" w:hAnsi="Times New Roman"/>
        </w:rPr>
        <w:t xml:space="preserve">of </w:t>
      </w:r>
      <w:r w:rsidRPr="00B209D7">
        <w:rPr>
          <w:rFonts w:ascii="Times New Roman" w:hAnsi="Times New Roman"/>
        </w:rPr>
        <w:t>initial entry into Alaska waters</w:t>
      </w:r>
      <w:r w:rsidR="001777FF" w:rsidRPr="00B209D7">
        <w:rPr>
          <w:rFonts w:ascii="Times New Roman" w:hAnsi="Times New Roman"/>
        </w:rPr>
        <w:t xml:space="preserve"> or </w:t>
      </w:r>
      <w:r w:rsidR="0035629D" w:rsidRPr="00B209D7">
        <w:rPr>
          <w:rFonts w:ascii="Times New Roman" w:hAnsi="Times New Roman"/>
        </w:rPr>
        <w:t>the start of</w:t>
      </w:r>
      <w:r w:rsidR="001777FF" w:rsidRPr="00B209D7">
        <w:rPr>
          <w:rFonts w:ascii="Times New Roman" w:hAnsi="Times New Roman"/>
        </w:rPr>
        <w:t xml:space="preserve"> revenue passenger service in Alaska waters. </w:t>
      </w:r>
      <w:r w:rsidR="001A5C81" w:rsidRPr="00B209D7">
        <w:rPr>
          <w:rFonts w:ascii="Times New Roman" w:hAnsi="Times New Roman"/>
        </w:rPr>
        <w:t>Vessels are</w:t>
      </w:r>
      <w:r w:rsidRPr="00B209D7">
        <w:rPr>
          <w:rFonts w:ascii="Times New Roman" w:hAnsi="Times New Roman"/>
        </w:rPr>
        <w:t xml:space="preserve"> subject to sampling audits</w:t>
      </w:r>
      <w:r w:rsidR="001A5C81" w:rsidRPr="00B209D7">
        <w:rPr>
          <w:rFonts w:ascii="Times New Roman" w:hAnsi="Times New Roman"/>
        </w:rPr>
        <w:t xml:space="preserve"> at any time while in state waters and</w:t>
      </w:r>
      <w:r w:rsidRPr="00B209D7">
        <w:rPr>
          <w:rFonts w:ascii="Times New Roman" w:hAnsi="Times New Roman"/>
        </w:rPr>
        <w:t xml:space="preserve"> ADEC may perform additional sampling and analysis inspections as necessary to implement AS 46.03.</w:t>
      </w:r>
      <w:r w:rsidR="00663B4F" w:rsidRPr="00B209D7">
        <w:rPr>
          <w:rFonts w:ascii="Times New Roman" w:hAnsi="Times New Roman"/>
        </w:rPr>
        <w:t xml:space="preserve"> Samples that fail to provide valid results for all required parameters will be subject to resampling to the satisfaction of ADEC.</w:t>
      </w:r>
      <w:r w:rsidR="00A96AAE" w:rsidRPr="00B209D7">
        <w:rPr>
          <w:rFonts w:ascii="Times New Roman" w:hAnsi="Times New Roman"/>
        </w:rPr>
        <w:t xml:space="preserve"> Sampling events exceeding the standards below will typically warrant a resample:</w:t>
      </w:r>
    </w:p>
    <w:p w14:paraId="11A7B112" w14:textId="6940CD2A" w:rsidR="00A96AAE" w:rsidRPr="00B209D7" w:rsidRDefault="00A96AAE" w:rsidP="00FC67A3">
      <w:pPr>
        <w:tabs>
          <w:tab w:val="left" w:pos="9630"/>
        </w:tabs>
        <w:ind w:right="630"/>
        <w:rPr>
          <w:rFonts w:ascii="Times New Roman" w:hAnsi="Times New Roman"/>
        </w:rPr>
      </w:pPr>
    </w:p>
    <w:p w14:paraId="37C56ADB" w14:textId="600F0132" w:rsidR="00A96AAE" w:rsidRPr="00B209D7" w:rsidRDefault="00A96AAE" w:rsidP="00A96AAE">
      <w:pPr>
        <w:numPr>
          <w:ilvl w:val="1"/>
          <w:numId w:val="48"/>
        </w:numPr>
        <w:rPr>
          <w:rFonts w:ascii="Times New Roman" w:hAnsi="Times New Roman"/>
        </w:rPr>
      </w:pPr>
      <w:r w:rsidRPr="00B209D7">
        <w:rPr>
          <w:rFonts w:ascii="Times New Roman" w:hAnsi="Times New Roman"/>
        </w:rPr>
        <w:t>AS 46.03.463 (b) prohibits discharge of sewage from a commercial passenger vessel into marine waters of the state if the discharge has suspended solids greater than 150mg/L or a fecal coliform count greater than 200 colonies per 100 ml.  (</w:t>
      </w:r>
      <w:proofErr w:type="gramStart"/>
      <w:r w:rsidRPr="00B209D7">
        <w:rPr>
          <w:rFonts w:ascii="Times New Roman" w:hAnsi="Times New Roman"/>
        </w:rPr>
        <w:t>see</w:t>
      </w:r>
      <w:proofErr w:type="gramEnd"/>
      <w:r w:rsidRPr="00B209D7">
        <w:rPr>
          <w:rFonts w:ascii="Times New Roman" w:hAnsi="Times New Roman"/>
        </w:rPr>
        <w:t xml:space="preserve"> 33 CFR § 159.319). BMPs allow for Department discretion regarding resampling.</w:t>
      </w:r>
    </w:p>
    <w:p w14:paraId="3AADCDE1" w14:textId="1BF4B247" w:rsidR="0035629D" w:rsidRDefault="0035629D" w:rsidP="00A96AAE">
      <w:pPr>
        <w:numPr>
          <w:ilvl w:val="1"/>
          <w:numId w:val="48"/>
        </w:numPr>
        <w:rPr>
          <w:rFonts w:ascii="Times New Roman" w:hAnsi="Times New Roman"/>
        </w:rPr>
      </w:pPr>
      <w:r w:rsidRPr="00B209D7">
        <w:rPr>
          <w:rFonts w:ascii="Times New Roman" w:hAnsi="Times New Roman"/>
        </w:rPr>
        <w:t xml:space="preserve">Department policy will </w:t>
      </w:r>
      <w:r w:rsidR="00272EDB" w:rsidRPr="00B209D7">
        <w:rPr>
          <w:rFonts w:ascii="Times New Roman" w:hAnsi="Times New Roman"/>
        </w:rPr>
        <w:t>determine if</w:t>
      </w:r>
      <w:r w:rsidRPr="00B209D7">
        <w:rPr>
          <w:rFonts w:ascii="Times New Roman" w:hAnsi="Times New Roman"/>
        </w:rPr>
        <w:t xml:space="preserve"> </w:t>
      </w:r>
      <w:r w:rsidR="00272EDB" w:rsidRPr="00B209D7">
        <w:rPr>
          <w:rFonts w:ascii="Times New Roman" w:hAnsi="Times New Roman"/>
        </w:rPr>
        <w:t>exceedance of other</w:t>
      </w:r>
      <w:r w:rsidRPr="00B209D7">
        <w:rPr>
          <w:rFonts w:ascii="Times New Roman" w:hAnsi="Times New Roman"/>
        </w:rPr>
        <w:t xml:space="preserve"> parameters </w:t>
      </w:r>
      <w:r w:rsidR="00272EDB" w:rsidRPr="00B209D7">
        <w:rPr>
          <w:rFonts w:ascii="Times New Roman" w:hAnsi="Times New Roman"/>
        </w:rPr>
        <w:t xml:space="preserve">will </w:t>
      </w:r>
      <w:r w:rsidRPr="00B209D7">
        <w:rPr>
          <w:rFonts w:ascii="Times New Roman" w:hAnsi="Times New Roman"/>
        </w:rPr>
        <w:t xml:space="preserve">require </w:t>
      </w:r>
      <w:r w:rsidR="00272EDB" w:rsidRPr="00B209D7">
        <w:rPr>
          <w:rFonts w:ascii="Times New Roman" w:hAnsi="Times New Roman"/>
        </w:rPr>
        <w:t>re</w:t>
      </w:r>
      <w:r w:rsidRPr="00B209D7">
        <w:rPr>
          <w:rFonts w:ascii="Times New Roman" w:hAnsi="Times New Roman"/>
        </w:rPr>
        <w:t xml:space="preserve">sampling. Total residual chlorine (TRC) is not listed at CFR, but </w:t>
      </w:r>
      <w:r w:rsidR="00272EDB" w:rsidRPr="00B209D7">
        <w:rPr>
          <w:rFonts w:ascii="Times New Roman" w:hAnsi="Times New Roman"/>
        </w:rPr>
        <w:t xml:space="preserve">the Department is concerned with high chlorine values in wastewater effluent (i.e., TRC&gt;10 mg/L). MSD units on small vessels often use chlorine </w:t>
      </w:r>
      <w:r w:rsidRPr="00B209D7">
        <w:rPr>
          <w:rFonts w:ascii="Times New Roman" w:hAnsi="Times New Roman"/>
        </w:rPr>
        <w:t xml:space="preserve">is an integral final step. </w:t>
      </w:r>
      <w:r w:rsidR="00272EDB" w:rsidRPr="00B209D7">
        <w:rPr>
          <w:rFonts w:ascii="Times New Roman" w:hAnsi="Times New Roman"/>
        </w:rPr>
        <w:t xml:space="preserve">Historically, this parameter has been shown high </w:t>
      </w:r>
      <w:r w:rsidRPr="00B209D7">
        <w:rPr>
          <w:rFonts w:ascii="Times New Roman" w:hAnsi="Times New Roman"/>
        </w:rPr>
        <w:t>exceed</w:t>
      </w:r>
      <w:r w:rsidR="00272EDB" w:rsidRPr="00B209D7">
        <w:rPr>
          <w:rFonts w:ascii="Times New Roman" w:hAnsi="Times New Roman"/>
        </w:rPr>
        <w:t>ances from the</w:t>
      </w:r>
      <w:r w:rsidRPr="00B209D7">
        <w:rPr>
          <w:rFonts w:ascii="Times New Roman" w:hAnsi="Times New Roman"/>
        </w:rPr>
        <w:t xml:space="preserve"> Alaska </w:t>
      </w:r>
      <w:r w:rsidR="00C05649" w:rsidRPr="00B209D7">
        <w:rPr>
          <w:rFonts w:ascii="Times New Roman" w:hAnsi="Times New Roman"/>
        </w:rPr>
        <w:t>water quality standards (</w:t>
      </w:r>
      <w:r w:rsidRPr="00B209D7">
        <w:rPr>
          <w:rFonts w:ascii="Times New Roman" w:hAnsi="Times New Roman"/>
        </w:rPr>
        <w:t>WQS</w:t>
      </w:r>
      <w:r w:rsidR="00C05649" w:rsidRPr="00B209D7">
        <w:rPr>
          <w:rFonts w:ascii="Times New Roman" w:hAnsi="Times New Roman"/>
        </w:rPr>
        <w:t>)</w:t>
      </w:r>
      <w:r w:rsidRPr="00B209D7">
        <w:rPr>
          <w:rFonts w:ascii="Times New Roman" w:hAnsi="Times New Roman"/>
        </w:rPr>
        <w:t xml:space="preserve"> and are indicative of improperly functioning MSD or the overuse of chlorine in the wastewater treatment prior to discharge.</w:t>
      </w:r>
    </w:p>
    <w:p w14:paraId="15680086" w14:textId="77777777" w:rsidR="00FF06E0" w:rsidRPr="00B209D7" w:rsidRDefault="00FF06E0" w:rsidP="00FF06E0">
      <w:pPr>
        <w:ind w:left="1458"/>
        <w:rPr>
          <w:rFonts w:ascii="Times New Roman" w:hAnsi="Times New Roman"/>
        </w:rPr>
      </w:pPr>
    </w:p>
    <w:p w14:paraId="29D0B09D" w14:textId="77777777" w:rsidR="00DB4676" w:rsidRDefault="00DB4676">
      <w:pPr>
        <w:rPr>
          <w:rFonts w:ascii="Times New Roman" w:hAnsi="Times New Roman"/>
          <w:b/>
        </w:rPr>
      </w:pPr>
      <w:bookmarkStart w:id="45" w:name="_Toc90637978"/>
      <w:r>
        <w:rPr>
          <w:rFonts w:ascii="Times New Roman" w:hAnsi="Times New Roman"/>
        </w:rPr>
        <w:br w:type="page"/>
      </w:r>
    </w:p>
    <w:p w14:paraId="4EC32AB4" w14:textId="65DEA79A" w:rsidR="00FC67A3" w:rsidRPr="00B209D7" w:rsidRDefault="00FF06E0" w:rsidP="00FF06E0">
      <w:pPr>
        <w:pStyle w:val="Heading3"/>
        <w:rPr>
          <w:rFonts w:ascii="Times New Roman" w:hAnsi="Times New Roman"/>
        </w:rPr>
      </w:pPr>
      <w:r w:rsidRPr="00B209D7">
        <w:rPr>
          <w:rFonts w:ascii="Times New Roman" w:hAnsi="Times New Roman"/>
        </w:rPr>
        <w:lastRenderedPageBreak/>
        <w:t xml:space="preserve">A.6.1 Project </w:t>
      </w:r>
      <w:r w:rsidR="00F3108A">
        <w:rPr>
          <w:rFonts w:ascii="Times New Roman" w:hAnsi="Times New Roman"/>
        </w:rPr>
        <w:t>Schedule</w:t>
      </w:r>
      <w:bookmarkEnd w:id="45"/>
    </w:p>
    <w:p w14:paraId="1FB0E92C" w14:textId="35603007" w:rsidR="00F84525" w:rsidRDefault="00F3108A" w:rsidP="00FF06E0">
      <w:pPr>
        <w:tabs>
          <w:tab w:val="left" w:pos="9630"/>
        </w:tabs>
        <w:ind w:right="630"/>
        <w:rPr>
          <w:rFonts w:ascii="Times New Roman" w:hAnsi="Times New Roman"/>
          <w:bCs/>
        </w:rPr>
      </w:pPr>
      <w:r>
        <w:rPr>
          <w:rFonts w:ascii="Times New Roman" w:hAnsi="Times New Roman"/>
          <w:bCs/>
        </w:rPr>
        <w:t>The v</w:t>
      </w:r>
      <w:r w:rsidR="00FF06E0" w:rsidRPr="00FF06E0">
        <w:rPr>
          <w:rFonts w:ascii="Times New Roman" w:hAnsi="Times New Roman"/>
          <w:bCs/>
        </w:rPr>
        <w:t xml:space="preserve">essel wastewater sampling </w:t>
      </w:r>
      <w:r>
        <w:rPr>
          <w:rFonts w:ascii="Times New Roman" w:hAnsi="Times New Roman"/>
          <w:bCs/>
        </w:rPr>
        <w:t>schedule is outlined</w:t>
      </w:r>
      <w:r w:rsidR="00FF06E0" w:rsidRPr="00FF06E0">
        <w:rPr>
          <w:rFonts w:ascii="Times New Roman" w:hAnsi="Times New Roman"/>
          <w:bCs/>
        </w:rPr>
        <w:t xml:space="preserve"> in the VSSP. This document is approved annually for each vessel operating in AK waters. The VSSP is the primary reference document for sampling required for a specific vessel, </w:t>
      </w:r>
      <w:r>
        <w:rPr>
          <w:rFonts w:ascii="Times New Roman" w:hAnsi="Times New Roman"/>
          <w:bCs/>
        </w:rPr>
        <w:t xml:space="preserve">as sampling may change annually. </w:t>
      </w:r>
    </w:p>
    <w:p w14:paraId="461F39E9" w14:textId="77777777" w:rsidR="00F3108A" w:rsidRPr="00FF06E0" w:rsidRDefault="00F3108A" w:rsidP="00FF06E0">
      <w:pPr>
        <w:tabs>
          <w:tab w:val="left" w:pos="9630"/>
        </w:tabs>
        <w:ind w:right="630"/>
        <w:rPr>
          <w:rFonts w:ascii="Times New Roman" w:hAnsi="Times New Roman"/>
          <w:bCs/>
        </w:rPr>
      </w:pPr>
    </w:p>
    <w:tbl>
      <w:tblPr>
        <w:tblStyle w:val="TableGrid"/>
        <w:tblW w:w="0" w:type="auto"/>
        <w:tblLook w:val="04A0" w:firstRow="1" w:lastRow="0" w:firstColumn="1" w:lastColumn="0" w:noHBand="0" w:noVBand="1"/>
      </w:tblPr>
      <w:tblGrid>
        <w:gridCol w:w="4963"/>
        <w:gridCol w:w="4572"/>
      </w:tblGrid>
      <w:tr w:rsidR="00151B27" w:rsidRPr="00B209D7" w14:paraId="35D6DC06" w14:textId="77777777" w:rsidTr="00F96D91">
        <w:tc>
          <w:tcPr>
            <w:tcW w:w="4963" w:type="dxa"/>
          </w:tcPr>
          <w:p w14:paraId="2F783951" w14:textId="04505D76" w:rsidR="00151B27" w:rsidRPr="00B209D7" w:rsidRDefault="00151B27" w:rsidP="00FC67A3">
            <w:pPr>
              <w:tabs>
                <w:tab w:val="left" w:pos="9630"/>
              </w:tabs>
              <w:ind w:right="630"/>
              <w:rPr>
                <w:rFonts w:ascii="Times New Roman" w:hAnsi="Times New Roman"/>
                <w:b/>
              </w:rPr>
            </w:pPr>
            <w:r w:rsidRPr="00B209D7">
              <w:rPr>
                <w:rFonts w:ascii="Times New Roman" w:hAnsi="Times New Roman"/>
                <w:b/>
              </w:rPr>
              <w:t>Conventional I</w:t>
            </w:r>
          </w:p>
        </w:tc>
        <w:tc>
          <w:tcPr>
            <w:tcW w:w="4572" w:type="dxa"/>
          </w:tcPr>
          <w:p w14:paraId="323BA933" w14:textId="57F448E2" w:rsidR="00151B27" w:rsidRPr="00B209D7" w:rsidRDefault="00151B27" w:rsidP="00FC67A3">
            <w:pPr>
              <w:tabs>
                <w:tab w:val="left" w:pos="9630"/>
              </w:tabs>
              <w:ind w:right="630"/>
              <w:rPr>
                <w:rFonts w:ascii="Times New Roman" w:hAnsi="Times New Roman"/>
                <w:b/>
              </w:rPr>
            </w:pPr>
            <w:r w:rsidRPr="00B209D7">
              <w:rPr>
                <w:rFonts w:ascii="Times New Roman" w:hAnsi="Times New Roman"/>
                <w:b/>
              </w:rPr>
              <w:t>Priority</w:t>
            </w:r>
          </w:p>
        </w:tc>
      </w:tr>
      <w:tr w:rsidR="002E11E1" w:rsidRPr="00B209D7" w14:paraId="50446890" w14:textId="77777777" w:rsidTr="00F96D91">
        <w:tc>
          <w:tcPr>
            <w:tcW w:w="4963" w:type="dxa"/>
          </w:tcPr>
          <w:p w14:paraId="5BB39B16" w14:textId="3B78BBD1"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Temperature (field)</w:t>
            </w:r>
          </w:p>
          <w:p w14:paraId="367744DE" w14:textId="6D699E77"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pH (field)</w:t>
            </w:r>
          </w:p>
          <w:p w14:paraId="7F5CA849" w14:textId="279CF8D6"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Chlorine (Free &amp; Total Residual; field)</w:t>
            </w:r>
          </w:p>
          <w:p w14:paraId="3CB0B631" w14:textId="2EDFBFFB"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Fecal coliform (FC)</w:t>
            </w:r>
          </w:p>
          <w:p w14:paraId="732C6EAB" w14:textId="20C124EE"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Total Suspended solids (TSS)</w:t>
            </w:r>
          </w:p>
          <w:p w14:paraId="0EC3AB7F" w14:textId="2E0061EF" w:rsidR="002E11E1" w:rsidRPr="00B209D7" w:rsidRDefault="002E11E1" w:rsidP="002E11E1">
            <w:pPr>
              <w:tabs>
                <w:tab w:val="left" w:pos="9630"/>
              </w:tabs>
              <w:ind w:right="630"/>
              <w:rPr>
                <w:rFonts w:ascii="Times New Roman" w:hAnsi="Times New Roman"/>
                <w:b/>
              </w:rPr>
            </w:pPr>
            <w:r w:rsidRPr="00B209D7">
              <w:rPr>
                <w:rFonts w:ascii="Times New Roman" w:hAnsi="Times New Roman"/>
                <w:color w:val="000000"/>
                <w:szCs w:val="24"/>
              </w:rPr>
              <w:t>Biochemical Oxygen Demand (BOD) Specific Conductance</w:t>
            </w:r>
          </w:p>
        </w:tc>
        <w:tc>
          <w:tcPr>
            <w:tcW w:w="4572" w:type="dxa"/>
          </w:tcPr>
          <w:p w14:paraId="20904A92" w14:textId="73A66C68"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Base Neutrals &amp; Acids (BNAs)</w:t>
            </w:r>
          </w:p>
          <w:p w14:paraId="5299C9BE" w14:textId="7E77CB77"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Volatile Organic Compounds (VOCs)</w:t>
            </w:r>
          </w:p>
          <w:p w14:paraId="78335F23" w14:textId="6AE2F9A6"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Total Recoverable Metals List</w:t>
            </w:r>
          </w:p>
          <w:p w14:paraId="0396EE66" w14:textId="12232F87" w:rsidR="002E11E1" w:rsidRPr="00B209D7" w:rsidRDefault="002E11E1" w:rsidP="002E11E1">
            <w:pPr>
              <w:tabs>
                <w:tab w:val="left" w:pos="9630"/>
              </w:tabs>
              <w:ind w:right="630"/>
              <w:rPr>
                <w:rFonts w:ascii="Times New Roman" w:hAnsi="Times New Roman"/>
                <w:b/>
              </w:rPr>
            </w:pPr>
            <w:r w:rsidRPr="00B209D7">
              <w:rPr>
                <w:rFonts w:ascii="Times New Roman" w:hAnsi="Times New Roman"/>
                <w:color w:val="000000"/>
                <w:szCs w:val="24"/>
              </w:rPr>
              <w:t>Dissolved Metals List (except Hg)</w:t>
            </w:r>
          </w:p>
        </w:tc>
      </w:tr>
      <w:tr w:rsidR="002E11E1" w:rsidRPr="00B209D7" w14:paraId="70700D49" w14:textId="77777777" w:rsidTr="00F96D91">
        <w:tc>
          <w:tcPr>
            <w:tcW w:w="4963" w:type="dxa"/>
          </w:tcPr>
          <w:p w14:paraId="6B6C4E47" w14:textId="05C36E4F" w:rsidR="002E11E1" w:rsidRPr="00B209D7" w:rsidRDefault="002E11E1" w:rsidP="002E11E1">
            <w:pPr>
              <w:tabs>
                <w:tab w:val="left" w:pos="9630"/>
              </w:tabs>
              <w:ind w:right="630"/>
              <w:rPr>
                <w:rFonts w:ascii="Times New Roman" w:hAnsi="Times New Roman"/>
                <w:b/>
              </w:rPr>
            </w:pPr>
            <w:r w:rsidRPr="00B209D7">
              <w:rPr>
                <w:rFonts w:ascii="Times New Roman" w:hAnsi="Times New Roman"/>
                <w:b/>
              </w:rPr>
              <w:t>Conventional II</w:t>
            </w:r>
          </w:p>
        </w:tc>
        <w:tc>
          <w:tcPr>
            <w:tcW w:w="4572" w:type="dxa"/>
          </w:tcPr>
          <w:p w14:paraId="3503DE33" w14:textId="6CA1344B" w:rsidR="002E11E1" w:rsidRPr="00B209D7" w:rsidRDefault="002E11E1" w:rsidP="002E11E1">
            <w:pPr>
              <w:tabs>
                <w:tab w:val="left" w:pos="9630"/>
              </w:tabs>
              <w:ind w:right="630"/>
              <w:rPr>
                <w:rFonts w:ascii="Times New Roman" w:hAnsi="Times New Roman"/>
                <w:b/>
              </w:rPr>
            </w:pPr>
            <w:r w:rsidRPr="00B209D7">
              <w:rPr>
                <w:rFonts w:ascii="Times New Roman" w:hAnsi="Times New Roman"/>
                <w:b/>
              </w:rPr>
              <w:t>Nutrients</w:t>
            </w:r>
          </w:p>
        </w:tc>
      </w:tr>
      <w:tr w:rsidR="002E11E1" w:rsidRPr="00B209D7" w14:paraId="0E76A2BB" w14:textId="77777777" w:rsidTr="00F96D91">
        <w:tc>
          <w:tcPr>
            <w:tcW w:w="4963" w:type="dxa"/>
          </w:tcPr>
          <w:p w14:paraId="315C2A56" w14:textId="77777777" w:rsidR="002E11E1" w:rsidRPr="00B209D7" w:rsidRDefault="002E11E1" w:rsidP="002E11E1">
            <w:pPr>
              <w:tabs>
                <w:tab w:val="left" w:pos="9630"/>
              </w:tabs>
              <w:ind w:right="630"/>
              <w:rPr>
                <w:rFonts w:ascii="Times New Roman" w:hAnsi="Times New Roman"/>
                <w:color w:val="000000"/>
                <w:szCs w:val="24"/>
                <w:u w:val="single"/>
              </w:rPr>
            </w:pPr>
            <w:r w:rsidRPr="00B209D7">
              <w:rPr>
                <w:rFonts w:ascii="Times New Roman" w:hAnsi="Times New Roman"/>
                <w:color w:val="000000"/>
                <w:szCs w:val="24"/>
                <w:u w:val="single"/>
              </w:rPr>
              <w:t>Ammonia (Total)</w:t>
            </w:r>
          </w:p>
          <w:p w14:paraId="6B0136A8" w14:textId="02B9EA3F" w:rsidR="002E11E1" w:rsidRPr="00B209D7" w:rsidRDefault="002E11E1" w:rsidP="002E11E1">
            <w:pPr>
              <w:tabs>
                <w:tab w:val="left" w:pos="9630"/>
              </w:tabs>
              <w:ind w:right="630"/>
              <w:rPr>
                <w:rFonts w:ascii="Times New Roman" w:hAnsi="Times New Roman"/>
                <w:color w:val="000000"/>
                <w:szCs w:val="24"/>
                <w:u w:val="single"/>
              </w:rPr>
            </w:pPr>
            <w:r w:rsidRPr="00B209D7">
              <w:rPr>
                <w:rFonts w:ascii="Times New Roman" w:hAnsi="Times New Roman"/>
                <w:color w:val="000000"/>
                <w:szCs w:val="24"/>
                <w:u w:val="single"/>
              </w:rPr>
              <w:t>Settleable Solids</w:t>
            </w:r>
          </w:p>
          <w:p w14:paraId="605F376F" w14:textId="77777777" w:rsidR="002E11E1" w:rsidRPr="00B209D7" w:rsidRDefault="002E11E1" w:rsidP="002E11E1">
            <w:pPr>
              <w:tabs>
                <w:tab w:val="left" w:pos="9630"/>
              </w:tabs>
              <w:ind w:right="630"/>
              <w:rPr>
                <w:rFonts w:ascii="Times New Roman" w:hAnsi="Times New Roman"/>
                <w:color w:val="000000"/>
                <w:szCs w:val="24"/>
                <w:u w:val="single"/>
              </w:rPr>
            </w:pPr>
            <w:r w:rsidRPr="00B209D7">
              <w:rPr>
                <w:rFonts w:ascii="Times New Roman" w:hAnsi="Times New Roman"/>
                <w:color w:val="000000"/>
                <w:szCs w:val="24"/>
                <w:u w:val="single"/>
              </w:rPr>
              <w:t>Chemical Oxygen Demand (COD)</w:t>
            </w:r>
          </w:p>
          <w:p w14:paraId="39D021DB" w14:textId="77777777" w:rsidR="002E11E1" w:rsidRPr="00B209D7" w:rsidRDefault="002E11E1" w:rsidP="002E11E1">
            <w:pPr>
              <w:tabs>
                <w:tab w:val="left" w:pos="9630"/>
              </w:tabs>
              <w:ind w:right="630"/>
              <w:rPr>
                <w:rFonts w:ascii="Times New Roman" w:hAnsi="Times New Roman"/>
                <w:color w:val="000000"/>
                <w:szCs w:val="24"/>
                <w:u w:val="single"/>
              </w:rPr>
            </w:pPr>
            <w:r w:rsidRPr="00B209D7">
              <w:rPr>
                <w:rFonts w:ascii="Times New Roman" w:hAnsi="Times New Roman"/>
                <w:color w:val="000000"/>
                <w:szCs w:val="24"/>
                <w:u w:val="single"/>
              </w:rPr>
              <w:t>Alkalinity</w:t>
            </w:r>
          </w:p>
          <w:p w14:paraId="11B2108C" w14:textId="77777777" w:rsidR="002E11E1" w:rsidRPr="00B209D7" w:rsidRDefault="002E11E1" w:rsidP="002E11E1">
            <w:pPr>
              <w:tabs>
                <w:tab w:val="left" w:pos="9630"/>
              </w:tabs>
              <w:ind w:right="630"/>
              <w:rPr>
                <w:rFonts w:ascii="Times New Roman" w:hAnsi="Times New Roman"/>
                <w:color w:val="000000"/>
                <w:szCs w:val="24"/>
                <w:u w:val="single"/>
              </w:rPr>
            </w:pPr>
            <w:r w:rsidRPr="00B209D7">
              <w:rPr>
                <w:rFonts w:ascii="Times New Roman" w:hAnsi="Times New Roman"/>
                <w:color w:val="000000"/>
                <w:szCs w:val="24"/>
                <w:u w:val="single"/>
              </w:rPr>
              <w:t>Hardness</w:t>
            </w:r>
          </w:p>
          <w:p w14:paraId="15BAA3A8" w14:textId="4F29CD34" w:rsidR="002E11E1" w:rsidRPr="00B209D7" w:rsidRDefault="002E11E1" w:rsidP="002E11E1">
            <w:pPr>
              <w:tabs>
                <w:tab w:val="left" w:pos="9630"/>
              </w:tabs>
              <w:ind w:right="630"/>
              <w:rPr>
                <w:rFonts w:ascii="Times New Roman" w:hAnsi="Times New Roman"/>
                <w:b/>
              </w:rPr>
            </w:pPr>
            <w:r w:rsidRPr="00B209D7">
              <w:rPr>
                <w:rFonts w:ascii="Times New Roman" w:hAnsi="Times New Roman"/>
                <w:color w:val="000000"/>
                <w:szCs w:val="24"/>
                <w:u w:val="single"/>
              </w:rPr>
              <w:t>Oil and Grease</w:t>
            </w:r>
          </w:p>
        </w:tc>
        <w:tc>
          <w:tcPr>
            <w:tcW w:w="4572" w:type="dxa"/>
          </w:tcPr>
          <w:p w14:paraId="119B21ED" w14:textId="0D14513F"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Total Organic Carbon (COD)</w:t>
            </w:r>
          </w:p>
          <w:p w14:paraId="1C6B038B" w14:textId="6ED6F31C"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 xml:space="preserve">Total </w:t>
            </w:r>
            <w:proofErr w:type="spellStart"/>
            <w:r w:rsidRPr="00B209D7">
              <w:rPr>
                <w:rFonts w:ascii="Times New Roman" w:hAnsi="Times New Roman"/>
                <w:color w:val="000000"/>
                <w:szCs w:val="24"/>
              </w:rPr>
              <w:t>Kjeldahl</w:t>
            </w:r>
            <w:proofErr w:type="spellEnd"/>
            <w:r w:rsidRPr="00B209D7">
              <w:rPr>
                <w:rFonts w:ascii="Times New Roman" w:hAnsi="Times New Roman"/>
                <w:color w:val="000000"/>
                <w:szCs w:val="24"/>
              </w:rPr>
              <w:t xml:space="preserve"> Nitrogen</w:t>
            </w:r>
          </w:p>
          <w:p w14:paraId="00B77056" w14:textId="021D7332"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Nitrate/Nitrite</w:t>
            </w:r>
          </w:p>
          <w:p w14:paraId="74E62CF7" w14:textId="77777777"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 xml:space="preserve">Total Phosphorus </w:t>
            </w:r>
          </w:p>
          <w:p w14:paraId="34251A81" w14:textId="4B14252C" w:rsidR="002E11E1" w:rsidRPr="00B209D7" w:rsidRDefault="002E11E1" w:rsidP="002E11E1">
            <w:pPr>
              <w:tabs>
                <w:tab w:val="left" w:pos="9630"/>
              </w:tabs>
              <w:ind w:right="630"/>
              <w:rPr>
                <w:rFonts w:ascii="Times New Roman" w:hAnsi="Times New Roman"/>
                <w:color w:val="000000"/>
                <w:szCs w:val="24"/>
              </w:rPr>
            </w:pPr>
            <w:r w:rsidRPr="00B209D7">
              <w:rPr>
                <w:rFonts w:ascii="Times New Roman" w:hAnsi="Times New Roman"/>
                <w:color w:val="000000"/>
                <w:szCs w:val="24"/>
              </w:rPr>
              <w:t>Ammonia (</w:t>
            </w:r>
            <w:r w:rsidR="00855281" w:rsidRPr="00B209D7">
              <w:rPr>
                <w:rFonts w:ascii="Times New Roman" w:hAnsi="Times New Roman"/>
                <w:color w:val="000000"/>
                <w:szCs w:val="24"/>
              </w:rPr>
              <w:t>Total) [1]</w:t>
            </w:r>
          </w:p>
        </w:tc>
      </w:tr>
      <w:tr w:rsidR="00B74B7E" w:rsidRPr="00B209D7" w14:paraId="2E13EAB4" w14:textId="77777777" w:rsidTr="00F96D91">
        <w:tc>
          <w:tcPr>
            <w:tcW w:w="4963" w:type="dxa"/>
          </w:tcPr>
          <w:p w14:paraId="4A16F077" w14:textId="77777777" w:rsidR="00B74B7E" w:rsidRPr="00B209D7" w:rsidRDefault="00B74B7E" w:rsidP="002E11E1">
            <w:pPr>
              <w:tabs>
                <w:tab w:val="left" w:pos="9630"/>
              </w:tabs>
              <w:ind w:right="630"/>
              <w:rPr>
                <w:rFonts w:ascii="Times New Roman" w:hAnsi="Times New Roman"/>
                <w:color w:val="000000"/>
                <w:szCs w:val="24"/>
                <w:u w:val="single"/>
              </w:rPr>
            </w:pPr>
          </w:p>
        </w:tc>
        <w:tc>
          <w:tcPr>
            <w:tcW w:w="4572" w:type="dxa"/>
          </w:tcPr>
          <w:p w14:paraId="6D13DD0B" w14:textId="77777777" w:rsidR="00B74B7E" w:rsidRPr="00B209D7" w:rsidRDefault="00B74B7E" w:rsidP="002E11E1">
            <w:pPr>
              <w:tabs>
                <w:tab w:val="left" w:pos="9630"/>
              </w:tabs>
              <w:ind w:right="630"/>
              <w:rPr>
                <w:rFonts w:ascii="Times New Roman" w:hAnsi="Times New Roman"/>
                <w:color w:val="000000"/>
                <w:szCs w:val="24"/>
              </w:rPr>
            </w:pPr>
          </w:p>
        </w:tc>
      </w:tr>
      <w:tr w:rsidR="00855281" w:rsidRPr="00B209D7" w14:paraId="6E2E58C7" w14:textId="77777777" w:rsidTr="00F96D91">
        <w:tc>
          <w:tcPr>
            <w:tcW w:w="9535" w:type="dxa"/>
            <w:gridSpan w:val="2"/>
          </w:tcPr>
          <w:p w14:paraId="05C83F3A" w14:textId="3C5D083F" w:rsidR="00855281" w:rsidRPr="00B209D7" w:rsidRDefault="00855281" w:rsidP="002E11E1">
            <w:pPr>
              <w:tabs>
                <w:tab w:val="left" w:pos="9630"/>
              </w:tabs>
              <w:ind w:right="630"/>
              <w:rPr>
                <w:rFonts w:ascii="Times New Roman" w:hAnsi="Times New Roman"/>
                <w:color w:val="000000"/>
                <w:sz w:val="20"/>
              </w:rPr>
            </w:pPr>
            <w:r w:rsidRPr="00B209D7">
              <w:rPr>
                <w:rFonts w:ascii="Times New Roman" w:hAnsi="Times New Roman"/>
                <w:color w:val="000000"/>
                <w:sz w:val="20"/>
              </w:rPr>
              <w:t>[1] Ammonia (Total) add to Nutrients list if Conventional II parameters are not taken.</w:t>
            </w:r>
          </w:p>
        </w:tc>
      </w:tr>
    </w:tbl>
    <w:p w14:paraId="72B393DA" w14:textId="77777777" w:rsidR="00FC67A3" w:rsidRPr="00B209D7" w:rsidRDefault="00FC67A3" w:rsidP="00FC67A3">
      <w:pPr>
        <w:rPr>
          <w:rFonts w:ascii="Times New Roman" w:hAnsi="Times New Roman"/>
        </w:rPr>
      </w:pPr>
    </w:p>
    <w:p w14:paraId="6E3BF878" w14:textId="188F5A3E" w:rsidR="009F557E" w:rsidRPr="00B209D7" w:rsidRDefault="00FC67A3" w:rsidP="00FC67A3">
      <w:pPr>
        <w:rPr>
          <w:rFonts w:ascii="Times New Roman" w:hAnsi="Times New Roman"/>
        </w:rPr>
      </w:pPr>
      <w:r w:rsidRPr="00B209D7">
        <w:rPr>
          <w:rFonts w:ascii="Times New Roman" w:hAnsi="Times New Roman"/>
        </w:rPr>
        <w:t>Samples</w:t>
      </w:r>
      <w:r w:rsidR="001B5D29" w:rsidRPr="00B209D7">
        <w:rPr>
          <w:rFonts w:ascii="Times New Roman" w:hAnsi="Times New Roman"/>
        </w:rPr>
        <w:t xml:space="preserve"> sent to a lab for analysis must be analyzed by </w:t>
      </w:r>
      <w:r w:rsidR="00F84525" w:rsidRPr="00B209D7">
        <w:rPr>
          <w:rFonts w:ascii="Times New Roman" w:hAnsi="Times New Roman"/>
        </w:rPr>
        <w:t>a laboratory</w:t>
      </w:r>
      <w:r w:rsidR="00FB5B25" w:rsidRPr="00B209D7">
        <w:rPr>
          <w:rFonts w:ascii="Times New Roman" w:hAnsi="Times New Roman"/>
        </w:rPr>
        <w:t xml:space="preserve"> with current certification under</w:t>
      </w:r>
      <w:r w:rsidR="009F557E" w:rsidRPr="00B209D7">
        <w:rPr>
          <w:rFonts w:ascii="Times New Roman" w:hAnsi="Times New Roman"/>
        </w:rPr>
        <w:t xml:space="preserve"> </w:t>
      </w:r>
      <w:r w:rsidR="00DD1CDF" w:rsidRPr="00B209D7">
        <w:rPr>
          <w:rFonts w:ascii="Times New Roman" w:hAnsi="Times New Roman"/>
        </w:rPr>
        <w:t>one</w:t>
      </w:r>
      <w:r w:rsidR="00FB5B25" w:rsidRPr="00B209D7">
        <w:rPr>
          <w:rFonts w:ascii="Times New Roman" w:hAnsi="Times New Roman"/>
        </w:rPr>
        <w:t xml:space="preserve"> of the following</w:t>
      </w:r>
      <w:r w:rsidR="009F557E" w:rsidRPr="00B209D7">
        <w:rPr>
          <w:rFonts w:ascii="Times New Roman" w:hAnsi="Times New Roman"/>
        </w:rPr>
        <w:t xml:space="preserve"> laboratory certification programs:</w:t>
      </w:r>
    </w:p>
    <w:p w14:paraId="0DB8118D" w14:textId="11F836F9" w:rsidR="009F557E" w:rsidRPr="00B209D7" w:rsidRDefault="009F557E" w:rsidP="00FC67A3">
      <w:pPr>
        <w:rPr>
          <w:rFonts w:ascii="Times New Roman" w:hAnsi="Times New Roman"/>
        </w:rPr>
      </w:pPr>
    </w:p>
    <w:tbl>
      <w:tblPr>
        <w:tblStyle w:val="TableGrid"/>
        <w:tblW w:w="0" w:type="auto"/>
        <w:tblLook w:val="04A0" w:firstRow="1" w:lastRow="0" w:firstColumn="1" w:lastColumn="0" w:noHBand="0" w:noVBand="1"/>
      </w:tblPr>
      <w:tblGrid>
        <w:gridCol w:w="9625"/>
      </w:tblGrid>
      <w:tr w:rsidR="007C1461" w:rsidRPr="00B209D7" w14:paraId="0BFA21E6" w14:textId="77777777" w:rsidTr="00F96D91">
        <w:tc>
          <w:tcPr>
            <w:tcW w:w="9625" w:type="dxa"/>
            <w:shd w:val="clear" w:color="auto" w:fill="F2F2F2" w:themeFill="background1" w:themeFillShade="F2"/>
          </w:tcPr>
          <w:p w14:paraId="35238049" w14:textId="1DCE128A" w:rsidR="007C1461" w:rsidRPr="00B209D7" w:rsidRDefault="007C1461" w:rsidP="007C1461">
            <w:pPr>
              <w:rPr>
                <w:rFonts w:ascii="Times New Roman" w:hAnsi="Times New Roman"/>
              </w:rPr>
            </w:pPr>
            <w:r w:rsidRPr="00B209D7">
              <w:rPr>
                <w:rFonts w:ascii="Times New Roman" w:hAnsi="Times New Roman"/>
              </w:rPr>
              <w:t>ADEC-Drinking Water Certified Laboratory for Chemistries</w:t>
            </w:r>
            <w:r w:rsidR="00795F40" w:rsidRPr="00B209D7">
              <w:rPr>
                <w:rFonts w:ascii="Times New Roman" w:hAnsi="Times New Roman"/>
              </w:rPr>
              <w:t xml:space="preserve"> [1]</w:t>
            </w:r>
          </w:p>
          <w:p w14:paraId="31E72819" w14:textId="12D94B1E" w:rsidR="007C1461" w:rsidRPr="00B209D7" w:rsidRDefault="007C1461" w:rsidP="00FC67A3">
            <w:pPr>
              <w:rPr>
                <w:rFonts w:ascii="Times New Roman" w:hAnsi="Times New Roman"/>
              </w:rPr>
            </w:pPr>
          </w:p>
        </w:tc>
      </w:tr>
      <w:tr w:rsidR="007C1461" w:rsidRPr="00B209D7" w14:paraId="2D2E02C0" w14:textId="77777777" w:rsidTr="00F96D91">
        <w:tc>
          <w:tcPr>
            <w:tcW w:w="9625" w:type="dxa"/>
          </w:tcPr>
          <w:p w14:paraId="15F32DBA" w14:textId="7BA32333" w:rsidR="007C1461" w:rsidRPr="00B209D7" w:rsidRDefault="009E2463" w:rsidP="00FC67A3">
            <w:pPr>
              <w:rPr>
                <w:rFonts w:ascii="Times New Roman" w:hAnsi="Times New Roman"/>
              </w:rPr>
            </w:pPr>
            <w:hyperlink r:id="rId18" w:history="1">
              <w:r w:rsidR="007C1461" w:rsidRPr="00B209D7">
                <w:rPr>
                  <w:rStyle w:val="Hyperlink"/>
                  <w:rFonts w:ascii="Times New Roman" w:hAnsi="Times New Roman"/>
                </w:rPr>
                <w:t>https://dec.alaska.gov/eh/lab/chem-lab-cert-status.aspx</w:t>
              </w:r>
            </w:hyperlink>
            <w:r w:rsidR="007C1461" w:rsidRPr="00B209D7">
              <w:rPr>
                <w:rFonts w:ascii="Times New Roman" w:hAnsi="Times New Roman"/>
              </w:rPr>
              <w:t xml:space="preserve"> </w:t>
            </w:r>
          </w:p>
        </w:tc>
      </w:tr>
      <w:tr w:rsidR="007C1461" w:rsidRPr="00B209D7" w14:paraId="1473132B" w14:textId="77777777" w:rsidTr="00F96D91">
        <w:tc>
          <w:tcPr>
            <w:tcW w:w="9625" w:type="dxa"/>
            <w:shd w:val="clear" w:color="auto" w:fill="F2F2F2" w:themeFill="background1" w:themeFillShade="F2"/>
          </w:tcPr>
          <w:p w14:paraId="12E3CAD4" w14:textId="5DB77830" w:rsidR="007C1461" w:rsidRPr="00B209D7" w:rsidRDefault="007C1461" w:rsidP="007C1461">
            <w:pPr>
              <w:rPr>
                <w:rFonts w:ascii="Times New Roman" w:hAnsi="Times New Roman"/>
              </w:rPr>
            </w:pPr>
            <w:r w:rsidRPr="00B209D7">
              <w:rPr>
                <w:rFonts w:ascii="Times New Roman" w:hAnsi="Times New Roman"/>
              </w:rPr>
              <w:t>ADEC-Drinking Water Certified Laboratory for Microbiological / Fecal Coliforms</w:t>
            </w:r>
            <w:r w:rsidR="00795F40" w:rsidRPr="00B209D7">
              <w:rPr>
                <w:rFonts w:ascii="Times New Roman" w:hAnsi="Times New Roman"/>
              </w:rPr>
              <w:t xml:space="preserve"> [1, 2]</w:t>
            </w:r>
          </w:p>
          <w:p w14:paraId="592C52D8" w14:textId="68B8C17D" w:rsidR="007C1461" w:rsidRPr="00B209D7" w:rsidRDefault="007C1461" w:rsidP="00FC67A3">
            <w:pPr>
              <w:rPr>
                <w:rFonts w:ascii="Times New Roman" w:hAnsi="Times New Roman"/>
              </w:rPr>
            </w:pPr>
          </w:p>
        </w:tc>
      </w:tr>
      <w:tr w:rsidR="007C1461" w:rsidRPr="00B209D7" w14:paraId="7CA9C14C" w14:textId="77777777" w:rsidTr="00F96D91">
        <w:tc>
          <w:tcPr>
            <w:tcW w:w="9625" w:type="dxa"/>
          </w:tcPr>
          <w:p w14:paraId="1DB32546" w14:textId="2C623546" w:rsidR="007C1461" w:rsidRPr="00B209D7" w:rsidRDefault="009E2463" w:rsidP="00FC67A3">
            <w:pPr>
              <w:rPr>
                <w:rFonts w:ascii="Times New Roman" w:hAnsi="Times New Roman"/>
              </w:rPr>
            </w:pPr>
            <w:hyperlink r:id="rId19" w:history="1">
              <w:r w:rsidR="007C1461" w:rsidRPr="00B209D7">
                <w:rPr>
                  <w:rStyle w:val="Hyperlink"/>
                  <w:rFonts w:ascii="Times New Roman" w:hAnsi="Times New Roman"/>
                </w:rPr>
                <w:t>https://dec.alaska.gov/eh/lab/micro-lab-cert-status/</w:t>
              </w:r>
            </w:hyperlink>
            <w:r w:rsidR="007C1461" w:rsidRPr="00B209D7">
              <w:rPr>
                <w:rFonts w:ascii="Times New Roman" w:hAnsi="Times New Roman"/>
              </w:rPr>
              <w:t xml:space="preserve"> </w:t>
            </w:r>
          </w:p>
        </w:tc>
      </w:tr>
      <w:tr w:rsidR="007C1461" w:rsidRPr="00B209D7" w14:paraId="44E4444B" w14:textId="77777777" w:rsidTr="00F96D91">
        <w:tc>
          <w:tcPr>
            <w:tcW w:w="9625" w:type="dxa"/>
            <w:shd w:val="clear" w:color="auto" w:fill="F2F2F2" w:themeFill="background1" w:themeFillShade="F2"/>
          </w:tcPr>
          <w:p w14:paraId="4D2C6D43" w14:textId="628AA61F" w:rsidR="007C1461" w:rsidRPr="00B209D7" w:rsidRDefault="007C1461" w:rsidP="007C1461">
            <w:pPr>
              <w:rPr>
                <w:rFonts w:ascii="Times New Roman" w:hAnsi="Times New Roman"/>
              </w:rPr>
            </w:pPr>
            <w:r w:rsidRPr="00B209D7">
              <w:rPr>
                <w:rFonts w:ascii="Times New Roman" w:hAnsi="Times New Roman"/>
              </w:rPr>
              <w:t xml:space="preserve">Washington State Department of Ecology (WA DOE) Certified Water/Wastewater Laboratory for Chemistries </w:t>
            </w:r>
          </w:p>
          <w:p w14:paraId="17697CC5" w14:textId="77777777" w:rsidR="007C1461" w:rsidRPr="00B209D7" w:rsidRDefault="007C1461" w:rsidP="00FC67A3">
            <w:pPr>
              <w:rPr>
                <w:rFonts w:ascii="Times New Roman" w:hAnsi="Times New Roman"/>
              </w:rPr>
            </w:pPr>
          </w:p>
        </w:tc>
      </w:tr>
      <w:tr w:rsidR="007C1461" w:rsidRPr="00B209D7" w14:paraId="3B94B391" w14:textId="77777777" w:rsidTr="00F96D91">
        <w:tc>
          <w:tcPr>
            <w:tcW w:w="9625" w:type="dxa"/>
          </w:tcPr>
          <w:p w14:paraId="0F0485FB" w14:textId="6779F365" w:rsidR="007C1461" w:rsidRPr="00B209D7" w:rsidRDefault="009E2463" w:rsidP="007C1461">
            <w:pPr>
              <w:rPr>
                <w:rFonts w:ascii="Times New Roman" w:hAnsi="Times New Roman"/>
              </w:rPr>
            </w:pPr>
            <w:hyperlink r:id="rId20" w:history="1">
              <w:r w:rsidR="007C1461" w:rsidRPr="00B209D7">
                <w:rPr>
                  <w:rStyle w:val="Hyperlink"/>
                  <w:rFonts w:ascii="Times New Roman" w:hAnsi="Times New Roman"/>
                </w:rPr>
                <w:t>https://ecology.wa.gov/Regulations-Permits/Permits-certifications/Laboratory-Accreditation</w:t>
              </w:r>
            </w:hyperlink>
            <w:r w:rsidR="007C1461" w:rsidRPr="00B209D7">
              <w:rPr>
                <w:rFonts w:ascii="Times New Roman" w:hAnsi="Times New Roman"/>
              </w:rPr>
              <w:t xml:space="preserve"> </w:t>
            </w:r>
          </w:p>
        </w:tc>
      </w:tr>
      <w:tr w:rsidR="007C1461" w:rsidRPr="00B209D7" w14:paraId="5F7CBE9A" w14:textId="77777777" w:rsidTr="00F96D91">
        <w:tc>
          <w:tcPr>
            <w:tcW w:w="9625" w:type="dxa"/>
            <w:shd w:val="clear" w:color="auto" w:fill="F2F2F2" w:themeFill="background1" w:themeFillShade="F2"/>
          </w:tcPr>
          <w:p w14:paraId="7C28663F" w14:textId="77777777" w:rsidR="007C1461" w:rsidRPr="00B209D7" w:rsidRDefault="007C1461" w:rsidP="007C1461">
            <w:pPr>
              <w:rPr>
                <w:rFonts w:ascii="Times New Roman" w:hAnsi="Times New Roman"/>
              </w:rPr>
            </w:pPr>
            <w:r w:rsidRPr="00B209D7">
              <w:rPr>
                <w:rFonts w:ascii="Times New Roman" w:hAnsi="Times New Roman"/>
              </w:rPr>
              <w:t>NELAC Certified Water/Wastewater Laboratory</w:t>
            </w:r>
          </w:p>
          <w:p w14:paraId="041CC9F7" w14:textId="77777777" w:rsidR="007C1461" w:rsidRPr="00B209D7" w:rsidRDefault="007C1461" w:rsidP="00FC67A3">
            <w:pPr>
              <w:rPr>
                <w:rFonts w:ascii="Times New Roman" w:hAnsi="Times New Roman"/>
              </w:rPr>
            </w:pPr>
          </w:p>
        </w:tc>
      </w:tr>
      <w:tr w:rsidR="007C1461" w:rsidRPr="00B209D7" w14:paraId="5CEA4C5C" w14:textId="77777777" w:rsidTr="00F96D91">
        <w:tc>
          <w:tcPr>
            <w:tcW w:w="9625" w:type="dxa"/>
          </w:tcPr>
          <w:p w14:paraId="36B51B6F" w14:textId="62987EFF" w:rsidR="007C1461" w:rsidRPr="00B209D7" w:rsidRDefault="007C1461" w:rsidP="007C1461">
            <w:pPr>
              <w:rPr>
                <w:rFonts w:ascii="Times New Roman" w:hAnsi="Times New Roman"/>
              </w:rPr>
            </w:pPr>
            <w:r w:rsidRPr="00B209D7">
              <w:rPr>
                <w:rFonts w:ascii="Times New Roman" w:hAnsi="Times New Roman"/>
              </w:rPr>
              <w:t>https://lams.nelac-institute.org/</w:t>
            </w:r>
          </w:p>
        </w:tc>
      </w:tr>
      <w:tr w:rsidR="00795F40" w:rsidRPr="00B209D7" w14:paraId="44676B1D" w14:textId="77777777" w:rsidTr="00F96D91">
        <w:tc>
          <w:tcPr>
            <w:tcW w:w="9625" w:type="dxa"/>
          </w:tcPr>
          <w:p w14:paraId="3371C1D3" w14:textId="41EA41EE" w:rsidR="00795F40" w:rsidRPr="00B209D7" w:rsidRDefault="00795F40" w:rsidP="007C1461">
            <w:pPr>
              <w:rPr>
                <w:rFonts w:ascii="Times New Roman" w:hAnsi="Times New Roman"/>
              </w:rPr>
            </w:pPr>
            <w:r w:rsidRPr="00B209D7">
              <w:rPr>
                <w:rFonts w:ascii="Times New Roman" w:hAnsi="Times New Roman"/>
              </w:rPr>
              <w:t xml:space="preserve">[1] ADEC does not certify laboratories for water/wastewater analyses. Although water/wastewater methodologies may differ somewhat from drinking water analytical methods, an ADEC drinking water-approved laboratory lends credibility to a laboratory’s quality assurance and quality control processes.  </w:t>
            </w:r>
          </w:p>
          <w:p w14:paraId="52F018C2" w14:textId="3CA522FF" w:rsidR="00795F40" w:rsidRPr="00B209D7" w:rsidRDefault="00795F40" w:rsidP="007C1461">
            <w:pPr>
              <w:rPr>
                <w:rFonts w:ascii="Times New Roman" w:hAnsi="Times New Roman"/>
              </w:rPr>
            </w:pPr>
            <w:r w:rsidRPr="00B209D7">
              <w:rPr>
                <w:rFonts w:ascii="Times New Roman" w:hAnsi="Times New Roman"/>
              </w:rPr>
              <w:t>[2] For microbiological analyses conducted in state waters, only in-state labs with a current ADEC drinking water certification may be used.  Due to the short sample holding time requirements.</w:t>
            </w:r>
          </w:p>
          <w:p w14:paraId="12CC5862" w14:textId="7C53BC75" w:rsidR="00795F40" w:rsidRPr="00B209D7" w:rsidRDefault="00795F40" w:rsidP="007C1461">
            <w:pPr>
              <w:rPr>
                <w:rFonts w:ascii="Times New Roman" w:hAnsi="Times New Roman"/>
              </w:rPr>
            </w:pPr>
          </w:p>
        </w:tc>
      </w:tr>
    </w:tbl>
    <w:p w14:paraId="74656552" w14:textId="4E85B47F" w:rsidR="00FC67A3" w:rsidRPr="00B209D7" w:rsidRDefault="00FC67A3" w:rsidP="00A779E0">
      <w:pPr>
        <w:pStyle w:val="Heading2"/>
        <w:rPr>
          <w:rFonts w:ascii="Times New Roman" w:hAnsi="Times New Roman"/>
        </w:rPr>
      </w:pPr>
      <w:bookmarkStart w:id="46" w:name="_Toc67652957"/>
      <w:bookmarkStart w:id="47" w:name="_Toc67653034"/>
      <w:bookmarkStart w:id="48" w:name="_Toc90637979"/>
      <w:r w:rsidRPr="00B209D7">
        <w:rPr>
          <w:rFonts w:ascii="Times New Roman" w:hAnsi="Times New Roman"/>
        </w:rPr>
        <w:lastRenderedPageBreak/>
        <w:t>A.7</w:t>
      </w:r>
      <w:r w:rsidRPr="00B209D7">
        <w:rPr>
          <w:rFonts w:ascii="Times New Roman" w:hAnsi="Times New Roman"/>
        </w:rPr>
        <w:tab/>
        <w:t>DATA QUALITY OBJECTIES AND CRITERIA FOR MEASUREMENT DATA</w:t>
      </w:r>
      <w:bookmarkEnd w:id="46"/>
      <w:bookmarkEnd w:id="47"/>
      <w:bookmarkEnd w:id="48"/>
    </w:p>
    <w:p w14:paraId="70ECF06D" w14:textId="77777777" w:rsidR="00FC67A3" w:rsidRPr="00B209D7" w:rsidRDefault="00FC67A3" w:rsidP="00FC67A3">
      <w:pPr>
        <w:rPr>
          <w:rFonts w:ascii="Times New Roman" w:hAnsi="Times New Roman"/>
        </w:rPr>
      </w:pPr>
    </w:p>
    <w:p w14:paraId="4CD06654" w14:textId="77777777" w:rsidR="00FC67A3" w:rsidRPr="00B209D7" w:rsidRDefault="00FC67A3" w:rsidP="00FC67A3">
      <w:pPr>
        <w:pStyle w:val="Heading3"/>
        <w:rPr>
          <w:rFonts w:ascii="Times New Roman" w:hAnsi="Times New Roman"/>
        </w:rPr>
      </w:pPr>
      <w:bookmarkStart w:id="49" w:name="_Toc67652958"/>
      <w:bookmarkStart w:id="50" w:name="_Toc67653035"/>
      <w:bookmarkStart w:id="51" w:name="_Toc90637980"/>
      <w:r w:rsidRPr="00B209D7">
        <w:rPr>
          <w:rFonts w:ascii="Times New Roman" w:hAnsi="Times New Roman"/>
        </w:rPr>
        <w:t>A.7.1</w:t>
      </w:r>
      <w:r w:rsidR="00564760" w:rsidRPr="00B209D7">
        <w:rPr>
          <w:rFonts w:ascii="Times New Roman" w:hAnsi="Times New Roman"/>
        </w:rPr>
        <w:t xml:space="preserve"> </w:t>
      </w:r>
      <w:r w:rsidRPr="00B209D7">
        <w:rPr>
          <w:rFonts w:ascii="Times New Roman" w:hAnsi="Times New Roman"/>
        </w:rPr>
        <w:t>Data Quality Objectives (DQOs)</w:t>
      </w:r>
      <w:bookmarkEnd w:id="49"/>
      <w:bookmarkEnd w:id="50"/>
      <w:bookmarkEnd w:id="51"/>
    </w:p>
    <w:p w14:paraId="71F29189" w14:textId="77777777" w:rsidR="00FC67A3" w:rsidRPr="00B209D7" w:rsidRDefault="00FC67A3" w:rsidP="00FC67A3">
      <w:pPr>
        <w:pStyle w:val="BodyText"/>
        <w:tabs>
          <w:tab w:val="left" w:pos="360"/>
        </w:tabs>
        <w:rPr>
          <w:rFonts w:ascii="Times New Roman" w:hAnsi="Times New Roman"/>
          <w:b w:val="0"/>
          <w:szCs w:val="24"/>
        </w:rPr>
      </w:pPr>
      <w:r w:rsidRPr="00B209D7">
        <w:rPr>
          <w:rFonts w:ascii="Times New Roman" w:hAnsi="Times New Roman"/>
          <w:b w:val="0"/>
          <w:szCs w:val="24"/>
        </w:rPr>
        <w:t xml:space="preserve">Data Quality Objectives (DQOs, </w:t>
      </w:r>
      <w:r w:rsidRPr="00B209D7">
        <w:rPr>
          <w:rFonts w:ascii="Times New Roman" w:hAnsi="Times New Roman"/>
          <w:b w:val="0"/>
          <w:color w:val="365F91"/>
          <w:szCs w:val="24"/>
        </w:rPr>
        <w:t>EPAQA/G4</w:t>
      </w:r>
      <w:r w:rsidRPr="00B209D7">
        <w:rPr>
          <w:rFonts w:ascii="Times New Roman" w:hAnsi="Times New Roman"/>
          <w:b w:val="0"/>
          <w:szCs w:val="24"/>
        </w:rPr>
        <w:t>).  DQOs are qualitative and quantitative statements derived from the DQO Process that:</w:t>
      </w:r>
    </w:p>
    <w:p w14:paraId="01C619A1" w14:textId="1E55BA9F" w:rsidR="00FC67A3" w:rsidRPr="00B209D7" w:rsidRDefault="00FC67A3" w:rsidP="00FC67A3">
      <w:pPr>
        <w:pStyle w:val="ListBullet"/>
        <w:tabs>
          <w:tab w:val="clear" w:pos="360"/>
        </w:tabs>
        <w:spacing w:line="240" w:lineRule="atLeast"/>
        <w:ind w:left="720"/>
        <w:contextualSpacing w:val="0"/>
        <w:rPr>
          <w:rFonts w:ascii="Times New Roman" w:hAnsi="Times New Roman"/>
          <w:szCs w:val="24"/>
        </w:rPr>
      </w:pPr>
      <w:r w:rsidRPr="00B209D7">
        <w:rPr>
          <w:rFonts w:ascii="Times New Roman" w:hAnsi="Times New Roman"/>
          <w:szCs w:val="24"/>
        </w:rPr>
        <w:t>Clarify the monitoring objectives (i.e., determine water/wastewater pollutant concentrations of interest and how these values compare to water quality standards regulatory limits</w:t>
      </w:r>
      <w:r w:rsidR="00C05649" w:rsidRPr="00B209D7">
        <w:rPr>
          <w:rFonts w:ascii="Times New Roman" w:hAnsi="Times New Roman"/>
          <w:szCs w:val="24"/>
        </w:rPr>
        <w:t>).</w:t>
      </w:r>
    </w:p>
    <w:p w14:paraId="27D1D57C" w14:textId="5575E1D5" w:rsidR="00FC67A3" w:rsidRPr="00B209D7" w:rsidRDefault="00FC67A3" w:rsidP="00FC67A3">
      <w:pPr>
        <w:pStyle w:val="ListBullet"/>
        <w:tabs>
          <w:tab w:val="clear" w:pos="360"/>
        </w:tabs>
        <w:spacing w:line="240" w:lineRule="atLeast"/>
        <w:ind w:left="720"/>
        <w:contextualSpacing w:val="0"/>
        <w:rPr>
          <w:rFonts w:ascii="Times New Roman" w:hAnsi="Times New Roman"/>
          <w:szCs w:val="24"/>
        </w:rPr>
      </w:pPr>
      <w:r w:rsidRPr="00B209D7">
        <w:rPr>
          <w:rFonts w:ascii="Times New Roman" w:hAnsi="Times New Roman"/>
          <w:szCs w:val="24"/>
        </w:rPr>
        <w:t xml:space="preserve">Define the appropriate type of data needed.  </w:t>
      </w:r>
      <w:r w:rsidR="004C0C4A" w:rsidRPr="00B209D7">
        <w:rPr>
          <w:rFonts w:ascii="Times New Roman" w:hAnsi="Times New Roman"/>
          <w:szCs w:val="24"/>
        </w:rPr>
        <w:t>To</w:t>
      </w:r>
      <w:r w:rsidRPr="00B209D7">
        <w:rPr>
          <w:rFonts w:ascii="Times New Roman" w:hAnsi="Times New Roman"/>
          <w:szCs w:val="24"/>
        </w:rPr>
        <w:t xml:space="preserve"> accomplish the monitoring objectives, the appropriate type of data needed is defined by the respective WQS.  For WQS pollutants, compliance with the WQS is determined by specific measurement requirements.  The measurement system is designed to produce water pollutant concentration data that are of the appropriate quantity and quality to assess compliance.</w:t>
      </w:r>
    </w:p>
    <w:p w14:paraId="37F7BF08" w14:textId="77777777" w:rsidR="00FC67A3" w:rsidRPr="00B209D7" w:rsidRDefault="00FC67A3" w:rsidP="00CE29AC">
      <w:pPr>
        <w:rPr>
          <w:rFonts w:ascii="Times New Roman" w:hAnsi="Times New Roman"/>
        </w:rPr>
      </w:pPr>
    </w:p>
    <w:p w14:paraId="36685D3D" w14:textId="77777777" w:rsidR="00FC67A3" w:rsidRPr="00B209D7" w:rsidRDefault="00FC67A3" w:rsidP="00FC67A3">
      <w:pPr>
        <w:pStyle w:val="Heading3"/>
        <w:rPr>
          <w:rFonts w:ascii="Times New Roman" w:hAnsi="Times New Roman"/>
        </w:rPr>
      </w:pPr>
      <w:bookmarkStart w:id="52" w:name="_Toc67652959"/>
      <w:bookmarkStart w:id="53" w:name="_Toc67653036"/>
      <w:bookmarkStart w:id="54" w:name="_Toc90637981"/>
      <w:r w:rsidRPr="00B209D7">
        <w:rPr>
          <w:rFonts w:ascii="Times New Roman" w:hAnsi="Times New Roman"/>
        </w:rPr>
        <w:t>A.7.2</w:t>
      </w:r>
      <w:r w:rsidR="00564760" w:rsidRPr="00B209D7">
        <w:rPr>
          <w:rFonts w:ascii="Times New Roman" w:hAnsi="Times New Roman"/>
        </w:rPr>
        <w:t xml:space="preserve"> </w:t>
      </w:r>
      <w:r w:rsidRPr="00B209D7">
        <w:rPr>
          <w:rFonts w:ascii="Times New Roman" w:hAnsi="Times New Roman"/>
        </w:rPr>
        <w:t>Measurement Quality Objectives (MQOs)</w:t>
      </w:r>
      <w:bookmarkEnd w:id="52"/>
      <w:bookmarkEnd w:id="53"/>
      <w:bookmarkEnd w:id="54"/>
      <w:r w:rsidRPr="00B209D7">
        <w:rPr>
          <w:rFonts w:ascii="Times New Roman" w:hAnsi="Times New Roman"/>
        </w:rPr>
        <w:t xml:space="preserve"> </w:t>
      </w:r>
    </w:p>
    <w:p w14:paraId="5CCDC400" w14:textId="77777777" w:rsidR="00FC67A3" w:rsidRPr="00B209D7" w:rsidDel="00520F89" w:rsidRDefault="00FC67A3" w:rsidP="00C35427">
      <w:pPr>
        <w:rPr>
          <w:rFonts w:ascii="Times New Roman" w:hAnsi="Times New Roman"/>
        </w:rPr>
      </w:pPr>
      <w:bookmarkStart w:id="55" w:name="_Toc261346696"/>
      <w:r w:rsidRPr="00B209D7">
        <w:rPr>
          <w:rFonts w:ascii="Times New Roman" w:hAnsi="Times New Roman"/>
        </w:rPr>
        <w:t>Measurement Quality Objectives (MQOs) are a subset of DQOs.  MQOs are derived from the monitoring project’s DQOs.  MQOs are designed to evaluate and control various phases (sampling, preparation, and analysis) of the measurement process to ensure that total measurement uncertainty is within the range prescribed by the project’s DQOs.   MQOs define the acceptable quality (data validity) of field and laboratory data for the project.  MQOs are defined in terms of the following data quality indicators:</w:t>
      </w:r>
      <w:bookmarkEnd w:id="55"/>
      <w:r w:rsidRPr="00B209D7">
        <w:rPr>
          <w:rFonts w:ascii="Times New Roman" w:hAnsi="Times New Roman"/>
        </w:rPr>
        <w:t xml:space="preserve"> </w:t>
      </w:r>
    </w:p>
    <w:p w14:paraId="5CE521D8" w14:textId="77777777" w:rsidR="00FC67A3" w:rsidRPr="00B209D7" w:rsidRDefault="00FC67A3" w:rsidP="00372FAD">
      <w:pPr>
        <w:numPr>
          <w:ilvl w:val="0"/>
          <w:numId w:val="10"/>
        </w:numPr>
        <w:rPr>
          <w:rFonts w:ascii="Times New Roman" w:hAnsi="Times New Roman"/>
        </w:rPr>
      </w:pPr>
      <w:r w:rsidRPr="00B209D7">
        <w:rPr>
          <w:rFonts w:ascii="Times New Roman" w:hAnsi="Times New Roman"/>
        </w:rPr>
        <w:t>Detectability</w:t>
      </w:r>
    </w:p>
    <w:p w14:paraId="5D50403F" w14:textId="77777777" w:rsidR="00FC67A3" w:rsidRPr="00B209D7" w:rsidRDefault="00FC67A3" w:rsidP="00372FAD">
      <w:pPr>
        <w:numPr>
          <w:ilvl w:val="0"/>
          <w:numId w:val="10"/>
        </w:numPr>
        <w:rPr>
          <w:rFonts w:ascii="Times New Roman" w:hAnsi="Times New Roman"/>
        </w:rPr>
      </w:pPr>
      <w:r w:rsidRPr="00B209D7">
        <w:rPr>
          <w:rFonts w:ascii="Times New Roman" w:hAnsi="Times New Roman"/>
        </w:rPr>
        <w:t xml:space="preserve">Precision  </w:t>
      </w:r>
    </w:p>
    <w:p w14:paraId="6ABD967D" w14:textId="77777777" w:rsidR="00FC67A3" w:rsidRPr="00B209D7" w:rsidRDefault="00FC67A3" w:rsidP="00372FAD">
      <w:pPr>
        <w:numPr>
          <w:ilvl w:val="0"/>
          <w:numId w:val="10"/>
        </w:numPr>
        <w:rPr>
          <w:rFonts w:ascii="Times New Roman" w:hAnsi="Times New Roman"/>
        </w:rPr>
      </w:pPr>
      <w:r w:rsidRPr="00B209D7">
        <w:rPr>
          <w:rFonts w:ascii="Times New Roman" w:hAnsi="Times New Roman"/>
        </w:rPr>
        <w:t>Bias/Accuracy</w:t>
      </w:r>
    </w:p>
    <w:p w14:paraId="06431EF1" w14:textId="77777777" w:rsidR="00FC67A3" w:rsidRPr="00B209D7" w:rsidRDefault="00FC67A3" w:rsidP="00372FAD">
      <w:pPr>
        <w:numPr>
          <w:ilvl w:val="0"/>
          <w:numId w:val="10"/>
        </w:numPr>
        <w:rPr>
          <w:rFonts w:ascii="Times New Roman" w:hAnsi="Times New Roman"/>
        </w:rPr>
      </w:pPr>
      <w:r w:rsidRPr="00B209D7">
        <w:rPr>
          <w:rFonts w:ascii="Times New Roman" w:hAnsi="Times New Roman"/>
        </w:rPr>
        <w:t>Completeness</w:t>
      </w:r>
    </w:p>
    <w:p w14:paraId="5806BBBF" w14:textId="77777777" w:rsidR="00FC67A3" w:rsidRPr="00B209D7" w:rsidRDefault="00FC67A3" w:rsidP="00372FAD">
      <w:pPr>
        <w:numPr>
          <w:ilvl w:val="0"/>
          <w:numId w:val="10"/>
        </w:numPr>
        <w:rPr>
          <w:rFonts w:ascii="Times New Roman" w:hAnsi="Times New Roman"/>
        </w:rPr>
      </w:pPr>
      <w:r w:rsidRPr="00B209D7">
        <w:rPr>
          <w:rFonts w:ascii="Times New Roman" w:hAnsi="Times New Roman"/>
        </w:rPr>
        <w:t>Representativeness</w:t>
      </w:r>
    </w:p>
    <w:p w14:paraId="155D7112" w14:textId="77777777" w:rsidR="00FC67A3" w:rsidRPr="00B209D7" w:rsidRDefault="00FC67A3" w:rsidP="00372FAD">
      <w:pPr>
        <w:numPr>
          <w:ilvl w:val="0"/>
          <w:numId w:val="9"/>
        </w:numPr>
        <w:rPr>
          <w:rFonts w:ascii="Times New Roman" w:hAnsi="Times New Roman"/>
        </w:rPr>
      </w:pPr>
      <w:r w:rsidRPr="00B209D7">
        <w:rPr>
          <w:rFonts w:ascii="Times New Roman" w:hAnsi="Times New Roman"/>
        </w:rPr>
        <w:t>Comparability</w:t>
      </w:r>
    </w:p>
    <w:p w14:paraId="3CC77B7B" w14:textId="77777777" w:rsidR="00FC67A3" w:rsidRPr="00B209D7" w:rsidRDefault="00FC67A3" w:rsidP="00FC67A3">
      <w:pPr>
        <w:rPr>
          <w:rFonts w:ascii="Times New Roman" w:hAnsi="Times New Roman"/>
        </w:rPr>
      </w:pPr>
    </w:p>
    <w:p w14:paraId="4BD90383" w14:textId="15284D7F" w:rsidR="00FC67A3" w:rsidRPr="00B209D7" w:rsidRDefault="00FC67A3" w:rsidP="00FC67A3">
      <w:pPr>
        <w:tabs>
          <w:tab w:val="left" w:pos="9630"/>
          <w:tab w:val="left" w:pos="9810"/>
        </w:tabs>
        <w:ind w:right="630"/>
        <w:rPr>
          <w:rFonts w:ascii="Times New Roman" w:hAnsi="Times New Roman"/>
        </w:rPr>
      </w:pPr>
      <w:r w:rsidRPr="00B209D7">
        <w:rPr>
          <w:rFonts w:ascii="Times New Roman" w:hAnsi="Times New Roman"/>
          <w:b/>
          <w:i/>
          <w:u w:val="single"/>
        </w:rPr>
        <w:t>Detectability</w:t>
      </w:r>
      <w:r w:rsidRPr="00B209D7">
        <w:rPr>
          <w:rFonts w:ascii="Times New Roman" w:hAnsi="Times New Roman"/>
        </w:rPr>
        <w:t xml:space="preserve"> is the ability of the method to reliably measure a pollutant concentration above background.  DEC DOW uses two components to define detectability: method detection limit (MDL) and practical quantification limit (PQL) or reporting limit (RL).  Individual analyte MDL and PQL limits are listed in Table </w:t>
      </w:r>
      <w:r w:rsidR="00F038D0" w:rsidRPr="00B209D7">
        <w:rPr>
          <w:rFonts w:ascii="Times New Roman" w:hAnsi="Times New Roman"/>
        </w:rPr>
        <w:t>3</w:t>
      </w:r>
      <w:r w:rsidRPr="00B209D7">
        <w:rPr>
          <w:rFonts w:ascii="Times New Roman" w:hAnsi="Times New Roman"/>
        </w:rPr>
        <w:t>.</w:t>
      </w:r>
    </w:p>
    <w:p w14:paraId="5F688CA8" w14:textId="77777777" w:rsidR="00FC67A3" w:rsidRPr="00B209D7" w:rsidRDefault="00FC67A3" w:rsidP="00FC67A3">
      <w:pPr>
        <w:rPr>
          <w:rFonts w:ascii="Times New Roman" w:hAnsi="Times New Roman"/>
        </w:rPr>
      </w:pPr>
    </w:p>
    <w:p w14:paraId="48E90197" w14:textId="77777777" w:rsidR="00FC67A3" w:rsidRPr="00B209D7" w:rsidRDefault="00FC67A3" w:rsidP="00372FAD">
      <w:pPr>
        <w:pStyle w:val="BodyText"/>
        <w:numPr>
          <w:ilvl w:val="0"/>
          <w:numId w:val="11"/>
        </w:numPr>
        <w:ind w:left="360"/>
        <w:rPr>
          <w:rFonts w:ascii="Times New Roman" w:hAnsi="Times New Roman"/>
          <w:b w:val="0"/>
          <w:szCs w:val="24"/>
        </w:rPr>
      </w:pPr>
      <w:r w:rsidRPr="00B209D7">
        <w:rPr>
          <w:rFonts w:ascii="Times New Roman" w:hAnsi="Times New Roman"/>
          <w:b w:val="0"/>
          <w:szCs w:val="24"/>
        </w:rPr>
        <w:t>The MDL is the minimum value which the instrument can discern above background but no certainty to the accuracy of the measured value.  For field measurements the manufacturer’s listed instrument detection limit (IDL) can be used.</w:t>
      </w:r>
    </w:p>
    <w:p w14:paraId="2DEEE1A9" w14:textId="77777777" w:rsidR="00FC67A3" w:rsidRPr="00B209D7" w:rsidRDefault="00FC67A3" w:rsidP="00372FAD">
      <w:pPr>
        <w:pStyle w:val="BodyText"/>
        <w:numPr>
          <w:ilvl w:val="0"/>
          <w:numId w:val="11"/>
        </w:numPr>
        <w:ind w:left="360"/>
        <w:rPr>
          <w:rFonts w:ascii="Times New Roman" w:hAnsi="Times New Roman"/>
          <w:b w:val="0"/>
          <w:szCs w:val="24"/>
        </w:rPr>
      </w:pPr>
      <w:r w:rsidRPr="00B209D7">
        <w:rPr>
          <w:rFonts w:ascii="Times New Roman" w:hAnsi="Times New Roman"/>
          <w:b w:val="0"/>
          <w:szCs w:val="24"/>
        </w:rPr>
        <w:t>The PQL or RL is the minimum value that can be reported with confidence (usually some multiple of the MDL).</w:t>
      </w:r>
    </w:p>
    <w:p w14:paraId="4053E823" w14:textId="77777777" w:rsidR="00FC67A3" w:rsidRPr="00B209D7" w:rsidRDefault="00FC67A3" w:rsidP="00FC67A3">
      <w:pPr>
        <w:rPr>
          <w:rFonts w:ascii="Times New Roman" w:hAnsi="Times New Roman"/>
          <w:szCs w:val="24"/>
        </w:rPr>
      </w:pPr>
    </w:p>
    <w:p w14:paraId="6DFD5516" w14:textId="77777777" w:rsidR="00FC67A3" w:rsidRPr="00B209D7" w:rsidRDefault="00FC67A3" w:rsidP="00FC67A3">
      <w:pPr>
        <w:rPr>
          <w:rFonts w:ascii="Times New Roman" w:hAnsi="Times New Roman"/>
        </w:rPr>
      </w:pPr>
      <w:r w:rsidRPr="00B209D7">
        <w:rPr>
          <w:rFonts w:ascii="Times New Roman" w:hAnsi="Times New Roman"/>
          <w:szCs w:val="24"/>
        </w:rPr>
        <w:t>Sample data measured below the MDL is reported as ND or non-detect.  Sample data measured ≥ MDL but ≤ PQL or RL is reported as estimated data.  Sample data measured above the PQL or RL is reported as reliable data unless otherwise qualified per the specific sample analysis.</w:t>
      </w:r>
    </w:p>
    <w:p w14:paraId="2AB62D0C" w14:textId="77777777" w:rsidR="00FC67A3" w:rsidRPr="00B209D7" w:rsidRDefault="00FC67A3" w:rsidP="00FC67A3">
      <w:pPr>
        <w:rPr>
          <w:rFonts w:ascii="Times New Roman" w:hAnsi="Times New Roman"/>
          <w:b/>
          <w:u w:val="single"/>
        </w:rPr>
      </w:pPr>
      <w:r w:rsidRPr="00B209D7">
        <w:rPr>
          <w:rFonts w:ascii="Times New Roman" w:hAnsi="Times New Roman"/>
        </w:rPr>
        <w:t xml:space="preserve"> </w:t>
      </w:r>
    </w:p>
    <w:p w14:paraId="262C77D8" w14:textId="77777777" w:rsidR="00F84525" w:rsidRPr="00B209D7" w:rsidRDefault="00F84525">
      <w:pPr>
        <w:rPr>
          <w:rFonts w:ascii="Times New Roman" w:hAnsi="Times New Roman"/>
          <w:b/>
          <w:i/>
          <w:u w:val="single"/>
        </w:rPr>
      </w:pPr>
      <w:r w:rsidRPr="00B209D7">
        <w:rPr>
          <w:rFonts w:ascii="Times New Roman" w:hAnsi="Times New Roman"/>
          <w:b/>
          <w:i/>
          <w:u w:val="single"/>
        </w:rPr>
        <w:br w:type="page"/>
      </w:r>
    </w:p>
    <w:p w14:paraId="29EAE92C" w14:textId="583C8E50" w:rsidR="00FC67A3" w:rsidRPr="00B209D7" w:rsidRDefault="00FC67A3" w:rsidP="00FC67A3">
      <w:pPr>
        <w:rPr>
          <w:rFonts w:ascii="Times New Roman" w:hAnsi="Times New Roman"/>
          <w:szCs w:val="24"/>
        </w:rPr>
      </w:pPr>
      <w:r w:rsidRPr="00B209D7">
        <w:rPr>
          <w:rFonts w:ascii="Times New Roman" w:hAnsi="Times New Roman"/>
          <w:b/>
          <w:i/>
          <w:u w:val="single"/>
        </w:rPr>
        <w:lastRenderedPageBreak/>
        <w:t>Precision</w:t>
      </w:r>
      <w:r w:rsidRPr="00B209D7">
        <w:rPr>
          <w:rFonts w:ascii="Times New Roman" w:hAnsi="Times New Roman"/>
          <w:b/>
          <w:i/>
        </w:rPr>
        <w:t xml:space="preserve"> </w:t>
      </w:r>
      <w:r w:rsidRPr="00B209D7">
        <w:rPr>
          <w:rFonts w:ascii="Times New Roman" w:hAnsi="Times New Roman"/>
          <w:szCs w:val="24"/>
        </w:rPr>
        <w:t>is the degree of agreement among repeated measurements of the same parameter and provides information about the consistency of methods.  Precision is expressed in terms of the relative percent difference between two measurements (A and B).</w:t>
      </w:r>
    </w:p>
    <w:p w14:paraId="33FFFF39" w14:textId="77777777" w:rsidR="00FC67A3" w:rsidRPr="00B209D7" w:rsidRDefault="00FC67A3" w:rsidP="00FC67A3">
      <w:pPr>
        <w:rPr>
          <w:rFonts w:ascii="Times New Roman" w:hAnsi="Times New Roman"/>
          <w:szCs w:val="24"/>
        </w:rPr>
      </w:pPr>
    </w:p>
    <w:p w14:paraId="7EEEF70F" w14:textId="286DE235" w:rsidR="00FC67A3" w:rsidRPr="00B209D7" w:rsidRDefault="00FC67A3" w:rsidP="00FC67A3">
      <w:pPr>
        <w:rPr>
          <w:rFonts w:ascii="Times New Roman" w:hAnsi="Times New Roman"/>
          <w:szCs w:val="24"/>
        </w:rPr>
      </w:pPr>
      <w:r w:rsidRPr="00B209D7">
        <w:rPr>
          <w:rFonts w:ascii="Times New Roman" w:hAnsi="Times New Roman"/>
          <w:szCs w:val="24"/>
        </w:rPr>
        <w:t xml:space="preserve">For field measurements, precision is assessed by measuring replicate (paired) samples at the same locations and as soon as possible to limit temporal variance in sample results.  Field and laboratory precision </w:t>
      </w:r>
      <w:r w:rsidR="004C0C4A" w:rsidRPr="00B209D7">
        <w:rPr>
          <w:rFonts w:ascii="Times New Roman" w:hAnsi="Times New Roman"/>
          <w:szCs w:val="24"/>
        </w:rPr>
        <w:t>are</w:t>
      </w:r>
      <w:r w:rsidRPr="00B209D7">
        <w:rPr>
          <w:rFonts w:ascii="Times New Roman" w:hAnsi="Times New Roman"/>
          <w:szCs w:val="24"/>
        </w:rPr>
        <w:t xml:space="preserve"> measured by collecting blind (to the laboratory) field replicate or duplicate samples. For paired and small data sets project precision is calculated using the following formula:</w:t>
      </w:r>
    </w:p>
    <w:p w14:paraId="3088F3FC" w14:textId="2FE3DC88" w:rsidR="00FC67A3" w:rsidRPr="00B209D7" w:rsidRDefault="007F01AC" w:rsidP="004D70A9">
      <w:pPr>
        <w:ind w:right="36"/>
        <w:rPr>
          <w:rFonts w:ascii="Times New Roman" w:hAnsi="Times New Roman"/>
        </w:rPr>
      </w:pPr>
      <m:oMathPara>
        <m:oMath>
          <m:r>
            <w:rPr>
              <w:rFonts w:ascii="Cambria Math" w:hAnsi="Cambria Math"/>
            </w:rPr>
            <m:t>RPD=</m:t>
          </m:r>
          <m:f>
            <m:fPr>
              <m:ctrlPr>
                <w:rPr>
                  <w:rFonts w:ascii="Cambria Math" w:hAnsi="Cambria Math"/>
                  <w:i/>
                  <w:iCs/>
                </w:rPr>
              </m:ctrlPr>
            </m:fPr>
            <m:num>
              <m:d>
                <m:dPr>
                  <m:ctrlPr>
                    <w:rPr>
                      <w:rFonts w:ascii="Cambria Math" w:hAnsi="Cambria Math"/>
                      <w:i/>
                      <w:iCs/>
                    </w:rPr>
                  </m:ctrlPr>
                </m:dPr>
                <m:e>
                  <m:r>
                    <w:rPr>
                      <w:rFonts w:ascii="Cambria Math" w:hAnsi="Cambria Math"/>
                    </w:rPr>
                    <m:t>A-B</m:t>
                  </m:r>
                </m:e>
              </m:d>
            </m:num>
            <m:den>
              <m:d>
                <m:dPr>
                  <m:ctrlPr>
                    <w:rPr>
                      <w:rFonts w:ascii="Cambria Math" w:hAnsi="Cambria Math"/>
                      <w:i/>
                      <w:iCs/>
                    </w:rPr>
                  </m:ctrlPr>
                </m:dPr>
                <m:e>
                  <m:d>
                    <m:dPr>
                      <m:ctrlPr>
                        <w:rPr>
                          <w:rFonts w:ascii="Cambria Math" w:hAnsi="Cambria Math"/>
                          <w:i/>
                          <w:iCs/>
                        </w:rPr>
                      </m:ctrlPr>
                    </m:dPr>
                    <m:e>
                      <m:r>
                        <w:rPr>
                          <w:rFonts w:ascii="Cambria Math" w:hAnsi="Cambria Math"/>
                        </w:rPr>
                        <m:t>A+B</m:t>
                      </m:r>
                    </m:e>
                  </m:d>
                  <m:r>
                    <w:rPr>
                      <w:rFonts w:ascii="Cambria Math" w:hAnsi="Cambria Math"/>
                    </w:rPr>
                    <m:t>/2</m:t>
                  </m:r>
                </m:e>
              </m:d>
            </m:den>
          </m:f>
          <m:r>
            <w:rPr>
              <w:rFonts w:ascii="Cambria Math" w:hAnsi="Cambria Math"/>
            </w:rPr>
            <m:t>×100</m:t>
          </m:r>
        </m:oMath>
      </m:oMathPara>
    </w:p>
    <w:p w14:paraId="5C021046" w14:textId="76F648E2" w:rsidR="007F01AC" w:rsidRPr="00B209D7" w:rsidRDefault="007F01AC" w:rsidP="00535114">
      <w:pPr>
        <w:autoSpaceDE w:val="0"/>
        <w:autoSpaceDN w:val="0"/>
        <w:adjustRightInd w:val="0"/>
        <w:ind w:firstLine="720"/>
        <w:rPr>
          <w:rFonts w:ascii="Times New Roman" w:hAnsi="Times New Roman"/>
        </w:rPr>
      </w:pPr>
    </w:p>
    <w:p w14:paraId="21667587" w14:textId="539025AC" w:rsidR="005869FB" w:rsidRPr="00B209D7" w:rsidRDefault="005869FB" w:rsidP="005869FB">
      <w:pPr>
        <w:autoSpaceDE w:val="0"/>
        <w:autoSpaceDN w:val="0"/>
        <w:adjustRightInd w:val="0"/>
        <w:ind w:firstLine="720"/>
        <w:rPr>
          <w:rFonts w:ascii="Times New Roman" w:hAnsi="Times New Roman"/>
        </w:rPr>
      </w:pPr>
      <w:r w:rsidRPr="00B209D7">
        <w:rPr>
          <w:rFonts w:ascii="Times New Roman" w:hAnsi="Times New Roman"/>
        </w:rPr>
        <w:t>RPD = relative percent difference</w:t>
      </w:r>
    </w:p>
    <w:p w14:paraId="72B78EF2" w14:textId="70567EB1" w:rsidR="005869FB" w:rsidRPr="00B209D7" w:rsidRDefault="005869FB" w:rsidP="005869FB">
      <w:pPr>
        <w:autoSpaceDE w:val="0"/>
        <w:autoSpaceDN w:val="0"/>
        <w:adjustRightInd w:val="0"/>
        <w:ind w:firstLine="720"/>
        <w:rPr>
          <w:rFonts w:ascii="Times New Roman" w:hAnsi="Times New Roman"/>
        </w:rPr>
      </w:pPr>
      <w:r w:rsidRPr="00B209D7">
        <w:rPr>
          <w:rFonts w:ascii="Times New Roman" w:hAnsi="Times New Roman"/>
        </w:rPr>
        <w:t>A = primary sample</w:t>
      </w:r>
    </w:p>
    <w:p w14:paraId="1104D601" w14:textId="633871AF" w:rsidR="00FC67A3" w:rsidRPr="00B209D7" w:rsidRDefault="005869FB" w:rsidP="005869FB">
      <w:pPr>
        <w:autoSpaceDE w:val="0"/>
        <w:autoSpaceDN w:val="0"/>
        <w:adjustRightInd w:val="0"/>
        <w:ind w:firstLine="720"/>
        <w:rPr>
          <w:rFonts w:ascii="Times New Roman" w:hAnsi="Times New Roman"/>
        </w:rPr>
      </w:pPr>
      <w:r w:rsidRPr="00B209D7">
        <w:rPr>
          <w:rFonts w:ascii="Times New Roman" w:hAnsi="Times New Roman"/>
        </w:rPr>
        <w:t>B = replicate field sample or laboratory duplicate sample</w:t>
      </w:r>
    </w:p>
    <w:p w14:paraId="076E2AD5" w14:textId="77777777" w:rsidR="005869FB" w:rsidRPr="00B209D7" w:rsidRDefault="005869FB" w:rsidP="005869FB">
      <w:pPr>
        <w:autoSpaceDE w:val="0"/>
        <w:autoSpaceDN w:val="0"/>
        <w:adjustRightInd w:val="0"/>
        <w:rPr>
          <w:rFonts w:ascii="Times New Roman" w:hAnsi="Times New Roman"/>
        </w:rPr>
      </w:pPr>
    </w:p>
    <w:p w14:paraId="01929479" w14:textId="7D9BAD88" w:rsidR="00FC67A3" w:rsidRPr="00B209D7" w:rsidRDefault="00FC67A3" w:rsidP="00FC67A3">
      <w:pPr>
        <w:rPr>
          <w:rFonts w:ascii="Times New Roman" w:hAnsi="Times New Roman"/>
          <w:szCs w:val="24"/>
        </w:rPr>
      </w:pPr>
      <w:r w:rsidRPr="00B209D7">
        <w:rPr>
          <w:rFonts w:ascii="Times New Roman" w:hAnsi="Times New Roman"/>
          <w:b/>
          <w:i/>
          <w:u w:val="single"/>
        </w:rPr>
        <w:t>Bias (Accuracy)</w:t>
      </w:r>
      <w:r w:rsidRPr="00B209D7">
        <w:rPr>
          <w:rFonts w:ascii="Times New Roman" w:hAnsi="Times New Roman"/>
        </w:rPr>
        <w:t xml:space="preserve"> is </w:t>
      </w:r>
      <w:r w:rsidRPr="00B209D7">
        <w:rPr>
          <w:rFonts w:ascii="Times New Roman" w:hAnsi="Times New Roman"/>
          <w:szCs w:val="24"/>
        </w:rPr>
        <w:t xml:space="preserve">a measure of confidence that describes how close a measurement is to its “true” value.  </w:t>
      </w:r>
      <w:r w:rsidRPr="00B209D7">
        <w:rPr>
          <w:rFonts w:ascii="Times New Roman" w:hAnsi="Times New Roman"/>
        </w:rPr>
        <w:t xml:space="preserve">Acceptance limits for Bias for each analyte are listed in Table </w:t>
      </w:r>
      <w:r w:rsidR="00961108" w:rsidRPr="00B209D7">
        <w:rPr>
          <w:rFonts w:ascii="Times New Roman" w:hAnsi="Times New Roman"/>
        </w:rPr>
        <w:t>3</w:t>
      </w:r>
      <w:r w:rsidRPr="00B209D7">
        <w:rPr>
          <w:rFonts w:ascii="Times New Roman" w:hAnsi="Times New Roman"/>
        </w:rPr>
        <w:t xml:space="preserve">. </w:t>
      </w:r>
      <w:r w:rsidRPr="00B209D7">
        <w:rPr>
          <w:rFonts w:ascii="Times New Roman" w:hAnsi="Times New Roman"/>
          <w:szCs w:val="24"/>
        </w:rPr>
        <w:t>Methods to determine and assess accuracy of field and laboratory measurements include, instrument calibrations, various types of QC checks (e.g., sample split measurements, sample spike recoveries, matrix spike duplicates, continuing calibration verification checks, internal standards, sample blank measurements (field and lab blanks), external standards, performance audit samples (DMRQA, blind Water Supply or Water Pollution PE samples from A2LA certified, etc.  Bias/Accuracy is usually assessed using the following formula:</w:t>
      </w:r>
    </w:p>
    <w:p w14:paraId="6F568A98" w14:textId="77777777" w:rsidR="00FC67A3" w:rsidRPr="00B209D7" w:rsidRDefault="00FC67A3" w:rsidP="00FC67A3">
      <w:pPr>
        <w:rPr>
          <w:rFonts w:ascii="Times New Roman" w:hAnsi="Times New Roman"/>
          <w:shd w:val="clear" w:color="auto" w:fill="FFFFFF"/>
        </w:rPr>
      </w:pPr>
    </w:p>
    <w:p w14:paraId="660FE29A" w14:textId="77777777" w:rsidR="00FC67A3" w:rsidRPr="00B209D7" w:rsidRDefault="00FC67A3" w:rsidP="00FC67A3">
      <w:pPr>
        <w:pStyle w:val="BodyText2"/>
        <w:jc w:val="center"/>
        <w:rPr>
          <w:rFonts w:ascii="Times New Roman" w:hAnsi="Times New Roman"/>
          <w:shd w:val="clear" w:color="auto" w:fill="FFFFFF"/>
        </w:rPr>
      </w:pPr>
      <w:r w:rsidRPr="00B209D7">
        <w:rPr>
          <w:rFonts w:ascii="Times New Roman" w:hAnsi="Times New Roman"/>
          <w:position w:val="-24"/>
          <w:shd w:val="clear" w:color="auto" w:fill="FFFFFF"/>
        </w:rPr>
        <w:object w:dxaOrig="3360" w:dyaOrig="620" w14:anchorId="4ABD7798">
          <v:shape id="_x0000_i1025" type="#_x0000_t75" style="width:165.6pt;height:28.2pt" o:ole="">
            <v:imagedata r:id="rId21" o:title=""/>
          </v:shape>
          <o:OLEObject Type="Embed" ProgID="Equation.3" ShapeID="_x0000_i1025" DrawAspect="Content" ObjectID="_1737550883" r:id="rId22"/>
        </w:object>
      </w:r>
    </w:p>
    <w:p w14:paraId="73D14A27" w14:textId="77777777" w:rsidR="007F01AC" w:rsidRPr="00B209D7" w:rsidRDefault="007F01AC" w:rsidP="00FC67A3">
      <w:pPr>
        <w:tabs>
          <w:tab w:val="left" w:pos="9630"/>
        </w:tabs>
        <w:ind w:right="630"/>
        <w:rPr>
          <w:rFonts w:ascii="Times New Roman" w:hAnsi="Times New Roman"/>
          <w:b/>
          <w:i/>
          <w:u w:val="single"/>
        </w:rPr>
      </w:pPr>
    </w:p>
    <w:p w14:paraId="0A751D38" w14:textId="5211114B" w:rsidR="00FC67A3" w:rsidRPr="00B209D7" w:rsidRDefault="00FC67A3" w:rsidP="00FC67A3">
      <w:pPr>
        <w:tabs>
          <w:tab w:val="left" w:pos="9630"/>
        </w:tabs>
        <w:ind w:right="630"/>
        <w:rPr>
          <w:rFonts w:ascii="Times New Roman" w:hAnsi="Times New Roman"/>
        </w:rPr>
      </w:pPr>
      <w:r w:rsidRPr="00B209D7">
        <w:rPr>
          <w:rFonts w:ascii="Times New Roman" w:hAnsi="Times New Roman"/>
          <w:b/>
          <w:i/>
          <w:u w:val="single"/>
        </w:rPr>
        <w:t>Completeness</w:t>
      </w:r>
      <w:r w:rsidRPr="00B209D7">
        <w:rPr>
          <w:rFonts w:ascii="Times New Roman" w:hAnsi="Times New Roman"/>
        </w:rPr>
        <w:t xml:space="preserve"> is a measure of the percentage of valid samples collected and analyzed to yield sufficient information to make informed decisions with statistical confidence.  The completeness criterion for this project is 80 percent of the compiled analytical data per each analytical parameter for each vessel participating in the program.  Because of the variety of vessels and discharges sampled, and the possibility for weather or other shipping-related delays resulting in missed holding times, a completeness criterion of less than 100% is to be expected.</w:t>
      </w:r>
    </w:p>
    <w:p w14:paraId="49EE96B4" w14:textId="77777777" w:rsidR="00FC67A3" w:rsidRPr="00B209D7" w:rsidRDefault="00FC67A3" w:rsidP="00FC67A3">
      <w:pPr>
        <w:rPr>
          <w:rFonts w:ascii="Times New Roman" w:hAnsi="Times New Roman"/>
        </w:rPr>
      </w:pPr>
      <w:r w:rsidRPr="00B209D7">
        <w:rPr>
          <w:rFonts w:ascii="Times New Roman" w:hAnsi="Times New Roman"/>
        </w:rPr>
        <w:t>Project completeness is determined for each pollutant parameter using the following formula:</w:t>
      </w:r>
    </w:p>
    <w:p w14:paraId="61185B6B" w14:textId="77777777" w:rsidR="00FC67A3" w:rsidRPr="00B209D7" w:rsidRDefault="00FC67A3" w:rsidP="00FC67A3">
      <w:pPr>
        <w:autoSpaceDE w:val="0"/>
        <w:autoSpaceDN w:val="0"/>
        <w:adjustRightInd w:val="0"/>
        <w:ind w:left="720" w:firstLine="720"/>
        <w:rPr>
          <w:rFonts w:ascii="Times New Roman" w:hAnsi="Times New Roman"/>
          <w:szCs w:val="24"/>
          <w:u w:val="single"/>
        </w:rPr>
      </w:pPr>
    </w:p>
    <w:p w14:paraId="7E780483" w14:textId="555E4881" w:rsidR="00FC67A3" w:rsidRPr="00B209D7" w:rsidRDefault="00FC67A3" w:rsidP="00FC67A3">
      <w:pPr>
        <w:autoSpaceDE w:val="0"/>
        <w:autoSpaceDN w:val="0"/>
        <w:adjustRightInd w:val="0"/>
        <w:ind w:left="720" w:firstLine="720"/>
        <w:rPr>
          <w:rFonts w:ascii="Times New Roman" w:hAnsi="Times New Roman"/>
          <w:szCs w:val="24"/>
        </w:rPr>
      </w:pPr>
      <w:r w:rsidRPr="00B209D7">
        <w:rPr>
          <w:rFonts w:ascii="Times New Roman" w:hAnsi="Times New Roman"/>
          <w:szCs w:val="24"/>
          <w:u w:val="single"/>
        </w:rPr>
        <w:t>T – (I+NC)</w:t>
      </w:r>
      <w:r w:rsidRPr="00B209D7">
        <w:rPr>
          <w:rFonts w:ascii="Times New Roman" w:hAnsi="Times New Roman"/>
          <w:szCs w:val="24"/>
        </w:rPr>
        <w:t xml:space="preserve"> x (100%) = Completeness</w:t>
      </w:r>
    </w:p>
    <w:p w14:paraId="5D522454" w14:textId="77777777" w:rsidR="00FC67A3" w:rsidRPr="00B209D7" w:rsidRDefault="00FC67A3" w:rsidP="00FC67A3">
      <w:pPr>
        <w:autoSpaceDE w:val="0"/>
        <w:autoSpaceDN w:val="0"/>
        <w:adjustRightInd w:val="0"/>
        <w:ind w:left="1440"/>
        <w:rPr>
          <w:rFonts w:ascii="Times New Roman" w:hAnsi="Times New Roman"/>
          <w:szCs w:val="24"/>
        </w:rPr>
      </w:pPr>
      <w:r w:rsidRPr="00B209D7">
        <w:rPr>
          <w:rFonts w:ascii="Times New Roman" w:hAnsi="Times New Roman"/>
          <w:szCs w:val="24"/>
        </w:rPr>
        <w:t xml:space="preserve">       T</w:t>
      </w:r>
    </w:p>
    <w:p w14:paraId="1E51A393" w14:textId="18DC0F1C" w:rsidR="007F01AC" w:rsidRPr="00B209D7" w:rsidRDefault="007F01AC" w:rsidP="00535114">
      <w:pPr>
        <w:autoSpaceDE w:val="0"/>
        <w:autoSpaceDN w:val="0"/>
        <w:adjustRightInd w:val="0"/>
        <w:rPr>
          <w:rFonts w:ascii="Times New Roman" w:hAnsi="Times New Roman"/>
          <w:szCs w:val="24"/>
        </w:rPr>
      </w:pPr>
    </w:p>
    <w:p w14:paraId="172AC6F1" w14:textId="067BB169" w:rsidR="007F01AC" w:rsidRPr="00B209D7" w:rsidRDefault="00FC67A3" w:rsidP="007F01AC">
      <w:pPr>
        <w:autoSpaceDE w:val="0"/>
        <w:autoSpaceDN w:val="0"/>
        <w:adjustRightInd w:val="0"/>
        <w:ind w:firstLine="720"/>
        <w:rPr>
          <w:rFonts w:ascii="Times New Roman" w:hAnsi="Times New Roman"/>
          <w:szCs w:val="24"/>
        </w:rPr>
      </w:pPr>
      <w:r w:rsidRPr="00B209D7">
        <w:rPr>
          <w:rFonts w:ascii="Times New Roman" w:hAnsi="Times New Roman"/>
          <w:szCs w:val="24"/>
        </w:rPr>
        <w:t>T = Total number of expected sample measurements</w:t>
      </w:r>
    </w:p>
    <w:p w14:paraId="672C9AC6" w14:textId="3B288999" w:rsidR="007F01AC" w:rsidRPr="00B209D7" w:rsidRDefault="004C0C4A" w:rsidP="007F01AC">
      <w:pPr>
        <w:autoSpaceDE w:val="0"/>
        <w:autoSpaceDN w:val="0"/>
        <w:adjustRightInd w:val="0"/>
        <w:ind w:firstLine="720"/>
        <w:rPr>
          <w:rFonts w:ascii="Times New Roman" w:hAnsi="Times New Roman"/>
          <w:szCs w:val="24"/>
        </w:rPr>
      </w:pPr>
      <w:r w:rsidRPr="00B209D7">
        <w:rPr>
          <w:rFonts w:ascii="Times New Roman" w:hAnsi="Times New Roman"/>
          <w:szCs w:val="24"/>
        </w:rPr>
        <w:t>I =</w:t>
      </w:r>
      <w:r w:rsidR="00FC67A3" w:rsidRPr="00B209D7">
        <w:rPr>
          <w:rFonts w:ascii="Times New Roman" w:hAnsi="Times New Roman"/>
          <w:szCs w:val="24"/>
        </w:rPr>
        <w:t xml:space="preserve"> Number of invalid </w:t>
      </w:r>
      <w:r w:rsidRPr="00B209D7">
        <w:rPr>
          <w:rFonts w:ascii="Times New Roman" w:hAnsi="Times New Roman"/>
          <w:szCs w:val="24"/>
        </w:rPr>
        <w:t>sample</w:t>
      </w:r>
      <w:r w:rsidR="00FC67A3" w:rsidRPr="00B209D7">
        <w:rPr>
          <w:rFonts w:ascii="Times New Roman" w:hAnsi="Times New Roman"/>
          <w:szCs w:val="24"/>
        </w:rPr>
        <w:t xml:space="preserve"> </w:t>
      </w:r>
      <w:r w:rsidR="00535114" w:rsidRPr="00B209D7">
        <w:rPr>
          <w:rFonts w:ascii="Times New Roman" w:hAnsi="Times New Roman"/>
          <w:szCs w:val="24"/>
        </w:rPr>
        <w:t>measurements</w:t>
      </w:r>
    </w:p>
    <w:p w14:paraId="072C4C39" w14:textId="578AE4E3" w:rsidR="00FC67A3" w:rsidRPr="00B209D7" w:rsidRDefault="00FC67A3" w:rsidP="007F01AC">
      <w:pPr>
        <w:autoSpaceDE w:val="0"/>
        <w:autoSpaceDN w:val="0"/>
        <w:adjustRightInd w:val="0"/>
        <w:ind w:firstLine="720"/>
        <w:rPr>
          <w:rFonts w:ascii="Times New Roman" w:hAnsi="Times New Roman"/>
          <w:szCs w:val="24"/>
        </w:rPr>
      </w:pPr>
      <w:r w:rsidRPr="00B209D7">
        <w:rPr>
          <w:rFonts w:ascii="Times New Roman" w:hAnsi="Times New Roman"/>
          <w:szCs w:val="24"/>
        </w:rPr>
        <w:t>NC = Number of sample measurements not produced (</w:t>
      </w:r>
      <w:r w:rsidR="00535114" w:rsidRPr="00B209D7">
        <w:rPr>
          <w:rFonts w:ascii="Times New Roman" w:hAnsi="Times New Roman"/>
          <w:szCs w:val="24"/>
        </w:rPr>
        <w:t>e.g.,</w:t>
      </w:r>
      <w:r w:rsidRPr="00B209D7">
        <w:rPr>
          <w:rFonts w:ascii="Times New Roman" w:hAnsi="Times New Roman"/>
          <w:szCs w:val="24"/>
        </w:rPr>
        <w:t xml:space="preserve"> spilled sample, </w:t>
      </w:r>
      <w:r w:rsidR="004C0C4A" w:rsidRPr="00B209D7">
        <w:rPr>
          <w:rFonts w:ascii="Times New Roman" w:hAnsi="Times New Roman"/>
          <w:szCs w:val="24"/>
        </w:rPr>
        <w:t>etc.</w:t>
      </w:r>
      <w:r w:rsidRPr="00B209D7">
        <w:rPr>
          <w:rFonts w:ascii="Times New Roman" w:hAnsi="Times New Roman"/>
          <w:szCs w:val="24"/>
        </w:rPr>
        <w:t>).</w:t>
      </w:r>
    </w:p>
    <w:p w14:paraId="4974CF8B" w14:textId="77777777" w:rsidR="00FC67A3" w:rsidRPr="00B209D7" w:rsidRDefault="00FC67A3" w:rsidP="00FC67A3">
      <w:pPr>
        <w:rPr>
          <w:rFonts w:ascii="Times New Roman" w:hAnsi="Times New Roman"/>
        </w:rPr>
      </w:pPr>
    </w:p>
    <w:p w14:paraId="214AE11D" w14:textId="77777777" w:rsidR="00FC67A3" w:rsidRPr="00B209D7" w:rsidRDefault="00FC67A3" w:rsidP="00FC67A3">
      <w:pPr>
        <w:rPr>
          <w:rFonts w:ascii="Times New Roman" w:hAnsi="Times New Roman"/>
        </w:rPr>
      </w:pPr>
    </w:p>
    <w:p w14:paraId="50AAD24D" w14:textId="6709FBDF" w:rsidR="00FC67A3" w:rsidRPr="00B209D7" w:rsidRDefault="00FC67A3" w:rsidP="00FC67A3">
      <w:pPr>
        <w:tabs>
          <w:tab w:val="left" w:pos="9630"/>
        </w:tabs>
        <w:ind w:right="630"/>
        <w:rPr>
          <w:rFonts w:ascii="Times New Roman" w:hAnsi="Times New Roman"/>
        </w:rPr>
      </w:pPr>
      <w:r w:rsidRPr="00B209D7">
        <w:rPr>
          <w:rFonts w:ascii="Times New Roman" w:hAnsi="Times New Roman"/>
          <w:b/>
          <w:i/>
          <w:u w:val="single"/>
        </w:rPr>
        <w:t>Representativeness</w:t>
      </w:r>
      <w:r w:rsidRPr="00B209D7">
        <w:rPr>
          <w:rFonts w:ascii="Times New Roman" w:hAnsi="Times New Roman"/>
        </w:rPr>
        <w:t xml:space="preserve"> is a measure of how well the sample reflects the typical wastewater effluent.  Sample representativeness will be established by collecting cruise ship graywater, blackwater, and other wastewater discharge samples following vessel specific sampling plans (VSSP).  The </w:t>
      </w:r>
      <w:r w:rsidRPr="00B209D7">
        <w:rPr>
          <w:rFonts w:ascii="Times New Roman" w:hAnsi="Times New Roman"/>
        </w:rPr>
        <w:lastRenderedPageBreak/>
        <w:t xml:space="preserve">owner and operator </w:t>
      </w:r>
      <w:r w:rsidR="004F5A33" w:rsidRPr="00B209D7">
        <w:rPr>
          <w:rFonts w:ascii="Times New Roman" w:hAnsi="Times New Roman"/>
        </w:rPr>
        <w:t>are</w:t>
      </w:r>
      <w:r w:rsidRPr="00B209D7">
        <w:rPr>
          <w:rFonts w:ascii="Times New Roman" w:hAnsi="Times New Roman"/>
        </w:rPr>
        <w:t xml:space="preserve"> responsible for developing and submitting VSSPs to both agencies for each vessel participating in the </w:t>
      </w:r>
      <w:proofErr w:type="gramStart"/>
      <w:r w:rsidRPr="00B209D7">
        <w:rPr>
          <w:rFonts w:ascii="Times New Roman" w:hAnsi="Times New Roman"/>
        </w:rPr>
        <w:t>program</w:t>
      </w:r>
      <w:proofErr w:type="gramEnd"/>
      <w:r w:rsidRPr="00B209D7">
        <w:rPr>
          <w:rFonts w:ascii="Times New Roman" w:hAnsi="Times New Roman"/>
        </w:rPr>
        <w:t xml:space="preserve">  </w:t>
      </w:r>
    </w:p>
    <w:p w14:paraId="4452B9BA" w14:textId="77777777" w:rsidR="00FC67A3" w:rsidRPr="00B209D7" w:rsidRDefault="00FC67A3" w:rsidP="00FC67A3">
      <w:pPr>
        <w:tabs>
          <w:tab w:val="left" w:pos="9630"/>
        </w:tabs>
        <w:ind w:right="630"/>
        <w:rPr>
          <w:rFonts w:ascii="Times New Roman" w:hAnsi="Times New Roman"/>
        </w:rPr>
      </w:pPr>
    </w:p>
    <w:p w14:paraId="34ABE1AC" w14:textId="77777777" w:rsidR="00FC67A3" w:rsidRPr="00B209D7" w:rsidRDefault="00FC67A3" w:rsidP="00FC67A3">
      <w:pPr>
        <w:tabs>
          <w:tab w:val="left" w:pos="9630"/>
        </w:tabs>
        <w:ind w:right="630"/>
        <w:rPr>
          <w:rFonts w:ascii="Times New Roman" w:hAnsi="Times New Roman"/>
        </w:rPr>
      </w:pPr>
      <w:r w:rsidRPr="00B209D7">
        <w:rPr>
          <w:rFonts w:ascii="Times New Roman" w:hAnsi="Times New Roman"/>
        </w:rPr>
        <w:t xml:space="preserve">The treatment system effluent will be considered representative for the two samples only if the vessel normally discharges continuously.  The VSSP is designed to ensure that consistent sampling methods are followed and that samples are collected from appropriate and representative locations at appropriate times.  </w:t>
      </w:r>
    </w:p>
    <w:p w14:paraId="40FD59CD" w14:textId="77777777" w:rsidR="00FC67A3" w:rsidRPr="00B209D7" w:rsidRDefault="00FC67A3" w:rsidP="00FC67A3">
      <w:pPr>
        <w:tabs>
          <w:tab w:val="left" w:pos="9630"/>
        </w:tabs>
        <w:ind w:right="630"/>
        <w:rPr>
          <w:rFonts w:ascii="Times New Roman" w:hAnsi="Times New Roman"/>
        </w:rPr>
      </w:pPr>
    </w:p>
    <w:p w14:paraId="735FC5D2" w14:textId="652EE202" w:rsidR="004F5A33" w:rsidRPr="00B209D7" w:rsidRDefault="00FC67A3" w:rsidP="00FC67A3">
      <w:pPr>
        <w:tabs>
          <w:tab w:val="left" w:pos="9630"/>
        </w:tabs>
        <w:ind w:right="630"/>
        <w:rPr>
          <w:rFonts w:ascii="Times New Roman" w:hAnsi="Times New Roman"/>
        </w:rPr>
      </w:pPr>
      <w:r w:rsidRPr="00B209D7">
        <w:rPr>
          <w:rFonts w:ascii="Times New Roman" w:hAnsi="Times New Roman"/>
        </w:rPr>
        <w:t xml:space="preserve">Vessel operation that differs from the </w:t>
      </w:r>
      <w:r w:rsidR="00535114" w:rsidRPr="00B209D7">
        <w:rPr>
          <w:rFonts w:ascii="Times New Roman" w:hAnsi="Times New Roman"/>
        </w:rPr>
        <w:t xml:space="preserve">approved </w:t>
      </w:r>
      <w:r w:rsidRPr="00B209D7">
        <w:rPr>
          <w:rFonts w:ascii="Times New Roman" w:hAnsi="Times New Roman"/>
        </w:rPr>
        <w:t>VSSP may result in rejection of samples</w:t>
      </w:r>
      <w:r w:rsidR="00535114" w:rsidRPr="00B209D7">
        <w:rPr>
          <w:rFonts w:ascii="Times New Roman" w:hAnsi="Times New Roman"/>
        </w:rPr>
        <w:t xml:space="preserve"> by the Department.</w:t>
      </w:r>
    </w:p>
    <w:p w14:paraId="2A291F41" w14:textId="06A0D25D" w:rsidR="004F5A33" w:rsidRPr="00B209D7" w:rsidRDefault="004F5A33" w:rsidP="00FC67A3">
      <w:pPr>
        <w:tabs>
          <w:tab w:val="left" w:pos="9630"/>
        </w:tabs>
        <w:ind w:right="630"/>
        <w:rPr>
          <w:rFonts w:ascii="Times New Roman" w:hAnsi="Times New Roman"/>
        </w:rPr>
      </w:pPr>
    </w:p>
    <w:p w14:paraId="3925DFA8" w14:textId="2EBF30CE" w:rsidR="004F5A33" w:rsidRPr="00B209D7" w:rsidRDefault="004F5A33" w:rsidP="004F5A33">
      <w:pPr>
        <w:tabs>
          <w:tab w:val="left" w:pos="9630"/>
        </w:tabs>
        <w:ind w:right="630"/>
        <w:rPr>
          <w:rFonts w:ascii="Times New Roman" w:hAnsi="Times New Roman"/>
        </w:rPr>
      </w:pPr>
      <w:r w:rsidRPr="00B209D7">
        <w:rPr>
          <w:rFonts w:ascii="Times New Roman" w:hAnsi="Times New Roman"/>
          <w:b/>
          <w:bCs/>
          <w:i/>
          <w:iCs/>
          <w:u w:val="single"/>
        </w:rPr>
        <w:t>Comparability</w:t>
      </w:r>
      <w:r w:rsidRPr="00B209D7">
        <w:rPr>
          <w:rFonts w:ascii="Times New Roman" w:hAnsi="Times New Roman"/>
        </w:rPr>
        <w:t xml:space="preserve"> is a measure that shows how data can be compared to other data collected by using standardized methods of sampling and analysis.  Comparability is shown by referencing the appropriate measurement method approved by as specified in federal and/or state regulatory and guidance documents/methods for the parameter/s to be sampled and measured (e.g., ASTM, Standard Methods, Alaska Water Quality Standards</w:t>
      </w:r>
      <w:r w:rsidRPr="00B209D7">
        <w:rPr>
          <w:rStyle w:val="FootnoteReference"/>
          <w:rFonts w:ascii="Times New Roman" w:hAnsi="Times New Roman"/>
        </w:rPr>
        <w:footnoteReference w:id="2"/>
      </w:r>
      <w:r w:rsidRPr="00B209D7">
        <w:rPr>
          <w:rFonts w:ascii="Times New Roman" w:hAnsi="Times New Roman"/>
        </w:rPr>
        <w:t>, EPA Guidelines Establishing Test Procedures for the Analysis of Pollutants Under the Clean Water Act; National Primary Drinking Water Regulations; and National Secondary Drinking Water Regulations; Analysis and Sampling Procedures</w:t>
      </w:r>
      <w:r w:rsidRPr="00B209D7">
        <w:rPr>
          <w:rStyle w:val="FootnoteReference"/>
          <w:rFonts w:ascii="Times New Roman" w:hAnsi="Times New Roman"/>
        </w:rPr>
        <w:footnoteReference w:id="3"/>
      </w:r>
      <w:r w:rsidRPr="00B209D7">
        <w:rPr>
          <w:rFonts w:ascii="Times New Roman" w:hAnsi="Times New Roman"/>
        </w:rPr>
        <w:t xml:space="preserve">, </w:t>
      </w:r>
      <w:r w:rsidR="004C0C4A" w:rsidRPr="00B209D7">
        <w:rPr>
          <w:rFonts w:ascii="Times New Roman" w:hAnsi="Times New Roman"/>
        </w:rPr>
        <w:t>etc.</w:t>
      </w:r>
      <w:r w:rsidRPr="00B209D7">
        <w:rPr>
          <w:rFonts w:ascii="Times New Roman" w:hAnsi="Times New Roman"/>
        </w:rPr>
        <w:t xml:space="preserve">).  As with representativeness and completeness, comparability is determined during project development and must be specified in the QAPP. </w:t>
      </w:r>
    </w:p>
    <w:p w14:paraId="7D01F51D" w14:textId="77777777" w:rsidR="004F5A33" w:rsidRPr="00B209D7" w:rsidRDefault="004F5A33" w:rsidP="004F5A33">
      <w:pPr>
        <w:tabs>
          <w:tab w:val="left" w:pos="9630"/>
        </w:tabs>
        <w:ind w:right="630"/>
        <w:rPr>
          <w:rFonts w:ascii="Times New Roman" w:hAnsi="Times New Roman"/>
        </w:rPr>
      </w:pPr>
    </w:p>
    <w:p w14:paraId="4F254582" w14:textId="77777777" w:rsidR="004F5A33" w:rsidRPr="00B209D7" w:rsidRDefault="004F5A33" w:rsidP="004F5A33">
      <w:pPr>
        <w:tabs>
          <w:tab w:val="left" w:pos="9630"/>
        </w:tabs>
        <w:ind w:right="630"/>
        <w:rPr>
          <w:rFonts w:ascii="Times New Roman" w:hAnsi="Times New Roman"/>
        </w:rPr>
      </w:pPr>
      <w:r w:rsidRPr="00B209D7">
        <w:rPr>
          <w:rFonts w:ascii="Times New Roman" w:hAnsi="Times New Roman"/>
        </w:rPr>
        <w:t>For each parameter to be sampled/measured, list the measurement method to be used and the MQOs to meet the overall data quality objectives.  This applies to both direct field measurements (e.g., field pH meters, DO meters, etc.) as well as samples collected for subsequent laboratory analyses.</w:t>
      </w:r>
    </w:p>
    <w:p w14:paraId="63E85C53" w14:textId="77777777" w:rsidR="004F5A33" w:rsidRPr="00B209D7" w:rsidRDefault="004F5A33" w:rsidP="004F5A33">
      <w:pPr>
        <w:tabs>
          <w:tab w:val="left" w:pos="9630"/>
        </w:tabs>
        <w:ind w:right="630"/>
        <w:rPr>
          <w:rFonts w:ascii="Times New Roman" w:hAnsi="Times New Roman"/>
        </w:rPr>
      </w:pPr>
    </w:p>
    <w:p w14:paraId="642ABCA8" w14:textId="77777777" w:rsidR="004F5A33" w:rsidRPr="00B209D7" w:rsidRDefault="004F5A33" w:rsidP="004F5A33">
      <w:pPr>
        <w:tabs>
          <w:tab w:val="left" w:pos="9630"/>
        </w:tabs>
        <w:ind w:right="630"/>
        <w:rPr>
          <w:rFonts w:ascii="Times New Roman" w:hAnsi="Times New Roman"/>
        </w:rPr>
      </w:pPr>
      <w:r w:rsidRPr="00B209D7">
        <w:rPr>
          <w:rFonts w:ascii="Times New Roman" w:hAnsi="Times New Roman"/>
        </w:rPr>
        <w:t xml:space="preserve">Because of the different source types found on different vessels (e.g., a holding tank on some ships may contain both blackwater and graywater, while on others it may only contain graywater), careful definition of discharge types will be made in the VSSP.  It is essential that these definitions be carried through to the end data user, as these differences could erroneously bias data interpretation.  </w:t>
      </w:r>
    </w:p>
    <w:p w14:paraId="5694776F" w14:textId="77777777" w:rsidR="004F5A33" w:rsidRPr="00B209D7" w:rsidRDefault="004F5A33" w:rsidP="004F5A33">
      <w:pPr>
        <w:tabs>
          <w:tab w:val="left" w:pos="9630"/>
        </w:tabs>
        <w:ind w:right="630"/>
        <w:rPr>
          <w:rFonts w:ascii="Times New Roman" w:hAnsi="Times New Roman"/>
        </w:rPr>
      </w:pPr>
    </w:p>
    <w:p w14:paraId="2B71E7D4" w14:textId="6109CF30" w:rsidR="004F5A33" w:rsidRPr="00B209D7" w:rsidRDefault="004F5A33" w:rsidP="00FC67A3">
      <w:pPr>
        <w:tabs>
          <w:tab w:val="left" w:pos="9630"/>
        </w:tabs>
        <w:ind w:right="630"/>
        <w:rPr>
          <w:rFonts w:ascii="Times New Roman" w:hAnsi="Times New Roman"/>
        </w:rPr>
      </w:pPr>
      <w:r w:rsidRPr="00B209D7">
        <w:rPr>
          <w:rFonts w:ascii="Times New Roman" w:hAnsi="Times New Roman"/>
        </w:rPr>
        <w:t xml:space="preserve">The sampling team must make full use of ship records and logs, especially the Graywater and Sewage Discharge Record Book which includes the latitude and longitude at the beginning and end of discharge, identifying tanks, estimating volumes and calculating discharge rates (if any) at the time the sample is drawn.  If the vessel is discharging continuously (not just certified but </w:t>
      </w:r>
      <w:r w:rsidR="006B53EC" w:rsidRPr="00B209D7">
        <w:rPr>
          <w:rFonts w:ascii="Times New Roman" w:hAnsi="Times New Roman"/>
        </w:rPr>
        <w:t>is</w:t>
      </w:r>
      <w:r w:rsidRPr="00B209D7">
        <w:rPr>
          <w:rFonts w:ascii="Times New Roman" w:hAnsi="Times New Roman"/>
        </w:rPr>
        <w:t xml:space="preserve"> in practice) then the sampler does not need to record latitude and longitude at the beginning and end of discharge, identifying tanks, estimating volumes of those tanks.  The sampler needs to identify which treatment unit is discharging and the discharge rate.  The vessel speed and longitude/latitude must be obtained by the sampler if the sample is taken while the vessel is discharging underway.  Information added to the VSSP or changes to the VSSP during the sampling event must be recorded on the VSSP, COC, or in the field notes and must accompany the samples to the lab and be provided to the project data recipients as part of the complete unannounced sampling report.</w:t>
      </w:r>
    </w:p>
    <w:p w14:paraId="07797951" w14:textId="52A15997" w:rsidR="000E659B" w:rsidRPr="00B209D7" w:rsidRDefault="000E659B">
      <w:pPr>
        <w:rPr>
          <w:rFonts w:ascii="Times New Roman" w:hAnsi="Times New Roman"/>
          <w:b/>
        </w:rPr>
      </w:pPr>
      <w:bookmarkStart w:id="56" w:name="_Toc67652960"/>
      <w:bookmarkStart w:id="57" w:name="_Toc67653037"/>
    </w:p>
    <w:p w14:paraId="4300C8F9" w14:textId="427E6F1D" w:rsidR="00497699" w:rsidRPr="00B209D7" w:rsidRDefault="00CA6361" w:rsidP="00CA6361">
      <w:pPr>
        <w:pStyle w:val="Heading3"/>
        <w:rPr>
          <w:rFonts w:ascii="Times New Roman" w:hAnsi="Times New Roman"/>
        </w:rPr>
      </w:pPr>
      <w:bookmarkStart w:id="58" w:name="_Toc90637982"/>
      <w:r w:rsidRPr="00B209D7">
        <w:rPr>
          <w:rFonts w:ascii="Times New Roman" w:hAnsi="Times New Roman"/>
        </w:rPr>
        <w:lastRenderedPageBreak/>
        <w:t>TABLE</w:t>
      </w:r>
      <w:r w:rsidR="00497699" w:rsidRPr="00B209D7">
        <w:rPr>
          <w:rFonts w:ascii="Times New Roman" w:hAnsi="Times New Roman"/>
        </w:rPr>
        <w:t xml:space="preserve"> </w:t>
      </w:r>
      <w:r w:rsidR="001143BD" w:rsidRPr="00B209D7">
        <w:rPr>
          <w:rFonts w:ascii="Times New Roman" w:hAnsi="Times New Roman"/>
          <w:noProof/>
        </w:rPr>
        <w:fldChar w:fldCharType="begin"/>
      </w:r>
      <w:r w:rsidR="001143BD" w:rsidRPr="00B209D7">
        <w:rPr>
          <w:rFonts w:ascii="Times New Roman" w:hAnsi="Times New Roman"/>
          <w:noProof/>
        </w:rPr>
        <w:instrText xml:space="preserve"> SEQ Table \* ARABIC </w:instrText>
      </w:r>
      <w:r w:rsidR="001143BD" w:rsidRPr="00B209D7">
        <w:rPr>
          <w:rFonts w:ascii="Times New Roman" w:hAnsi="Times New Roman"/>
          <w:noProof/>
        </w:rPr>
        <w:fldChar w:fldCharType="separate"/>
      </w:r>
      <w:r w:rsidR="00497699" w:rsidRPr="00B209D7">
        <w:rPr>
          <w:rFonts w:ascii="Times New Roman" w:hAnsi="Times New Roman"/>
          <w:noProof/>
        </w:rPr>
        <w:t>3</w:t>
      </w:r>
      <w:r w:rsidR="001143BD" w:rsidRPr="00B209D7">
        <w:rPr>
          <w:rFonts w:ascii="Times New Roman" w:hAnsi="Times New Roman"/>
          <w:noProof/>
        </w:rPr>
        <w:fldChar w:fldCharType="end"/>
      </w:r>
      <w:r w:rsidR="00497699" w:rsidRPr="00B209D7">
        <w:rPr>
          <w:rFonts w:ascii="Times New Roman" w:hAnsi="Times New Roman"/>
        </w:rPr>
        <w:t>. Project Measurement Quality Objectives (MQOs)</w:t>
      </w:r>
      <w:bookmarkEnd w:id="56"/>
      <w:bookmarkEnd w:id="57"/>
      <w:bookmarkEnd w:id="58"/>
    </w:p>
    <w:tbl>
      <w:tblPr>
        <w:tblW w:w="9985" w:type="dxa"/>
        <w:tblLayout w:type="fixed"/>
        <w:tblLook w:val="0000" w:firstRow="0" w:lastRow="0" w:firstColumn="0" w:lastColumn="0" w:noHBand="0" w:noVBand="0"/>
      </w:tblPr>
      <w:tblGrid>
        <w:gridCol w:w="2695"/>
        <w:gridCol w:w="1494"/>
        <w:gridCol w:w="1494"/>
        <w:gridCol w:w="1332"/>
        <w:gridCol w:w="1530"/>
        <w:gridCol w:w="1440"/>
      </w:tblGrid>
      <w:tr w:rsidR="000E659B" w:rsidRPr="00B209D7" w14:paraId="6D0295F5" w14:textId="77777777" w:rsidTr="00222C3B">
        <w:trPr>
          <w:trHeight w:val="631"/>
        </w:trPr>
        <w:tc>
          <w:tcPr>
            <w:tcW w:w="2695" w:type="dxa"/>
            <w:tcBorders>
              <w:top w:val="single" w:sz="4" w:space="0" w:color="auto"/>
              <w:left w:val="single" w:sz="4" w:space="0" w:color="auto"/>
              <w:bottom w:val="nil"/>
              <w:right w:val="single" w:sz="8" w:space="0" w:color="000000"/>
            </w:tcBorders>
            <w:shd w:val="clear" w:color="auto" w:fill="D9D9D9" w:themeFill="background1" w:themeFillShade="D9"/>
          </w:tcPr>
          <w:p w14:paraId="061ED66B" w14:textId="77777777" w:rsidR="000E659B" w:rsidRPr="00B209D7" w:rsidRDefault="000E659B" w:rsidP="000E659B">
            <w:pPr>
              <w:ind w:left="-633"/>
              <w:rPr>
                <w:rFonts w:ascii="Times New Roman" w:hAnsi="Times New Roman"/>
                <w:sz w:val="22"/>
                <w:szCs w:val="22"/>
              </w:rPr>
            </w:pPr>
            <w:bookmarkStart w:id="59" w:name="_Hlk71024716"/>
            <w:r w:rsidRPr="00B209D7">
              <w:rPr>
                <w:rFonts w:ascii="Times New Roman" w:hAnsi="Times New Roman"/>
                <w:snapToGrid w:val="0"/>
                <w:sz w:val="22"/>
                <w:szCs w:val="22"/>
              </w:rPr>
              <w:t>LAB PARAMETER</w:t>
            </w:r>
          </w:p>
        </w:tc>
        <w:tc>
          <w:tcPr>
            <w:tcW w:w="1494" w:type="dxa"/>
            <w:tcBorders>
              <w:top w:val="single" w:sz="4" w:space="0" w:color="auto"/>
              <w:left w:val="single" w:sz="8" w:space="0" w:color="auto"/>
              <w:bottom w:val="single" w:sz="8" w:space="0" w:color="auto"/>
              <w:right w:val="single" w:sz="4" w:space="0" w:color="auto"/>
            </w:tcBorders>
            <w:shd w:val="clear" w:color="auto" w:fill="D9D9D9" w:themeFill="background1" w:themeFillShade="D9"/>
          </w:tcPr>
          <w:p w14:paraId="68148B6E"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Analytical Methods</w:t>
            </w:r>
          </w:p>
        </w:tc>
        <w:tc>
          <w:tcPr>
            <w:tcW w:w="1494" w:type="dxa"/>
            <w:tcBorders>
              <w:top w:val="single" w:sz="4" w:space="0" w:color="auto"/>
              <w:left w:val="single" w:sz="4" w:space="0" w:color="auto"/>
              <w:bottom w:val="single" w:sz="8" w:space="0" w:color="auto"/>
              <w:right w:val="single" w:sz="8" w:space="0" w:color="auto"/>
            </w:tcBorders>
            <w:shd w:val="clear" w:color="auto" w:fill="D9D9D9" w:themeFill="background1" w:themeFillShade="D9"/>
          </w:tcPr>
          <w:p w14:paraId="7735DC84"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MDL (mg/L)</w:t>
            </w:r>
          </w:p>
        </w:tc>
        <w:tc>
          <w:tcPr>
            <w:tcW w:w="1332" w:type="dxa"/>
            <w:tcBorders>
              <w:top w:val="single" w:sz="4" w:space="0" w:color="auto"/>
              <w:left w:val="nil"/>
              <w:bottom w:val="nil"/>
              <w:right w:val="single" w:sz="8" w:space="0" w:color="000000"/>
            </w:tcBorders>
            <w:shd w:val="clear" w:color="auto" w:fill="D9D9D9" w:themeFill="background1" w:themeFillShade="D9"/>
          </w:tcPr>
          <w:p w14:paraId="6859A0D2"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PQL (mg/L)</w:t>
            </w:r>
          </w:p>
        </w:tc>
        <w:tc>
          <w:tcPr>
            <w:tcW w:w="1530" w:type="dxa"/>
            <w:tcBorders>
              <w:top w:val="single" w:sz="4" w:space="0" w:color="auto"/>
              <w:left w:val="nil"/>
              <w:bottom w:val="nil"/>
              <w:right w:val="single" w:sz="8" w:space="0" w:color="000000"/>
            </w:tcBorders>
            <w:shd w:val="clear" w:color="auto" w:fill="D9D9D9" w:themeFill="background1" w:themeFillShade="D9"/>
          </w:tcPr>
          <w:p w14:paraId="517B95A5"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PRECISION (RPD, RSD)</w:t>
            </w:r>
          </w:p>
        </w:tc>
        <w:tc>
          <w:tcPr>
            <w:tcW w:w="1440" w:type="dxa"/>
            <w:tcBorders>
              <w:top w:val="single" w:sz="4" w:space="0" w:color="auto"/>
              <w:left w:val="nil"/>
              <w:bottom w:val="nil"/>
              <w:right w:val="single" w:sz="4" w:space="0" w:color="auto"/>
            </w:tcBorders>
            <w:shd w:val="clear" w:color="auto" w:fill="D9D9D9" w:themeFill="background1" w:themeFillShade="D9"/>
          </w:tcPr>
          <w:p w14:paraId="0D28B05D"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BIAS (% Recovery)</w:t>
            </w:r>
          </w:p>
        </w:tc>
      </w:tr>
      <w:tr w:rsidR="000E659B" w:rsidRPr="00B209D7" w14:paraId="005F2FD7" w14:textId="77777777" w:rsidTr="00222C3B">
        <w:trPr>
          <w:trHeight w:val="340"/>
        </w:trPr>
        <w:tc>
          <w:tcPr>
            <w:tcW w:w="9985" w:type="dxa"/>
            <w:gridSpan w:val="6"/>
            <w:tcBorders>
              <w:top w:val="single" w:sz="8" w:space="0" w:color="000000"/>
              <w:left w:val="single" w:sz="4" w:space="0" w:color="auto"/>
              <w:bottom w:val="single" w:sz="8" w:space="0" w:color="000000"/>
              <w:right w:val="single" w:sz="4" w:space="0" w:color="auto"/>
            </w:tcBorders>
            <w:shd w:val="clear" w:color="auto" w:fill="auto"/>
          </w:tcPr>
          <w:p w14:paraId="2AB86DF6" w14:textId="61A240F3" w:rsidR="000E659B" w:rsidRPr="00B209D7" w:rsidRDefault="000E659B" w:rsidP="009F315D">
            <w:pPr>
              <w:rPr>
                <w:rFonts w:ascii="Times New Roman" w:hAnsi="Times New Roman"/>
                <w:b/>
                <w:bCs/>
                <w:sz w:val="22"/>
                <w:szCs w:val="22"/>
              </w:rPr>
            </w:pPr>
            <w:r w:rsidRPr="00B209D7">
              <w:rPr>
                <w:rFonts w:ascii="Times New Roman" w:hAnsi="Times New Roman"/>
                <w:b/>
                <w:bCs/>
                <w:snapToGrid w:val="0"/>
                <w:sz w:val="22"/>
                <w:szCs w:val="22"/>
              </w:rPr>
              <w:t>Conventional Pollutants </w:t>
            </w:r>
            <w:r w:rsidR="00B74B7E" w:rsidRPr="00B209D7">
              <w:rPr>
                <w:rFonts w:ascii="Times New Roman" w:hAnsi="Times New Roman"/>
                <w:b/>
                <w:bCs/>
                <w:snapToGrid w:val="0"/>
                <w:sz w:val="22"/>
                <w:szCs w:val="22"/>
              </w:rPr>
              <w:t>/ Nutrients</w:t>
            </w:r>
          </w:p>
        </w:tc>
      </w:tr>
      <w:tr w:rsidR="000E659B" w:rsidRPr="00B209D7" w14:paraId="312FD4D2" w14:textId="77777777" w:rsidTr="00222C3B">
        <w:trPr>
          <w:trHeight w:val="330"/>
        </w:trPr>
        <w:tc>
          <w:tcPr>
            <w:tcW w:w="2695" w:type="dxa"/>
            <w:tcBorders>
              <w:top w:val="nil"/>
              <w:left w:val="single" w:sz="4" w:space="0" w:color="auto"/>
              <w:bottom w:val="single" w:sz="8" w:space="0" w:color="000000"/>
              <w:right w:val="single" w:sz="8" w:space="0" w:color="000000"/>
            </w:tcBorders>
            <w:shd w:val="clear" w:color="auto" w:fill="auto"/>
          </w:tcPr>
          <w:p w14:paraId="5EBB0ACB" w14:textId="77777777"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Alkalinity</w:t>
            </w:r>
          </w:p>
        </w:tc>
        <w:tc>
          <w:tcPr>
            <w:tcW w:w="1494" w:type="dxa"/>
            <w:tcBorders>
              <w:top w:val="nil"/>
              <w:left w:val="nil"/>
              <w:bottom w:val="single" w:sz="8" w:space="0" w:color="000000"/>
              <w:right w:val="single" w:sz="4" w:space="0" w:color="auto"/>
            </w:tcBorders>
          </w:tcPr>
          <w:p w14:paraId="4899F6B9" w14:textId="085EE2D2"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SM 2320 B</w:t>
            </w:r>
          </w:p>
        </w:tc>
        <w:tc>
          <w:tcPr>
            <w:tcW w:w="1494" w:type="dxa"/>
            <w:tcBorders>
              <w:top w:val="nil"/>
              <w:left w:val="single" w:sz="4" w:space="0" w:color="auto"/>
              <w:bottom w:val="single" w:sz="8" w:space="0" w:color="000000"/>
              <w:right w:val="single" w:sz="8" w:space="0" w:color="000000"/>
            </w:tcBorders>
            <w:shd w:val="clear" w:color="auto" w:fill="auto"/>
          </w:tcPr>
          <w:p w14:paraId="559AEB6D"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2</w:t>
            </w:r>
          </w:p>
        </w:tc>
        <w:tc>
          <w:tcPr>
            <w:tcW w:w="1332" w:type="dxa"/>
            <w:tcBorders>
              <w:top w:val="nil"/>
              <w:left w:val="nil"/>
              <w:bottom w:val="single" w:sz="8" w:space="0" w:color="000000"/>
              <w:right w:val="single" w:sz="8" w:space="0" w:color="000000"/>
            </w:tcBorders>
            <w:shd w:val="clear" w:color="auto" w:fill="auto"/>
          </w:tcPr>
          <w:p w14:paraId="334694BB"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20</w:t>
            </w:r>
          </w:p>
        </w:tc>
        <w:tc>
          <w:tcPr>
            <w:tcW w:w="1530" w:type="dxa"/>
            <w:tcBorders>
              <w:top w:val="nil"/>
              <w:left w:val="nil"/>
              <w:bottom w:val="single" w:sz="8" w:space="0" w:color="000000"/>
              <w:right w:val="single" w:sz="8" w:space="0" w:color="000000"/>
            </w:tcBorders>
            <w:shd w:val="clear" w:color="auto" w:fill="auto"/>
          </w:tcPr>
          <w:p w14:paraId="35C4A57F"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540DD1A0"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0E659B" w:rsidRPr="00B209D7" w14:paraId="5D213B4A" w14:textId="77777777" w:rsidTr="00222C3B">
        <w:trPr>
          <w:trHeight w:val="330"/>
        </w:trPr>
        <w:tc>
          <w:tcPr>
            <w:tcW w:w="2695" w:type="dxa"/>
            <w:tcBorders>
              <w:top w:val="nil"/>
              <w:left w:val="single" w:sz="4" w:space="0" w:color="auto"/>
              <w:bottom w:val="single" w:sz="8" w:space="0" w:color="000000"/>
              <w:right w:val="single" w:sz="8" w:space="0" w:color="000000"/>
            </w:tcBorders>
            <w:shd w:val="clear" w:color="auto" w:fill="auto"/>
          </w:tcPr>
          <w:p w14:paraId="13045322" w14:textId="6DC37A9E"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 xml:space="preserve">Ammonia </w:t>
            </w:r>
            <w:r w:rsidR="004C27F9" w:rsidRPr="00B209D7">
              <w:rPr>
                <w:rFonts w:ascii="Times New Roman" w:hAnsi="Times New Roman"/>
                <w:snapToGrid w:val="0"/>
                <w:sz w:val="22"/>
                <w:szCs w:val="22"/>
              </w:rPr>
              <w:t>(</w:t>
            </w:r>
            <w:r w:rsidRPr="00B209D7">
              <w:rPr>
                <w:rFonts w:ascii="Times New Roman" w:hAnsi="Times New Roman"/>
                <w:snapToGrid w:val="0"/>
                <w:sz w:val="22"/>
                <w:szCs w:val="22"/>
              </w:rPr>
              <w:t>Total</w:t>
            </w:r>
            <w:r w:rsidR="004C27F9" w:rsidRPr="00B209D7">
              <w:rPr>
                <w:rFonts w:ascii="Times New Roman" w:hAnsi="Times New Roman"/>
                <w:snapToGrid w:val="0"/>
                <w:sz w:val="22"/>
                <w:szCs w:val="22"/>
              </w:rPr>
              <w:t>)</w:t>
            </w:r>
          </w:p>
        </w:tc>
        <w:tc>
          <w:tcPr>
            <w:tcW w:w="1494" w:type="dxa"/>
            <w:tcBorders>
              <w:top w:val="nil"/>
              <w:left w:val="nil"/>
              <w:bottom w:val="single" w:sz="8" w:space="0" w:color="000000"/>
              <w:right w:val="single" w:sz="4" w:space="0" w:color="auto"/>
            </w:tcBorders>
          </w:tcPr>
          <w:p w14:paraId="27F606D6"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EPA 350.1 Hach 10205</w:t>
            </w:r>
          </w:p>
        </w:tc>
        <w:tc>
          <w:tcPr>
            <w:tcW w:w="1494" w:type="dxa"/>
            <w:tcBorders>
              <w:top w:val="nil"/>
              <w:left w:val="single" w:sz="4" w:space="0" w:color="auto"/>
              <w:bottom w:val="single" w:sz="8" w:space="0" w:color="000000"/>
              <w:right w:val="single" w:sz="8" w:space="0" w:color="000000"/>
            </w:tcBorders>
            <w:shd w:val="clear" w:color="auto" w:fill="auto"/>
          </w:tcPr>
          <w:p w14:paraId="2470FE29"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0.1</w:t>
            </w:r>
          </w:p>
        </w:tc>
        <w:tc>
          <w:tcPr>
            <w:tcW w:w="1332" w:type="dxa"/>
            <w:tcBorders>
              <w:top w:val="nil"/>
              <w:left w:val="nil"/>
              <w:bottom w:val="single" w:sz="8" w:space="0" w:color="000000"/>
              <w:right w:val="single" w:sz="8" w:space="0" w:color="000000"/>
            </w:tcBorders>
            <w:shd w:val="clear" w:color="auto" w:fill="auto"/>
          </w:tcPr>
          <w:p w14:paraId="1DD32A23"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0.5</w:t>
            </w:r>
          </w:p>
        </w:tc>
        <w:tc>
          <w:tcPr>
            <w:tcW w:w="1530" w:type="dxa"/>
            <w:tcBorders>
              <w:top w:val="nil"/>
              <w:left w:val="nil"/>
              <w:bottom w:val="single" w:sz="8" w:space="0" w:color="000000"/>
              <w:right w:val="single" w:sz="8" w:space="0" w:color="000000"/>
            </w:tcBorders>
            <w:shd w:val="clear" w:color="auto" w:fill="auto"/>
          </w:tcPr>
          <w:p w14:paraId="49043FE1"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4313794C"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80 - 120 %</w:t>
            </w:r>
          </w:p>
        </w:tc>
      </w:tr>
      <w:tr w:rsidR="000E659B" w:rsidRPr="00B209D7" w14:paraId="344972E5" w14:textId="77777777" w:rsidTr="00222C3B">
        <w:trPr>
          <w:trHeight w:val="645"/>
        </w:trPr>
        <w:tc>
          <w:tcPr>
            <w:tcW w:w="2695" w:type="dxa"/>
            <w:tcBorders>
              <w:top w:val="nil"/>
              <w:left w:val="single" w:sz="4" w:space="0" w:color="auto"/>
              <w:bottom w:val="single" w:sz="8" w:space="0" w:color="000000"/>
              <w:right w:val="single" w:sz="8" w:space="0" w:color="000000"/>
            </w:tcBorders>
            <w:shd w:val="clear" w:color="auto" w:fill="auto"/>
          </w:tcPr>
          <w:p w14:paraId="5EEC6830" w14:textId="28BCB5F8"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Biochemical Oxygen Demand</w:t>
            </w:r>
            <w:r w:rsidR="00B86EDE" w:rsidRPr="00B209D7">
              <w:rPr>
                <w:rFonts w:ascii="Times New Roman" w:hAnsi="Times New Roman"/>
                <w:snapToGrid w:val="0"/>
                <w:sz w:val="22"/>
                <w:szCs w:val="22"/>
              </w:rPr>
              <w:t xml:space="preserve"> (BOD)</w:t>
            </w:r>
          </w:p>
        </w:tc>
        <w:tc>
          <w:tcPr>
            <w:tcW w:w="1494" w:type="dxa"/>
            <w:tcBorders>
              <w:top w:val="nil"/>
              <w:left w:val="nil"/>
              <w:bottom w:val="single" w:sz="8" w:space="0" w:color="000000"/>
              <w:right w:val="single" w:sz="4" w:space="0" w:color="auto"/>
            </w:tcBorders>
          </w:tcPr>
          <w:p w14:paraId="2E65DF44"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EPA 405.1</w:t>
            </w:r>
          </w:p>
          <w:p w14:paraId="153307C7"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SM 5210</w:t>
            </w:r>
          </w:p>
        </w:tc>
        <w:tc>
          <w:tcPr>
            <w:tcW w:w="1494" w:type="dxa"/>
            <w:tcBorders>
              <w:top w:val="nil"/>
              <w:left w:val="single" w:sz="4" w:space="0" w:color="auto"/>
              <w:bottom w:val="single" w:sz="8" w:space="0" w:color="000000"/>
              <w:right w:val="single" w:sz="8" w:space="0" w:color="000000"/>
            </w:tcBorders>
            <w:shd w:val="clear" w:color="auto" w:fill="auto"/>
          </w:tcPr>
          <w:p w14:paraId="61BE0920" w14:textId="284BAAFC"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2</w:t>
            </w:r>
            <w:r w:rsidR="00EF0830" w:rsidRPr="00B209D7">
              <w:rPr>
                <w:rFonts w:ascii="Times New Roman" w:hAnsi="Times New Roman"/>
                <w:snapToGrid w:val="0"/>
                <w:sz w:val="22"/>
                <w:szCs w:val="22"/>
              </w:rPr>
              <w:t>.0</w:t>
            </w:r>
          </w:p>
        </w:tc>
        <w:tc>
          <w:tcPr>
            <w:tcW w:w="1332" w:type="dxa"/>
            <w:tcBorders>
              <w:top w:val="nil"/>
              <w:left w:val="nil"/>
              <w:bottom w:val="single" w:sz="8" w:space="0" w:color="000000"/>
              <w:right w:val="single" w:sz="8" w:space="0" w:color="000000"/>
            </w:tcBorders>
            <w:shd w:val="clear" w:color="auto" w:fill="auto"/>
          </w:tcPr>
          <w:p w14:paraId="5270F46E" w14:textId="5073074A"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2</w:t>
            </w:r>
            <w:r w:rsidR="00EF0830" w:rsidRPr="00B209D7">
              <w:rPr>
                <w:rFonts w:ascii="Times New Roman" w:hAnsi="Times New Roman"/>
                <w:snapToGrid w:val="0"/>
                <w:sz w:val="22"/>
                <w:szCs w:val="22"/>
              </w:rPr>
              <w:t>.0</w:t>
            </w:r>
          </w:p>
        </w:tc>
        <w:tc>
          <w:tcPr>
            <w:tcW w:w="1530" w:type="dxa"/>
            <w:tcBorders>
              <w:top w:val="nil"/>
              <w:left w:val="nil"/>
              <w:bottom w:val="single" w:sz="8" w:space="0" w:color="000000"/>
              <w:right w:val="single" w:sz="8" w:space="0" w:color="000000"/>
            </w:tcBorders>
            <w:shd w:val="clear" w:color="auto" w:fill="auto"/>
          </w:tcPr>
          <w:p w14:paraId="525DF7B4"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79F482C3"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70 - 130 %</w:t>
            </w:r>
          </w:p>
        </w:tc>
      </w:tr>
      <w:tr w:rsidR="000E659B" w:rsidRPr="00B209D7" w14:paraId="62CEC187" w14:textId="77777777" w:rsidTr="00222C3B">
        <w:trPr>
          <w:trHeight w:val="330"/>
        </w:trPr>
        <w:tc>
          <w:tcPr>
            <w:tcW w:w="2695" w:type="dxa"/>
            <w:tcBorders>
              <w:top w:val="nil"/>
              <w:left w:val="single" w:sz="4" w:space="0" w:color="auto"/>
              <w:bottom w:val="single" w:sz="8" w:space="0" w:color="000000"/>
              <w:right w:val="single" w:sz="8" w:space="0" w:color="000000"/>
            </w:tcBorders>
            <w:shd w:val="clear" w:color="auto" w:fill="auto"/>
          </w:tcPr>
          <w:p w14:paraId="00C97F01" w14:textId="718CBC06"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Chemical Oxygen Demand</w:t>
            </w:r>
            <w:r w:rsidR="00B86EDE" w:rsidRPr="00B209D7">
              <w:rPr>
                <w:rFonts w:ascii="Times New Roman" w:hAnsi="Times New Roman"/>
                <w:snapToGrid w:val="0"/>
                <w:sz w:val="22"/>
                <w:szCs w:val="22"/>
              </w:rPr>
              <w:t xml:space="preserve"> (COD)</w:t>
            </w:r>
          </w:p>
        </w:tc>
        <w:tc>
          <w:tcPr>
            <w:tcW w:w="1494" w:type="dxa"/>
            <w:tcBorders>
              <w:top w:val="nil"/>
              <w:left w:val="nil"/>
              <w:bottom w:val="single" w:sz="8" w:space="0" w:color="000000"/>
              <w:right w:val="single" w:sz="4" w:space="0" w:color="auto"/>
            </w:tcBorders>
          </w:tcPr>
          <w:p w14:paraId="4D1A0B99"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EPA 410.4 Rev 2.0</w:t>
            </w:r>
          </w:p>
        </w:tc>
        <w:tc>
          <w:tcPr>
            <w:tcW w:w="1494" w:type="dxa"/>
            <w:tcBorders>
              <w:top w:val="nil"/>
              <w:left w:val="single" w:sz="4" w:space="0" w:color="auto"/>
              <w:bottom w:val="single" w:sz="8" w:space="0" w:color="000000"/>
              <w:right w:val="single" w:sz="8" w:space="0" w:color="000000"/>
            </w:tcBorders>
            <w:shd w:val="clear" w:color="auto" w:fill="auto"/>
          </w:tcPr>
          <w:p w14:paraId="7B3BDC4C"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9.2</w:t>
            </w:r>
          </w:p>
        </w:tc>
        <w:tc>
          <w:tcPr>
            <w:tcW w:w="1332" w:type="dxa"/>
            <w:tcBorders>
              <w:top w:val="nil"/>
              <w:left w:val="nil"/>
              <w:bottom w:val="single" w:sz="8" w:space="0" w:color="000000"/>
              <w:right w:val="single" w:sz="8" w:space="0" w:color="000000"/>
            </w:tcBorders>
            <w:shd w:val="clear" w:color="auto" w:fill="auto"/>
          </w:tcPr>
          <w:p w14:paraId="427F549B" w14:textId="780BC015"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15</w:t>
            </w:r>
            <w:r w:rsidR="00EF0830" w:rsidRPr="00B209D7">
              <w:rPr>
                <w:rFonts w:ascii="Times New Roman" w:hAnsi="Times New Roman"/>
                <w:snapToGrid w:val="0"/>
                <w:sz w:val="22"/>
                <w:szCs w:val="22"/>
              </w:rPr>
              <w:t>.0</w:t>
            </w:r>
          </w:p>
        </w:tc>
        <w:tc>
          <w:tcPr>
            <w:tcW w:w="1530" w:type="dxa"/>
            <w:tcBorders>
              <w:top w:val="nil"/>
              <w:left w:val="nil"/>
              <w:bottom w:val="single" w:sz="8" w:space="0" w:color="000000"/>
              <w:right w:val="single" w:sz="8" w:space="0" w:color="000000"/>
            </w:tcBorders>
            <w:shd w:val="clear" w:color="auto" w:fill="auto"/>
          </w:tcPr>
          <w:p w14:paraId="29DDA809"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3784200F"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0E659B" w:rsidRPr="00B209D7" w14:paraId="7FCF8417" w14:textId="77777777" w:rsidTr="00222C3B">
        <w:trPr>
          <w:trHeight w:val="645"/>
        </w:trPr>
        <w:tc>
          <w:tcPr>
            <w:tcW w:w="2695" w:type="dxa"/>
            <w:tcBorders>
              <w:top w:val="nil"/>
              <w:left w:val="single" w:sz="4" w:space="0" w:color="auto"/>
              <w:bottom w:val="single" w:sz="8" w:space="0" w:color="000000"/>
              <w:right w:val="single" w:sz="8" w:space="0" w:color="000000"/>
            </w:tcBorders>
            <w:shd w:val="clear" w:color="auto" w:fill="auto"/>
          </w:tcPr>
          <w:p w14:paraId="30E34F54" w14:textId="03594639"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Chlorine Residual (</w:t>
            </w:r>
            <w:r w:rsidR="004C27F9" w:rsidRPr="00B209D7">
              <w:rPr>
                <w:rFonts w:ascii="Times New Roman" w:hAnsi="Times New Roman"/>
                <w:snapToGrid w:val="0"/>
                <w:sz w:val="22"/>
                <w:szCs w:val="22"/>
              </w:rPr>
              <w:t>T</w:t>
            </w:r>
            <w:r w:rsidRPr="00B209D7">
              <w:rPr>
                <w:rFonts w:ascii="Times New Roman" w:hAnsi="Times New Roman"/>
                <w:snapToGrid w:val="0"/>
                <w:sz w:val="22"/>
                <w:szCs w:val="22"/>
              </w:rPr>
              <w:t>otal/</w:t>
            </w:r>
            <w:r w:rsidR="004C27F9" w:rsidRPr="00B209D7">
              <w:rPr>
                <w:rFonts w:ascii="Times New Roman" w:hAnsi="Times New Roman"/>
                <w:snapToGrid w:val="0"/>
                <w:sz w:val="22"/>
                <w:szCs w:val="22"/>
              </w:rPr>
              <w:t>F</w:t>
            </w:r>
            <w:r w:rsidRPr="00B209D7">
              <w:rPr>
                <w:rFonts w:ascii="Times New Roman" w:hAnsi="Times New Roman"/>
                <w:snapToGrid w:val="0"/>
                <w:sz w:val="22"/>
                <w:szCs w:val="22"/>
              </w:rPr>
              <w:t>ree)</w:t>
            </w:r>
          </w:p>
        </w:tc>
        <w:tc>
          <w:tcPr>
            <w:tcW w:w="1494" w:type="dxa"/>
            <w:tcBorders>
              <w:top w:val="nil"/>
              <w:left w:val="nil"/>
              <w:bottom w:val="single" w:sz="8" w:space="0" w:color="000000"/>
              <w:right w:val="single" w:sz="4" w:space="0" w:color="auto"/>
            </w:tcBorders>
          </w:tcPr>
          <w:p w14:paraId="1B6729F3"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SM 4500-Cl (G)</w:t>
            </w:r>
          </w:p>
        </w:tc>
        <w:tc>
          <w:tcPr>
            <w:tcW w:w="1494" w:type="dxa"/>
            <w:tcBorders>
              <w:top w:val="nil"/>
              <w:left w:val="single" w:sz="4" w:space="0" w:color="auto"/>
              <w:bottom w:val="single" w:sz="8" w:space="0" w:color="000000"/>
              <w:right w:val="single" w:sz="8" w:space="0" w:color="000000"/>
            </w:tcBorders>
            <w:shd w:val="clear" w:color="auto" w:fill="auto"/>
          </w:tcPr>
          <w:p w14:paraId="5FC12059"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0.05</w:t>
            </w:r>
          </w:p>
        </w:tc>
        <w:tc>
          <w:tcPr>
            <w:tcW w:w="1332" w:type="dxa"/>
            <w:tcBorders>
              <w:top w:val="nil"/>
              <w:left w:val="nil"/>
              <w:bottom w:val="single" w:sz="8" w:space="0" w:color="000000"/>
              <w:right w:val="single" w:sz="8" w:space="0" w:color="000000"/>
            </w:tcBorders>
            <w:shd w:val="clear" w:color="auto" w:fill="auto"/>
          </w:tcPr>
          <w:p w14:paraId="0F02E4B4"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0.1</w:t>
            </w:r>
          </w:p>
        </w:tc>
        <w:tc>
          <w:tcPr>
            <w:tcW w:w="1530" w:type="dxa"/>
            <w:tcBorders>
              <w:top w:val="nil"/>
              <w:left w:val="nil"/>
              <w:bottom w:val="single" w:sz="8" w:space="0" w:color="000000"/>
              <w:right w:val="single" w:sz="8" w:space="0" w:color="000000"/>
            </w:tcBorders>
            <w:shd w:val="clear" w:color="auto" w:fill="auto"/>
          </w:tcPr>
          <w:p w14:paraId="7D0C9638"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66EBD176"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N/A</w:t>
            </w:r>
          </w:p>
        </w:tc>
      </w:tr>
      <w:tr w:rsidR="0021507B" w:rsidRPr="00B209D7" w14:paraId="3DFFAFDA" w14:textId="77777777" w:rsidTr="00222C3B">
        <w:trPr>
          <w:trHeight w:val="645"/>
        </w:trPr>
        <w:tc>
          <w:tcPr>
            <w:tcW w:w="2695" w:type="dxa"/>
            <w:tcBorders>
              <w:top w:val="nil"/>
              <w:left w:val="single" w:sz="4" w:space="0" w:color="auto"/>
              <w:bottom w:val="single" w:sz="8" w:space="0" w:color="000000"/>
              <w:right w:val="single" w:sz="8" w:space="0" w:color="000000"/>
            </w:tcBorders>
            <w:shd w:val="clear" w:color="auto" w:fill="auto"/>
          </w:tcPr>
          <w:p w14:paraId="078FF1C4" w14:textId="1B0D3CD4" w:rsidR="0021507B" w:rsidRPr="00B209D7" w:rsidRDefault="0021507B" w:rsidP="000E659B">
            <w:pPr>
              <w:rPr>
                <w:rFonts w:ascii="Times New Roman" w:hAnsi="Times New Roman"/>
                <w:snapToGrid w:val="0"/>
                <w:sz w:val="22"/>
                <w:szCs w:val="22"/>
              </w:rPr>
            </w:pPr>
            <w:r w:rsidRPr="00B209D7">
              <w:rPr>
                <w:rFonts w:ascii="Times New Roman" w:hAnsi="Times New Roman"/>
                <w:snapToGrid w:val="0"/>
                <w:sz w:val="22"/>
                <w:szCs w:val="22"/>
              </w:rPr>
              <w:t>E. coli</w:t>
            </w:r>
          </w:p>
        </w:tc>
        <w:tc>
          <w:tcPr>
            <w:tcW w:w="1494" w:type="dxa"/>
            <w:tcBorders>
              <w:top w:val="nil"/>
              <w:left w:val="nil"/>
              <w:bottom w:val="single" w:sz="8" w:space="0" w:color="000000"/>
              <w:right w:val="single" w:sz="4" w:space="0" w:color="auto"/>
            </w:tcBorders>
          </w:tcPr>
          <w:p w14:paraId="383AAF87" w14:textId="4E35737D" w:rsidR="0021507B" w:rsidRPr="00B209D7" w:rsidRDefault="0021507B" w:rsidP="000E659B">
            <w:pPr>
              <w:jc w:val="center"/>
              <w:rPr>
                <w:rFonts w:ascii="Times New Roman" w:hAnsi="Times New Roman"/>
                <w:snapToGrid w:val="0"/>
                <w:sz w:val="22"/>
                <w:szCs w:val="22"/>
              </w:rPr>
            </w:pPr>
            <w:r w:rsidRPr="00B209D7">
              <w:rPr>
                <w:rFonts w:ascii="Times New Roman" w:hAnsi="Times New Roman"/>
                <w:snapToGrid w:val="0"/>
                <w:sz w:val="22"/>
                <w:szCs w:val="22"/>
              </w:rPr>
              <w:t>SM 9223B</w:t>
            </w:r>
          </w:p>
        </w:tc>
        <w:tc>
          <w:tcPr>
            <w:tcW w:w="1494" w:type="dxa"/>
            <w:tcBorders>
              <w:top w:val="nil"/>
              <w:left w:val="single" w:sz="4" w:space="0" w:color="auto"/>
              <w:bottom w:val="single" w:sz="8" w:space="0" w:color="000000"/>
              <w:right w:val="single" w:sz="8" w:space="0" w:color="000000"/>
            </w:tcBorders>
            <w:shd w:val="clear" w:color="auto" w:fill="auto"/>
          </w:tcPr>
          <w:p w14:paraId="3E6C9C88" w14:textId="79FB0DCE" w:rsidR="0021507B" w:rsidRPr="00B209D7" w:rsidRDefault="0021507B" w:rsidP="000E659B">
            <w:pPr>
              <w:jc w:val="center"/>
              <w:rPr>
                <w:rFonts w:ascii="Times New Roman" w:hAnsi="Times New Roman"/>
                <w:snapToGrid w:val="0"/>
                <w:sz w:val="22"/>
                <w:szCs w:val="22"/>
              </w:rPr>
            </w:pPr>
            <w:r w:rsidRPr="00B209D7">
              <w:rPr>
                <w:rFonts w:ascii="Times New Roman" w:hAnsi="Times New Roman"/>
                <w:snapToGrid w:val="0"/>
                <w:sz w:val="22"/>
                <w:szCs w:val="22"/>
              </w:rPr>
              <w:t>1.0</w:t>
            </w:r>
          </w:p>
        </w:tc>
        <w:tc>
          <w:tcPr>
            <w:tcW w:w="1332" w:type="dxa"/>
            <w:tcBorders>
              <w:top w:val="nil"/>
              <w:left w:val="nil"/>
              <w:bottom w:val="single" w:sz="8" w:space="0" w:color="000000"/>
              <w:right w:val="single" w:sz="8" w:space="0" w:color="000000"/>
            </w:tcBorders>
            <w:shd w:val="clear" w:color="auto" w:fill="auto"/>
          </w:tcPr>
          <w:p w14:paraId="67BDDE54" w14:textId="740AC68E" w:rsidR="0021507B" w:rsidRPr="00B209D7" w:rsidRDefault="0021507B" w:rsidP="000E659B">
            <w:pPr>
              <w:jc w:val="center"/>
              <w:rPr>
                <w:rFonts w:ascii="Times New Roman" w:hAnsi="Times New Roman"/>
                <w:snapToGrid w:val="0"/>
                <w:sz w:val="22"/>
                <w:szCs w:val="22"/>
              </w:rPr>
            </w:pPr>
            <w:r w:rsidRPr="00B209D7">
              <w:rPr>
                <w:rFonts w:ascii="Times New Roman" w:hAnsi="Times New Roman"/>
                <w:snapToGrid w:val="0"/>
                <w:sz w:val="22"/>
                <w:szCs w:val="22"/>
              </w:rPr>
              <w:t>1.0</w:t>
            </w:r>
          </w:p>
        </w:tc>
        <w:tc>
          <w:tcPr>
            <w:tcW w:w="1530" w:type="dxa"/>
            <w:tcBorders>
              <w:top w:val="nil"/>
              <w:left w:val="nil"/>
              <w:bottom w:val="single" w:sz="8" w:space="0" w:color="000000"/>
              <w:right w:val="single" w:sz="8" w:space="0" w:color="000000"/>
            </w:tcBorders>
            <w:shd w:val="clear" w:color="auto" w:fill="auto"/>
          </w:tcPr>
          <w:p w14:paraId="7A071CF2" w14:textId="17FA256F" w:rsidR="0021507B" w:rsidRPr="00B209D7" w:rsidRDefault="0021507B" w:rsidP="000E659B">
            <w:pPr>
              <w:jc w:val="center"/>
              <w:rPr>
                <w:rFonts w:ascii="Times New Roman" w:hAnsi="Times New Roman"/>
                <w:snapToGrid w:val="0"/>
                <w:sz w:val="22"/>
                <w:szCs w:val="22"/>
              </w:rPr>
            </w:pPr>
            <w:r w:rsidRPr="00B209D7">
              <w:rPr>
                <w:rFonts w:ascii="Times New Roman" w:hAnsi="Times New Roman"/>
                <w:snapToGrid w:val="0"/>
                <w:sz w:val="22"/>
                <w:szCs w:val="22"/>
              </w:rPr>
              <w:t>no precision criteria</w:t>
            </w:r>
          </w:p>
        </w:tc>
        <w:tc>
          <w:tcPr>
            <w:tcW w:w="1440" w:type="dxa"/>
            <w:tcBorders>
              <w:top w:val="nil"/>
              <w:left w:val="nil"/>
              <w:bottom w:val="single" w:sz="8" w:space="0" w:color="000000"/>
              <w:right w:val="single" w:sz="4" w:space="0" w:color="auto"/>
            </w:tcBorders>
            <w:shd w:val="clear" w:color="auto" w:fill="auto"/>
          </w:tcPr>
          <w:p w14:paraId="7DEE6759" w14:textId="51CE3C6E" w:rsidR="0021507B" w:rsidRPr="00B209D7" w:rsidRDefault="0021507B" w:rsidP="000E659B">
            <w:pPr>
              <w:jc w:val="center"/>
              <w:rPr>
                <w:rFonts w:ascii="Times New Roman" w:hAnsi="Times New Roman"/>
                <w:snapToGrid w:val="0"/>
                <w:sz w:val="22"/>
                <w:szCs w:val="22"/>
              </w:rPr>
            </w:pPr>
            <w:r w:rsidRPr="00B209D7">
              <w:rPr>
                <w:rFonts w:ascii="Times New Roman" w:hAnsi="Times New Roman"/>
                <w:snapToGrid w:val="0"/>
                <w:sz w:val="22"/>
                <w:szCs w:val="22"/>
              </w:rPr>
              <w:t>N/A</w:t>
            </w:r>
          </w:p>
        </w:tc>
      </w:tr>
      <w:tr w:rsidR="000E659B" w:rsidRPr="00B209D7" w14:paraId="0F55E74E" w14:textId="77777777" w:rsidTr="00222C3B">
        <w:trPr>
          <w:trHeight w:val="648"/>
        </w:trPr>
        <w:tc>
          <w:tcPr>
            <w:tcW w:w="2695" w:type="dxa"/>
            <w:tcBorders>
              <w:top w:val="nil"/>
              <w:left w:val="single" w:sz="4" w:space="0" w:color="auto"/>
              <w:bottom w:val="single" w:sz="8" w:space="0" w:color="000000"/>
              <w:right w:val="single" w:sz="8" w:space="0" w:color="000000"/>
            </w:tcBorders>
            <w:shd w:val="clear" w:color="auto" w:fill="auto"/>
          </w:tcPr>
          <w:p w14:paraId="570B5998" w14:textId="0AB79291"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Fecal Coliforms</w:t>
            </w:r>
            <w:r w:rsidR="00B86EDE" w:rsidRPr="00B209D7">
              <w:rPr>
                <w:rFonts w:ascii="Times New Roman" w:hAnsi="Times New Roman"/>
                <w:snapToGrid w:val="0"/>
                <w:sz w:val="22"/>
                <w:szCs w:val="22"/>
              </w:rPr>
              <w:t xml:space="preserve"> (FC)</w:t>
            </w:r>
          </w:p>
        </w:tc>
        <w:tc>
          <w:tcPr>
            <w:tcW w:w="1494" w:type="dxa"/>
            <w:tcBorders>
              <w:top w:val="nil"/>
              <w:left w:val="nil"/>
              <w:bottom w:val="single" w:sz="8" w:space="0" w:color="000000"/>
              <w:right w:val="single" w:sz="4" w:space="0" w:color="auto"/>
            </w:tcBorders>
          </w:tcPr>
          <w:p w14:paraId="69790424"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SM 9222 D</w:t>
            </w:r>
          </w:p>
        </w:tc>
        <w:tc>
          <w:tcPr>
            <w:tcW w:w="1494" w:type="dxa"/>
            <w:tcBorders>
              <w:top w:val="nil"/>
              <w:left w:val="single" w:sz="4" w:space="0" w:color="auto"/>
              <w:bottom w:val="single" w:sz="8" w:space="0" w:color="000000"/>
              <w:right w:val="single" w:sz="8" w:space="0" w:color="000000"/>
            </w:tcBorders>
            <w:shd w:val="clear" w:color="auto" w:fill="auto"/>
          </w:tcPr>
          <w:p w14:paraId="62A0D6CE" w14:textId="49D6EBF0"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1</w:t>
            </w:r>
            <w:r w:rsidR="00EF0830" w:rsidRPr="00B209D7">
              <w:rPr>
                <w:rFonts w:ascii="Times New Roman" w:hAnsi="Times New Roman"/>
                <w:snapToGrid w:val="0"/>
                <w:sz w:val="22"/>
                <w:szCs w:val="22"/>
              </w:rPr>
              <w:t>.0</w:t>
            </w:r>
            <w:r w:rsidRPr="00B209D7">
              <w:rPr>
                <w:rFonts w:ascii="Times New Roman" w:hAnsi="Times New Roman"/>
                <w:snapToGrid w:val="0"/>
                <w:sz w:val="22"/>
                <w:szCs w:val="22"/>
              </w:rPr>
              <w:t xml:space="preserve"> FC/100 ml</w:t>
            </w:r>
          </w:p>
        </w:tc>
        <w:tc>
          <w:tcPr>
            <w:tcW w:w="1332" w:type="dxa"/>
            <w:tcBorders>
              <w:top w:val="nil"/>
              <w:left w:val="nil"/>
              <w:bottom w:val="single" w:sz="8" w:space="0" w:color="000000"/>
              <w:right w:val="single" w:sz="8" w:space="0" w:color="000000"/>
            </w:tcBorders>
            <w:shd w:val="clear" w:color="auto" w:fill="auto"/>
          </w:tcPr>
          <w:p w14:paraId="4F5D9518" w14:textId="32CB8836"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2</w:t>
            </w:r>
            <w:r w:rsidR="00EF0830" w:rsidRPr="00B209D7">
              <w:rPr>
                <w:rFonts w:ascii="Times New Roman" w:hAnsi="Times New Roman"/>
                <w:snapToGrid w:val="0"/>
                <w:sz w:val="22"/>
                <w:szCs w:val="22"/>
              </w:rPr>
              <w:t>.0</w:t>
            </w:r>
            <w:r w:rsidRPr="00B209D7">
              <w:rPr>
                <w:rFonts w:ascii="Times New Roman" w:hAnsi="Times New Roman"/>
                <w:snapToGrid w:val="0"/>
                <w:sz w:val="22"/>
                <w:szCs w:val="22"/>
              </w:rPr>
              <w:t xml:space="preserve"> FC/100 ml</w:t>
            </w:r>
          </w:p>
        </w:tc>
        <w:tc>
          <w:tcPr>
            <w:tcW w:w="1530" w:type="dxa"/>
            <w:tcBorders>
              <w:top w:val="nil"/>
              <w:left w:val="nil"/>
              <w:bottom w:val="single" w:sz="8" w:space="0" w:color="000000"/>
              <w:right w:val="single" w:sz="8" w:space="0" w:color="000000"/>
            </w:tcBorders>
            <w:shd w:val="clear" w:color="auto" w:fill="auto"/>
          </w:tcPr>
          <w:p w14:paraId="542DA803" w14:textId="5843CF64"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no precision criteria</w:t>
            </w:r>
          </w:p>
        </w:tc>
        <w:tc>
          <w:tcPr>
            <w:tcW w:w="1440" w:type="dxa"/>
            <w:tcBorders>
              <w:top w:val="nil"/>
              <w:left w:val="nil"/>
              <w:bottom w:val="single" w:sz="8" w:space="0" w:color="000000"/>
              <w:right w:val="single" w:sz="4" w:space="0" w:color="auto"/>
            </w:tcBorders>
            <w:shd w:val="clear" w:color="auto" w:fill="auto"/>
          </w:tcPr>
          <w:p w14:paraId="76936350"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N/A</w:t>
            </w:r>
          </w:p>
        </w:tc>
      </w:tr>
      <w:tr w:rsidR="000E659B" w:rsidRPr="00B209D7" w14:paraId="4EBE5A44" w14:textId="77777777" w:rsidTr="00222C3B">
        <w:trPr>
          <w:trHeight w:val="330"/>
        </w:trPr>
        <w:tc>
          <w:tcPr>
            <w:tcW w:w="2695" w:type="dxa"/>
            <w:tcBorders>
              <w:top w:val="nil"/>
              <w:left w:val="single" w:sz="4" w:space="0" w:color="auto"/>
              <w:bottom w:val="single" w:sz="8" w:space="0" w:color="000000"/>
              <w:right w:val="single" w:sz="8" w:space="0" w:color="000000"/>
            </w:tcBorders>
            <w:shd w:val="clear" w:color="auto" w:fill="auto"/>
          </w:tcPr>
          <w:p w14:paraId="6D975CE5" w14:textId="77777777" w:rsidR="000E659B" w:rsidRPr="00B209D7" w:rsidRDefault="000E659B" w:rsidP="000E659B">
            <w:pPr>
              <w:rPr>
                <w:rFonts w:ascii="Times New Roman" w:hAnsi="Times New Roman"/>
                <w:snapToGrid w:val="0"/>
                <w:sz w:val="22"/>
                <w:szCs w:val="22"/>
              </w:rPr>
            </w:pPr>
            <w:r w:rsidRPr="00B209D7">
              <w:rPr>
                <w:rFonts w:ascii="Times New Roman" w:hAnsi="Times New Roman"/>
                <w:snapToGrid w:val="0"/>
                <w:sz w:val="22"/>
                <w:szCs w:val="22"/>
              </w:rPr>
              <w:t>Hardness</w:t>
            </w:r>
          </w:p>
        </w:tc>
        <w:tc>
          <w:tcPr>
            <w:tcW w:w="1494" w:type="dxa"/>
            <w:tcBorders>
              <w:top w:val="nil"/>
              <w:left w:val="nil"/>
              <w:bottom w:val="single" w:sz="8" w:space="0" w:color="000000"/>
              <w:right w:val="single" w:sz="4" w:space="0" w:color="auto"/>
            </w:tcBorders>
          </w:tcPr>
          <w:p w14:paraId="62D3BAEB" w14:textId="47F9F804"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SM 2340 B</w:t>
            </w:r>
          </w:p>
        </w:tc>
        <w:tc>
          <w:tcPr>
            <w:tcW w:w="1494" w:type="dxa"/>
            <w:tcBorders>
              <w:top w:val="nil"/>
              <w:left w:val="single" w:sz="4" w:space="0" w:color="auto"/>
              <w:bottom w:val="single" w:sz="8" w:space="0" w:color="000000"/>
              <w:right w:val="single" w:sz="8" w:space="0" w:color="000000"/>
            </w:tcBorders>
            <w:shd w:val="clear" w:color="auto" w:fill="auto"/>
          </w:tcPr>
          <w:p w14:paraId="6FB6C1C7"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0.31</w:t>
            </w:r>
          </w:p>
        </w:tc>
        <w:tc>
          <w:tcPr>
            <w:tcW w:w="1332" w:type="dxa"/>
            <w:tcBorders>
              <w:top w:val="nil"/>
              <w:left w:val="nil"/>
              <w:bottom w:val="single" w:sz="8" w:space="0" w:color="000000"/>
              <w:right w:val="single" w:sz="8" w:space="0" w:color="000000"/>
            </w:tcBorders>
            <w:shd w:val="clear" w:color="auto" w:fill="auto"/>
          </w:tcPr>
          <w:p w14:paraId="5134EB86"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20</w:t>
            </w:r>
          </w:p>
        </w:tc>
        <w:tc>
          <w:tcPr>
            <w:tcW w:w="1530" w:type="dxa"/>
            <w:tcBorders>
              <w:top w:val="nil"/>
              <w:left w:val="nil"/>
              <w:bottom w:val="single" w:sz="8" w:space="0" w:color="000000"/>
              <w:right w:val="single" w:sz="8" w:space="0" w:color="000000"/>
            </w:tcBorders>
            <w:shd w:val="clear" w:color="auto" w:fill="auto"/>
          </w:tcPr>
          <w:p w14:paraId="763C53CF"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03682E21"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85 - 115 %</w:t>
            </w:r>
          </w:p>
        </w:tc>
      </w:tr>
      <w:tr w:rsidR="000E659B" w:rsidRPr="00B209D7" w14:paraId="2DED6FC5" w14:textId="77777777" w:rsidTr="00222C3B">
        <w:trPr>
          <w:trHeight w:val="330"/>
        </w:trPr>
        <w:tc>
          <w:tcPr>
            <w:tcW w:w="2695" w:type="dxa"/>
            <w:tcBorders>
              <w:top w:val="nil"/>
              <w:left w:val="single" w:sz="4" w:space="0" w:color="auto"/>
              <w:bottom w:val="single" w:sz="8" w:space="0" w:color="000000"/>
              <w:right w:val="single" w:sz="8" w:space="0" w:color="000000"/>
            </w:tcBorders>
            <w:shd w:val="clear" w:color="auto" w:fill="auto"/>
          </w:tcPr>
          <w:p w14:paraId="7799B7F8" w14:textId="77777777" w:rsidR="000E659B" w:rsidRPr="00B209D7" w:rsidRDefault="000E659B" w:rsidP="000E659B">
            <w:pPr>
              <w:rPr>
                <w:rFonts w:ascii="Times New Roman" w:hAnsi="Times New Roman"/>
                <w:snapToGrid w:val="0"/>
                <w:sz w:val="22"/>
                <w:szCs w:val="22"/>
              </w:rPr>
            </w:pPr>
            <w:r w:rsidRPr="00B209D7">
              <w:rPr>
                <w:rFonts w:ascii="Times New Roman" w:hAnsi="Times New Roman"/>
                <w:snapToGrid w:val="0"/>
                <w:sz w:val="22"/>
                <w:szCs w:val="22"/>
              </w:rPr>
              <w:t>Nitrate</w:t>
            </w:r>
          </w:p>
        </w:tc>
        <w:tc>
          <w:tcPr>
            <w:tcW w:w="1494" w:type="dxa"/>
            <w:tcBorders>
              <w:top w:val="nil"/>
              <w:left w:val="nil"/>
              <w:bottom w:val="single" w:sz="8" w:space="0" w:color="000000"/>
              <w:right w:val="single" w:sz="4" w:space="0" w:color="auto"/>
            </w:tcBorders>
          </w:tcPr>
          <w:p w14:paraId="5F339A0E"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EPA 300.0</w:t>
            </w:r>
          </w:p>
        </w:tc>
        <w:tc>
          <w:tcPr>
            <w:tcW w:w="1494" w:type="dxa"/>
            <w:tcBorders>
              <w:top w:val="nil"/>
              <w:left w:val="single" w:sz="4" w:space="0" w:color="auto"/>
              <w:bottom w:val="single" w:sz="8" w:space="0" w:color="000000"/>
              <w:right w:val="single" w:sz="8" w:space="0" w:color="000000"/>
            </w:tcBorders>
            <w:shd w:val="clear" w:color="auto" w:fill="auto"/>
          </w:tcPr>
          <w:p w14:paraId="59A9F9C1"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0.1</w:t>
            </w:r>
          </w:p>
        </w:tc>
        <w:tc>
          <w:tcPr>
            <w:tcW w:w="1332" w:type="dxa"/>
            <w:tcBorders>
              <w:top w:val="nil"/>
              <w:left w:val="nil"/>
              <w:bottom w:val="single" w:sz="8" w:space="0" w:color="000000"/>
              <w:right w:val="single" w:sz="8" w:space="0" w:color="000000"/>
            </w:tcBorders>
            <w:shd w:val="clear" w:color="auto" w:fill="auto"/>
          </w:tcPr>
          <w:p w14:paraId="68DF45D1"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0.5</w:t>
            </w:r>
          </w:p>
        </w:tc>
        <w:tc>
          <w:tcPr>
            <w:tcW w:w="1530" w:type="dxa"/>
            <w:tcBorders>
              <w:top w:val="nil"/>
              <w:left w:val="nil"/>
              <w:bottom w:val="single" w:sz="8" w:space="0" w:color="000000"/>
              <w:right w:val="single" w:sz="8" w:space="0" w:color="000000"/>
            </w:tcBorders>
            <w:shd w:val="clear" w:color="auto" w:fill="auto"/>
          </w:tcPr>
          <w:p w14:paraId="5886418F"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318DF499"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85 - 115 %</w:t>
            </w:r>
          </w:p>
        </w:tc>
      </w:tr>
      <w:tr w:rsidR="000E659B" w:rsidRPr="00B209D7" w14:paraId="6CB61F35" w14:textId="77777777" w:rsidTr="00222C3B">
        <w:trPr>
          <w:trHeight w:val="330"/>
        </w:trPr>
        <w:tc>
          <w:tcPr>
            <w:tcW w:w="2695" w:type="dxa"/>
            <w:tcBorders>
              <w:top w:val="nil"/>
              <w:left w:val="single" w:sz="4" w:space="0" w:color="auto"/>
              <w:bottom w:val="single" w:sz="8" w:space="0" w:color="000000"/>
              <w:right w:val="single" w:sz="8" w:space="0" w:color="000000"/>
            </w:tcBorders>
            <w:shd w:val="clear" w:color="auto" w:fill="auto"/>
          </w:tcPr>
          <w:p w14:paraId="08E59869" w14:textId="3A729715" w:rsidR="000E659B" w:rsidRPr="00B209D7" w:rsidRDefault="000E659B" w:rsidP="000E659B">
            <w:pPr>
              <w:rPr>
                <w:rFonts w:ascii="Times New Roman" w:hAnsi="Times New Roman"/>
                <w:snapToGrid w:val="0"/>
                <w:sz w:val="22"/>
                <w:szCs w:val="22"/>
              </w:rPr>
            </w:pPr>
            <w:r w:rsidRPr="00B209D7">
              <w:rPr>
                <w:rFonts w:ascii="Times New Roman" w:hAnsi="Times New Roman"/>
                <w:snapToGrid w:val="0"/>
                <w:sz w:val="22"/>
                <w:szCs w:val="22"/>
              </w:rPr>
              <w:t>Nitrate</w:t>
            </w:r>
            <w:r w:rsidR="00B86EDE" w:rsidRPr="00B209D7">
              <w:rPr>
                <w:rFonts w:ascii="Times New Roman" w:hAnsi="Times New Roman"/>
                <w:snapToGrid w:val="0"/>
                <w:sz w:val="22"/>
                <w:szCs w:val="22"/>
              </w:rPr>
              <w:t>/</w:t>
            </w:r>
            <w:r w:rsidRPr="00B209D7">
              <w:rPr>
                <w:rFonts w:ascii="Times New Roman" w:hAnsi="Times New Roman"/>
                <w:snapToGrid w:val="0"/>
                <w:sz w:val="22"/>
                <w:szCs w:val="22"/>
              </w:rPr>
              <w:t>Nitrite</w:t>
            </w:r>
            <w:r w:rsidR="00B86EDE" w:rsidRPr="00B209D7">
              <w:rPr>
                <w:rFonts w:ascii="Times New Roman" w:hAnsi="Times New Roman"/>
                <w:snapToGrid w:val="0"/>
                <w:sz w:val="22"/>
                <w:szCs w:val="22"/>
              </w:rPr>
              <w:t xml:space="preserve"> (NO2/NO3)</w:t>
            </w:r>
          </w:p>
        </w:tc>
        <w:tc>
          <w:tcPr>
            <w:tcW w:w="1494" w:type="dxa"/>
            <w:tcBorders>
              <w:top w:val="nil"/>
              <w:left w:val="nil"/>
              <w:bottom w:val="single" w:sz="8" w:space="0" w:color="000000"/>
              <w:right w:val="single" w:sz="4" w:space="0" w:color="auto"/>
            </w:tcBorders>
          </w:tcPr>
          <w:p w14:paraId="6B149E54" w14:textId="77777777" w:rsidR="000E659B" w:rsidRPr="00B209D7" w:rsidRDefault="000E659B" w:rsidP="00F54EA3">
            <w:pPr>
              <w:jc w:val="center"/>
              <w:rPr>
                <w:rFonts w:ascii="Times New Roman" w:hAnsi="Times New Roman"/>
                <w:snapToGrid w:val="0"/>
                <w:sz w:val="22"/>
                <w:szCs w:val="22"/>
              </w:rPr>
            </w:pPr>
            <w:r w:rsidRPr="00B209D7">
              <w:rPr>
                <w:rFonts w:ascii="Times New Roman" w:hAnsi="Times New Roman"/>
                <w:snapToGrid w:val="0"/>
                <w:sz w:val="22"/>
                <w:szCs w:val="22"/>
              </w:rPr>
              <w:t>EPA 350.1 EPA 300.0</w:t>
            </w:r>
          </w:p>
        </w:tc>
        <w:tc>
          <w:tcPr>
            <w:tcW w:w="1494" w:type="dxa"/>
            <w:tcBorders>
              <w:top w:val="nil"/>
              <w:left w:val="single" w:sz="4" w:space="0" w:color="auto"/>
              <w:bottom w:val="single" w:sz="8" w:space="0" w:color="000000"/>
              <w:right w:val="single" w:sz="8" w:space="0" w:color="000000"/>
            </w:tcBorders>
            <w:shd w:val="clear" w:color="auto" w:fill="auto"/>
          </w:tcPr>
          <w:p w14:paraId="110AE079"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0.1</w:t>
            </w:r>
          </w:p>
        </w:tc>
        <w:tc>
          <w:tcPr>
            <w:tcW w:w="1332" w:type="dxa"/>
            <w:tcBorders>
              <w:top w:val="nil"/>
              <w:left w:val="nil"/>
              <w:bottom w:val="single" w:sz="8" w:space="0" w:color="000000"/>
              <w:right w:val="single" w:sz="8" w:space="0" w:color="000000"/>
            </w:tcBorders>
            <w:shd w:val="clear" w:color="auto" w:fill="auto"/>
          </w:tcPr>
          <w:p w14:paraId="6952416B"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0.5</w:t>
            </w:r>
          </w:p>
        </w:tc>
        <w:tc>
          <w:tcPr>
            <w:tcW w:w="1530" w:type="dxa"/>
            <w:tcBorders>
              <w:top w:val="nil"/>
              <w:left w:val="nil"/>
              <w:bottom w:val="single" w:sz="8" w:space="0" w:color="000000"/>
              <w:right w:val="single" w:sz="8" w:space="0" w:color="000000"/>
            </w:tcBorders>
            <w:shd w:val="clear" w:color="auto" w:fill="auto"/>
          </w:tcPr>
          <w:p w14:paraId="13A4A04F"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2DA6A289"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85 - 115 %</w:t>
            </w:r>
          </w:p>
        </w:tc>
      </w:tr>
      <w:tr w:rsidR="000E659B" w:rsidRPr="00B209D7" w14:paraId="7A1216A8" w14:textId="77777777" w:rsidTr="00222C3B">
        <w:trPr>
          <w:trHeight w:val="330"/>
        </w:trPr>
        <w:tc>
          <w:tcPr>
            <w:tcW w:w="2695" w:type="dxa"/>
            <w:tcBorders>
              <w:top w:val="nil"/>
              <w:left w:val="single" w:sz="4" w:space="0" w:color="auto"/>
              <w:bottom w:val="single" w:sz="8" w:space="0" w:color="000000"/>
              <w:right w:val="single" w:sz="8" w:space="0" w:color="000000"/>
            </w:tcBorders>
            <w:shd w:val="clear" w:color="auto" w:fill="auto"/>
          </w:tcPr>
          <w:p w14:paraId="21D8325C" w14:textId="77777777"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Oil and Grease</w:t>
            </w:r>
          </w:p>
        </w:tc>
        <w:tc>
          <w:tcPr>
            <w:tcW w:w="1494" w:type="dxa"/>
            <w:tcBorders>
              <w:top w:val="nil"/>
              <w:left w:val="nil"/>
              <w:bottom w:val="single" w:sz="8" w:space="0" w:color="000000"/>
              <w:right w:val="single" w:sz="4" w:space="0" w:color="auto"/>
            </w:tcBorders>
          </w:tcPr>
          <w:p w14:paraId="7E10C1DE"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EPA 1664B</w:t>
            </w:r>
          </w:p>
        </w:tc>
        <w:tc>
          <w:tcPr>
            <w:tcW w:w="1494" w:type="dxa"/>
            <w:tcBorders>
              <w:top w:val="nil"/>
              <w:left w:val="single" w:sz="4" w:space="0" w:color="auto"/>
              <w:bottom w:val="single" w:sz="8" w:space="0" w:color="000000"/>
              <w:right w:val="single" w:sz="8" w:space="0" w:color="000000"/>
            </w:tcBorders>
            <w:shd w:val="clear" w:color="auto" w:fill="auto"/>
          </w:tcPr>
          <w:p w14:paraId="63EA68AB"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1.4</w:t>
            </w:r>
          </w:p>
        </w:tc>
        <w:tc>
          <w:tcPr>
            <w:tcW w:w="1332" w:type="dxa"/>
            <w:tcBorders>
              <w:top w:val="nil"/>
              <w:left w:val="nil"/>
              <w:bottom w:val="single" w:sz="8" w:space="0" w:color="000000"/>
              <w:right w:val="single" w:sz="8" w:space="0" w:color="000000"/>
            </w:tcBorders>
            <w:shd w:val="clear" w:color="auto" w:fill="auto"/>
          </w:tcPr>
          <w:p w14:paraId="32BE4E40" w14:textId="067AB942"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5</w:t>
            </w:r>
            <w:r w:rsidR="00F54EA3" w:rsidRPr="00B209D7">
              <w:rPr>
                <w:rFonts w:ascii="Times New Roman" w:hAnsi="Times New Roman"/>
                <w:snapToGrid w:val="0"/>
                <w:sz w:val="22"/>
                <w:szCs w:val="22"/>
              </w:rPr>
              <w:t>.0</w:t>
            </w:r>
          </w:p>
        </w:tc>
        <w:tc>
          <w:tcPr>
            <w:tcW w:w="1530" w:type="dxa"/>
            <w:tcBorders>
              <w:top w:val="nil"/>
              <w:left w:val="nil"/>
              <w:bottom w:val="single" w:sz="8" w:space="0" w:color="000000"/>
              <w:right w:val="single" w:sz="8" w:space="0" w:color="000000"/>
            </w:tcBorders>
            <w:shd w:val="clear" w:color="auto" w:fill="auto"/>
          </w:tcPr>
          <w:p w14:paraId="49CCB6D4"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4D8ECB17"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60-150%</w:t>
            </w:r>
          </w:p>
        </w:tc>
      </w:tr>
      <w:tr w:rsidR="000E659B" w:rsidRPr="00B209D7" w14:paraId="69D2163D" w14:textId="77777777" w:rsidTr="00222C3B">
        <w:trPr>
          <w:trHeight w:val="783"/>
        </w:trPr>
        <w:tc>
          <w:tcPr>
            <w:tcW w:w="2695" w:type="dxa"/>
            <w:tcBorders>
              <w:top w:val="nil"/>
              <w:left w:val="single" w:sz="4" w:space="0" w:color="auto"/>
              <w:bottom w:val="single" w:sz="8" w:space="0" w:color="000000"/>
              <w:right w:val="single" w:sz="8" w:space="0" w:color="000000"/>
            </w:tcBorders>
            <w:shd w:val="clear" w:color="auto" w:fill="auto"/>
          </w:tcPr>
          <w:p w14:paraId="22FC1B0D" w14:textId="77777777"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 xml:space="preserve">pH </w:t>
            </w:r>
          </w:p>
        </w:tc>
        <w:tc>
          <w:tcPr>
            <w:tcW w:w="1494" w:type="dxa"/>
            <w:tcBorders>
              <w:top w:val="nil"/>
              <w:left w:val="nil"/>
              <w:bottom w:val="single" w:sz="8" w:space="0" w:color="000000"/>
              <w:right w:val="single" w:sz="4" w:space="0" w:color="auto"/>
            </w:tcBorders>
          </w:tcPr>
          <w:p w14:paraId="3CA68A7B"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SM 4500</w:t>
            </w:r>
          </w:p>
          <w:p w14:paraId="5C1B5278"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EPA 150.1</w:t>
            </w:r>
          </w:p>
        </w:tc>
        <w:tc>
          <w:tcPr>
            <w:tcW w:w="1494" w:type="dxa"/>
            <w:tcBorders>
              <w:top w:val="nil"/>
              <w:left w:val="single" w:sz="4" w:space="0" w:color="auto"/>
              <w:bottom w:val="single" w:sz="8" w:space="0" w:color="000000"/>
              <w:right w:val="single" w:sz="8" w:space="0" w:color="000000"/>
            </w:tcBorders>
            <w:shd w:val="clear" w:color="auto" w:fill="auto"/>
          </w:tcPr>
          <w:p w14:paraId="1F37B1DE" w14:textId="50F98DB0"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0.1</w:t>
            </w:r>
            <w:r w:rsidR="00EF0830" w:rsidRPr="00B209D7">
              <w:rPr>
                <w:rFonts w:ascii="Times New Roman" w:hAnsi="Times New Roman"/>
                <w:snapToGrid w:val="0"/>
                <w:sz w:val="22"/>
                <w:szCs w:val="22"/>
              </w:rPr>
              <w:t xml:space="preserve"> </w:t>
            </w:r>
            <w:r w:rsidRPr="00B209D7">
              <w:rPr>
                <w:rFonts w:ascii="Times New Roman" w:hAnsi="Times New Roman"/>
                <w:snapToGrid w:val="0"/>
                <w:sz w:val="22"/>
                <w:szCs w:val="22"/>
              </w:rPr>
              <w:t>standard units</w:t>
            </w:r>
          </w:p>
        </w:tc>
        <w:tc>
          <w:tcPr>
            <w:tcW w:w="1332" w:type="dxa"/>
            <w:tcBorders>
              <w:top w:val="nil"/>
              <w:left w:val="nil"/>
              <w:bottom w:val="single" w:sz="8" w:space="0" w:color="000000"/>
              <w:right w:val="single" w:sz="8" w:space="0" w:color="000000"/>
            </w:tcBorders>
            <w:shd w:val="clear" w:color="auto" w:fill="auto"/>
          </w:tcPr>
          <w:p w14:paraId="36AF572F" w14:textId="03AAF805"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0.1 standard units</w:t>
            </w:r>
          </w:p>
        </w:tc>
        <w:tc>
          <w:tcPr>
            <w:tcW w:w="1530" w:type="dxa"/>
            <w:tcBorders>
              <w:top w:val="nil"/>
              <w:left w:val="nil"/>
              <w:bottom w:val="single" w:sz="8" w:space="0" w:color="000000"/>
              <w:right w:val="single" w:sz="8" w:space="0" w:color="000000"/>
            </w:tcBorders>
            <w:shd w:val="clear" w:color="auto" w:fill="auto"/>
          </w:tcPr>
          <w:p w14:paraId="7FB06F20"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2EA422A6"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N/A</w:t>
            </w:r>
          </w:p>
        </w:tc>
      </w:tr>
      <w:tr w:rsidR="000E659B" w:rsidRPr="00B209D7" w14:paraId="119A294B" w14:textId="77777777" w:rsidTr="00222C3B">
        <w:trPr>
          <w:trHeight w:val="645"/>
        </w:trPr>
        <w:tc>
          <w:tcPr>
            <w:tcW w:w="2695" w:type="dxa"/>
            <w:tcBorders>
              <w:top w:val="nil"/>
              <w:left w:val="single" w:sz="4" w:space="0" w:color="auto"/>
              <w:bottom w:val="single" w:sz="8" w:space="0" w:color="000000"/>
              <w:right w:val="single" w:sz="8" w:space="0" w:color="000000"/>
            </w:tcBorders>
            <w:shd w:val="clear" w:color="auto" w:fill="auto"/>
          </w:tcPr>
          <w:p w14:paraId="3BAC1D7E" w14:textId="77777777"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Settleable Solids</w:t>
            </w:r>
          </w:p>
        </w:tc>
        <w:tc>
          <w:tcPr>
            <w:tcW w:w="1494" w:type="dxa"/>
            <w:tcBorders>
              <w:top w:val="nil"/>
              <w:left w:val="nil"/>
              <w:bottom w:val="single" w:sz="8" w:space="0" w:color="000000"/>
              <w:right w:val="single" w:sz="4" w:space="0" w:color="auto"/>
            </w:tcBorders>
          </w:tcPr>
          <w:p w14:paraId="54F443DD"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SM 2540 F</w:t>
            </w:r>
          </w:p>
        </w:tc>
        <w:tc>
          <w:tcPr>
            <w:tcW w:w="1494" w:type="dxa"/>
            <w:tcBorders>
              <w:top w:val="nil"/>
              <w:left w:val="single" w:sz="4" w:space="0" w:color="auto"/>
              <w:bottom w:val="single" w:sz="8" w:space="0" w:color="000000"/>
              <w:right w:val="single" w:sz="8" w:space="0" w:color="000000"/>
            </w:tcBorders>
            <w:shd w:val="clear" w:color="auto" w:fill="auto"/>
          </w:tcPr>
          <w:p w14:paraId="39DC4E00" w14:textId="7D2E9912"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0.1</w:t>
            </w:r>
            <w:r w:rsidR="00EF0830" w:rsidRPr="00B209D7">
              <w:rPr>
                <w:rFonts w:ascii="Times New Roman" w:hAnsi="Times New Roman"/>
                <w:snapToGrid w:val="0"/>
                <w:sz w:val="22"/>
                <w:szCs w:val="22"/>
              </w:rPr>
              <w:t xml:space="preserve"> </w:t>
            </w:r>
            <w:r w:rsidRPr="00B209D7">
              <w:rPr>
                <w:rFonts w:ascii="Times New Roman" w:hAnsi="Times New Roman"/>
                <w:snapToGrid w:val="0"/>
                <w:sz w:val="22"/>
                <w:szCs w:val="22"/>
              </w:rPr>
              <w:t>ml/L</w:t>
            </w:r>
          </w:p>
        </w:tc>
        <w:tc>
          <w:tcPr>
            <w:tcW w:w="1332" w:type="dxa"/>
            <w:tcBorders>
              <w:top w:val="nil"/>
              <w:left w:val="nil"/>
              <w:bottom w:val="single" w:sz="8" w:space="0" w:color="000000"/>
              <w:right w:val="single" w:sz="8" w:space="0" w:color="000000"/>
            </w:tcBorders>
            <w:shd w:val="clear" w:color="auto" w:fill="auto"/>
          </w:tcPr>
          <w:p w14:paraId="53A9323C" w14:textId="1C556FE1"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0.1 ml/L</w:t>
            </w:r>
          </w:p>
        </w:tc>
        <w:tc>
          <w:tcPr>
            <w:tcW w:w="1530" w:type="dxa"/>
            <w:tcBorders>
              <w:top w:val="nil"/>
              <w:left w:val="nil"/>
              <w:bottom w:val="single" w:sz="8" w:space="0" w:color="000000"/>
              <w:right w:val="single" w:sz="8" w:space="0" w:color="000000"/>
            </w:tcBorders>
            <w:shd w:val="clear" w:color="auto" w:fill="auto"/>
          </w:tcPr>
          <w:p w14:paraId="1CF918A4"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1B331430"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N/A</w:t>
            </w:r>
          </w:p>
        </w:tc>
      </w:tr>
      <w:tr w:rsidR="000E659B" w:rsidRPr="00B209D7" w14:paraId="44841F38" w14:textId="77777777" w:rsidTr="00222C3B">
        <w:trPr>
          <w:trHeight w:val="960"/>
        </w:trPr>
        <w:tc>
          <w:tcPr>
            <w:tcW w:w="2695" w:type="dxa"/>
            <w:tcBorders>
              <w:top w:val="nil"/>
              <w:left w:val="single" w:sz="4" w:space="0" w:color="auto"/>
              <w:bottom w:val="single" w:sz="8" w:space="0" w:color="000000"/>
              <w:right w:val="single" w:sz="8" w:space="0" w:color="000000"/>
            </w:tcBorders>
            <w:shd w:val="clear" w:color="auto" w:fill="auto"/>
          </w:tcPr>
          <w:p w14:paraId="622ECA08" w14:textId="77777777"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Specific Conductance</w:t>
            </w:r>
          </w:p>
        </w:tc>
        <w:tc>
          <w:tcPr>
            <w:tcW w:w="1494" w:type="dxa"/>
            <w:tcBorders>
              <w:top w:val="nil"/>
              <w:left w:val="nil"/>
              <w:bottom w:val="single" w:sz="8" w:space="0" w:color="000000"/>
              <w:right w:val="single" w:sz="4" w:space="0" w:color="auto"/>
            </w:tcBorders>
          </w:tcPr>
          <w:p w14:paraId="3809800E" w14:textId="49B06B86"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SM 2510 B</w:t>
            </w:r>
          </w:p>
        </w:tc>
        <w:tc>
          <w:tcPr>
            <w:tcW w:w="1494" w:type="dxa"/>
            <w:tcBorders>
              <w:top w:val="nil"/>
              <w:left w:val="single" w:sz="4" w:space="0" w:color="auto"/>
              <w:bottom w:val="single" w:sz="8" w:space="0" w:color="000000"/>
              <w:right w:val="single" w:sz="8" w:space="0" w:color="000000"/>
            </w:tcBorders>
            <w:shd w:val="clear" w:color="auto" w:fill="auto"/>
          </w:tcPr>
          <w:p w14:paraId="5F82692F" w14:textId="5B8A4A1B"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 xml:space="preserve">2 </w:t>
            </w:r>
            <w:r w:rsidR="00BA7066" w:rsidRPr="00B209D7">
              <w:rPr>
                <w:rFonts w:ascii="Times New Roman" w:hAnsi="Times New Roman"/>
                <w:snapToGrid w:val="0"/>
                <w:sz w:val="22"/>
                <w:szCs w:val="22"/>
              </w:rPr>
              <w:t>µ</w:t>
            </w:r>
            <w:proofErr w:type="spellStart"/>
            <w:r w:rsidRPr="00B209D7">
              <w:rPr>
                <w:rFonts w:ascii="Times New Roman" w:hAnsi="Times New Roman"/>
                <w:snapToGrid w:val="0"/>
                <w:sz w:val="22"/>
                <w:szCs w:val="22"/>
              </w:rPr>
              <w:t>mHos</w:t>
            </w:r>
            <w:proofErr w:type="spellEnd"/>
            <w:r w:rsidRPr="00B209D7">
              <w:rPr>
                <w:rFonts w:ascii="Times New Roman" w:hAnsi="Times New Roman"/>
                <w:snapToGrid w:val="0"/>
                <w:sz w:val="22"/>
                <w:szCs w:val="22"/>
              </w:rPr>
              <w:t>/</w:t>
            </w:r>
            <w:r w:rsidR="00BA7066" w:rsidRPr="00B209D7">
              <w:rPr>
                <w:rFonts w:ascii="Times New Roman" w:hAnsi="Times New Roman"/>
                <w:snapToGrid w:val="0"/>
                <w:sz w:val="22"/>
                <w:szCs w:val="22"/>
              </w:rPr>
              <w:t xml:space="preserve"> </w:t>
            </w:r>
            <w:r w:rsidRPr="00B209D7">
              <w:rPr>
                <w:rFonts w:ascii="Times New Roman" w:hAnsi="Times New Roman"/>
                <w:snapToGrid w:val="0"/>
                <w:sz w:val="22"/>
                <w:szCs w:val="22"/>
              </w:rPr>
              <w:t>cm</w:t>
            </w:r>
          </w:p>
        </w:tc>
        <w:tc>
          <w:tcPr>
            <w:tcW w:w="1332" w:type="dxa"/>
            <w:tcBorders>
              <w:top w:val="nil"/>
              <w:left w:val="nil"/>
              <w:bottom w:val="single" w:sz="8" w:space="0" w:color="000000"/>
              <w:right w:val="single" w:sz="8" w:space="0" w:color="000000"/>
            </w:tcBorders>
            <w:shd w:val="clear" w:color="auto" w:fill="auto"/>
          </w:tcPr>
          <w:p w14:paraId="290A1095" w14:textId="4E04A3DD"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 xml:space="preserve">2 </w:t>
            </w:r>
            <w:r w:rsidR="00BA7066" w:rsidRPr="00B209D7">
              <w:rPr>
                <w:rFonts w:ascii="Times New Roman" w:hAnsi="Times New Roman"/>
                <w:snapToGrid w:val="0"/>
                <w:sz w:val="22"/>
                <w:szCs w:val="22"/>
              </w:rPr>
              <w:t>µ</w:t>
            </w:r>
            <w:proofErr w:type="spellStart"/>
            <w:r w:rsidRPr="00B209D7">
              <w:rPr>
                <w:rFonts w:ascii="Times New Roman" w:hAnsi="Times New Roman"/>
                <w:snapToGrid w:val="0"/>
                <w:sz w:val="22"/>
                <w:szCs w:val="22"/>
              </w:rPr>
              <w:t>mHos</w:t>
            </w:r>
            <w:proofErr w:type="spellEnd"/>
            <w:r w:rsidRPr="00B209D7">
              <w:rPr>
                <w:rFonts w:ascii="Times New Roman" w:hAnsi="Times New Roman"/>
                <w:snapToGrid w:val="0"/>
                <w:sz w:val="22"/>
                <w:szCs w:val="22"/>
              </w:rPr>
              <w:t>/cm</w:t>
            </w:r>
          </w:p>
        </w:tc>
        <w:tc>
          <w:tcPr>
            <w:tcW w:w="1530" w:type="dxa"/>
            <w:tcBorders>
              <w:top w:val="nil"/>
              <w:left w:val="nil"/>
              <w:bottom w:val="single" w:sz="8" w:space="0" w:color="000000"/>
              <w:right w:val="single" w:sz="8" w:space="0" w:color="000000"/>
            </w:tcBorders>
            <w:shd w:val="clear" w:color="auto" w:fill="auto"/>
          </w:tcPr>
          <w:p w14:paraId="022AFC2C"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4618E7DF"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0E659B" w:rsidRPr="00B209D7" w14:paraId="7993E4DF" w14:textId="77777777" w:rsidTr="00222C3B">
        <w:trPr>
          <w:trHeight w:val="330"/>
        </w:trPr>
        <w:tc>
          <w:tcPr>
            <w:tcW w:w="2695" w:type="dxa"/>
            <w:tcBorders>
              <w:top w:val="nil"/>
              <w:left w:val="single" w:sz="4" w:space="0" w:color="auto"/>
              <w:bottom w:val="single" w:sz="8" w:space="0" w:color="000000"/>
              <w:right w:val="single" w:sz="8" w:space="0" w:color="000000"/>
            </w:tcBorders>
            <w:shd w:val="clear" w:color="auto" w:fill="auto"/>
          </w:tcPr>
          <w:p w14:paraId="1BAE8395" w14:textId="768D79D1"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 xml:space="preserve">Total </w:t>
            </w:r>
            <w:proofErr w:type="spellStart"/>
            <w:r w:rsidRPr="00B209D7">
              <w:rPr>
                <w:rFonts w:ascii="Times New Roman" w:hAnsi="Times New Roman"/>
                <w:snapToGrid w:val="0"/>
                <w:sz w:val="22"/>
                <w:szCs w:val="22"/>
              </w:rPr>
              <w:t>Kjeldahl</w:t>
            </w:r>
            <w:proofErr w:type="spellEnd"/>
            <w:r w:rsidRPr="00B209D7">
              <w:rPr>
                <w:rFonts w:ascii="Times New Roman" w:hAnsi="Times New Roman"/>
                <w:snapToGrid w:val="0"/>
                <w:sz w:val="22"/>
                <w:szCs w:val="22"/>
              </w:rPr>
              <w:t xml:space="preserve"> Nitrogen </w:t>
            </w:r>
            <w:r w:rsidR="00B86EDE" w:rsidRPr="00B209D7">
              <w:rPr>
                <w:rFonts w:ascii="Times New Roman" w:hAnsi="Times New Roman"/>
                <w:snapToGrid w:val="0"/>
                <w:sz w:val="22"/>
                <w:szCs w:val="22"/>
              </w:rPr>
              <w:t>(TKN)</w:t>
            </w:r>
          </w:p>
        </w:tc>
        <w:tc>
          <w:tcPr>
            <w:tcW w:w="1494" w:type="dxa"/>
            <w:tcBorders>
              <w:top w:val="nil"/>
              <w:left w:val="nil"/>
              <w:bottom w:val="single" w:sz="8" w:space="0" w:color="000000"/>
              <w:right w:val="single" w:sz="4" w:space="0" w:color="auto"/>
            </w:tcBorders>
          </w:tcPr>
          <w:p w14:paraId="10FAB59C"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EPA 351.2 Rev 2.0</w:t>
            </w:r>
          </w:p>
          <w:p w14:paraId="7D15EA46" w14:textId="6F9DDBAB"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Hach 10242</w:t>
            </w:r>
            <w:r w:rsidR="00F47925" w:rsidRPr="00B209D7">
              <w:rPr>
                <w:rFonts w:ascii="Times New Roman" w:hAnsi="Times New Roman"/>
                <w:snapToGrid w:val="0"/>
                <w:sz w:val="22"/>
                <w:szCs w:val="22"/>
              </w:rPr>
              <w:t>*</w:t>
            </w:r>
          </w:p>
        </w:tc>
        <w:tc>
          <w:tcPr>
            <w:tcW w:w="1494" w:type="dxa"/>
            <w:tcBorders>
              <w:top w:val="nil"/>
              <w:left w:val="single" w:sz="4" w:space="0" w:color="auto"/>
              <w:bottom w:val="single" w:sz="8" w:space="0" w:color="000000"/>
              <w:right w:val="single" w:sz="8" w:space="0" w:color="000000"/>
            </w:tcBorders>
            <w:shd w:val="clear" w:color="auto" w:fill="auto"/>
          </w:tcPr>
          <w:p w14:paraId="4CC98002"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0.45</w:t>
            </w:r>
          </w:p>
        </w:tc>
        <w:tc>
          <w:tcPr>
            <w:tcW w:w="1332" w:type="dxa"/>
            <w:tcBorders>
              <w:top w:val="nil"/>
              <w:left w:val="nil"/>
              <w:bottom w:val="single" w:sz="8" w:space="0" w:color="000000"/>
              <w:right w:val="single" w:sz="8" w:space="0" w:color="000000"/>
            </w:tcBorders>
            <w:shd w:val="clear" w:color="auto" w:fill="auto"/>
          </w:tcPr>
          <w:p w14:paraId="69409AE0" w14:textId="507CE6DF"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5</w:t>
            </w:r>
            <w:r w:rsidR="00F54EA3" w:rsidRPr="00B209D7">
              <w:rPr>
                <w:rFonts w:ascii="Times New Roman" w:hAnsi="Times New Roman"/>
                <w:snapToGrid w:val="0"/>
                <w:sz w:val="22"/>
                <w:szCs w:val="22"/>
              </w:rPr>
              <w:t>.0</w:t>
            </w:r>
          </w:p>
        </w:tc>
        <w:tc>
          <w:tcPr>
            <w:tcW w:w="1530" w:type="dxa"/>
            <w:tcBorders>
              <w:top w:val="nil"/>
              <w:left w:val="nil"/>
              <w:bottom w:val="single" w:sz="8" w:space="0" w:color="000000"/>
              <w:right w:val="single" w:sz="8" w:space="0" w:color="000000"/>
            </w:tcBorders>
            <w:shd w:val="clear" w:color="auto" w:fill="auto"/>
          </w:tcPr>
          <w:p w14:paraId="6E826E85"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1CD6DAC8"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0E659B" w:rsidRPr="00B209D7" w14:paraId="5B20AF46" w14:textId="77777777" w:rsidTr="00222C3B">
        <w:trPr>
          <w:trHeight w:val="330"/>
        </w:trPr>
        <w:tc>
          <w:tcPr>
            <w:tcW w:w="2695" w:type="dxa"/>
            <w:tcBorders>
              <w:top w:val="nil"/>
              <w:left w:val="single" w:sz="4" w:space="0" w:color="auto"/>
              <w:bottom w:val="single" w:sz="8" w:space="0" w:color="000000"/>
              <w:right w:val="single" w:sz="8" w:space="0" w:color="000000"/>
            </w:tcBorders>
            <w:shd w:val="clear" w:color="auto" w:fill="auto"/>
          </w:tcPr>
          <w:p w14:paraId="39C04463" w14:textId="4C78C4E5"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Total Organic Carbon</w:t>
            </w:r>
            <w:r w:rsidR="00B86EDE" w:rsidRPr="00B209D7">
              <w:rPr>
                <w:rFonts w:ascii="Times New Roman" w:hAnsi="Times New Roman"/>
                <w:snapToGrid w:val="0"/>
                <w:sz w:val="22"/>
                <w:szCs w:val="22"/>
              </w:rPr>
              <w:t xml:space="preserve"> (TOC)</w:t>
            </w:r>
          </w:p>
        </w:tc>
        <w:tc>
          <w:tcPr>
            <w:tcW w:w="1494" w:type="dxa"/>
            <w:tcBorders>
              <w:top w:val="nil"/>
              <w:left w:val="nil"/>
              <w:bottom w:val="single" w:sz="8" w:space="0" w:color="000000"/>
              <w:right w:val="single" w:sz="4" w:space="0" w:color="auto"/>
            </w:tcBorders>
          </w:tcPr>
          <w:p w14:paraId="200C49BB"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SM 5310C</w:t>
            </w:r>
          </w:p>
        </w:tc>
        <w:tc>
          <w:tcPr>
            <w:tcW w:w="1494" w:type="dxa"/>
            <w:tcBorders>
              <w:top w:val="nil"/>
              <w:left w:val="single" w:sz="4" w:space="0" w:color="auto"/>
              <w:bottom w:val="single" w:sz="8" w:space="0" w:color="000000"/>
              <w:right w:val="single" w:sz="8" w:space="0" w:color="000000"/>
            </w:tcBorders>
            <w:shd w:val="clear" w:color="auto" w:fill="auto"/>
          </w:tcPr>
          <w:p w14:paraId="12755484"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0.22</w:t>
            </w:r>
          </w:p>
        </w:tc>
        <w:tc>
          <w:tcPr>
            <w:tcW w:w="1332" w:type="dxa"/>
            <w:tcBorders>
              <w:top w:val="nil"/>
              <w:left w:val="nil"/>
              <w:bottom w:val="single" w:sz="8" w:space="0" w:color="000000"/>
              <w:right w:val="single" w:sz="8" w:space="0" w:color="000000"/>
            </w:tcBorders>
            <w:shd w:val="clear" w:color="auto" w:fill="auto"/>
          </w:tcPr>
          <w:p w14:paraId="3A380DAA"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1</w:t>
            </w:r>
          </w:p>
        </w:tc>
        <w:tc>
          <w:tcPr>
            <w:tcW w:w="1530" w:type="dxa"/>
            <w:tcBorders>
              <w:top w:val="nil"/>
              <w:left w:val="nil"/>
              <w:bottom w:val="single" w:sz="8" w:space="0" w:color="000000"/>
              <w:right w:val="single" w:sz="8" w:space="0" w:color="000000"/>
            </w:tcBorders>
            <w:shd w:val="clear" w:color="auto" w:fill="auto"/>
          </w:tcPr>
          <w:p w14:paraId="13711810"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74B4E777"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0E659B" w:rsidRPr="00B209D7" w14:paraId="3EA8E84D" w14:textId="77777777" w:rsidTr="00222C3B">
        <w:trPr>
          <w:trHeight w:val="330"/>
        </w:trPr>
        <w:tc>
          <w:tcPr>
            <w:tcW w:w="2695" w:type="dxa"/>
            <w:tcBorders>
              <w:top w:val="nil"/>
              <w:left w:val="single" w:sz="4" w:space="0" w:color="auto"/>
              <w:bottom w:val="single" w:sz="8" w:space="0" w:color="000000"/>
              <w:right w:val="single" w:sz="8" w:space="0" w:color="000000"/>
            </w:tcBorders>
            <w:shd w:val="clear" w:color="auto" w:fill="auto"/>
          </w:tcPr>
          <w:p w14:paraId="0FF0F1C4" w14:textId="77777777"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Total Phosphorus</w:t>
            </w:r>
          </w:p>
        </w:tc>
        <w:tc>
          <w:tcPr>
            <w:tcW w:w="1494" w:type="dxa"/>
            <w:tcBorders>
              <w:top w:val="nil"/>
              <w:left w:val="nil"/>
              <w:bottom w:val="single" w:sz="4" w:space="0" w:color="auto"/>
              <w:right w:val="single" w:sz="4" w:space="0" w:color="auto"/>
            </w:tcBorders>
          </w:tcPr>
          <w:p w14:paraId="29779DCF"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EPA 365.1 Rev 2.0</w:t>
            </w:r>
          </w:p>
        </w:tc>
        <w:tc>
          <w:tcPr>
            <w:tcW w:w="1494" w:type="dxa"/>
            <w:tcBorders>
              <w:top w:val="nil"/>
              <w:left w:val="single" w:sz="4" w:space="0" w:color="auto"/>
              <w:bottom w:val="single" w:sz="8" w:space="0" w:color="000000"/>
              <w:right w:val="single" w:sz="8" w:space="0" w:color="000000"/>
            </w:tcBorders>
            <w:shd w:val="clear" w:color="auto" w:fill="auto"/>
          </w:tcPr>
          <w:p w14:paraId="6CEDCB1D"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0.02</w:t>
            </w:r>
          </w:p>
        </w:tc>
        <w:tc>
          <w:tcPr>
            <w:tcW w:w="1332" w:type="dxa"/>
            <w:tcBorders>
              <w:top w:val="nil"/>
              <w:left w:val="nil"/>
              <w:bottom w:val="single" w:sz="8" w:space="0" w:color="000000"/>
              <w:right w:val="single" w:sz="8" w:space="0" w:color="000000"/>
            </w:tcBorders>
            <w:shd w:val="clear" w:color="auto" w:fill="auto"/>
          </w:tcPr>
          <w:p w14:paraId="79960B39"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0.1</w:t>
            </w:r>
          </w:p>
        </w:tc>
        <w:tc>
          <w:tcPr>
            <w:tcW w:w="1530" w:type="dxa"/>
            <w:tcBorders>
              <w:top w:val="nil"/>
              <w:left w:val="nil"/>
              <w:bottom w:val="single" w:sz="8" w:space="0" w:color="000000"/>
              <w:right w:val="single" w:sz="8" w:space="0" w:color="000000"/>
            </w:tcBorders>
            <w:shd w:val="clear" w:color="auto" w:fill="auto"/>
          </w:tcPr>
          <w:p w14:paraId="0C3974EF"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nil"/>
              <w:left w:val="nil"/>
              <w:bottom w:val="single" w:sz="8" w:space="0" w:color="000000"/>
              <w:right w:val="single" w:sz="4" w:space="0" w:color="auto"/>
            </w:tcBorders>
            <w:shd w:val="clear" w:color="auto" w:fill="auto"/>
          </w:tcPr>
          <w:p w14:paraId="1347A59B"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0E659B" w:rsidRPr="00B209D7" w14:paraId="332F793C" w14:textId="77777777" w:rsidTr="00222C3B">
        <w:trPr>
          <w:trHeight w:val="330"/>
        </w:trPr>
        <w:tc>
          <w:tcPr>
            <w:tcW w:w="2695" w:type="dxa"/>
            <w:tcBorders>
              <w:top w:val="single" w:sz="8" w:space="0" w:color="000000"/>
              <w:left w:val="single" w:sz="4" w:space="0" w:color="auto"/>
              <w:bottom w:val="single" w:sz="8" w:space="0" w:color="000000"/>
              <w:right w:val="single" w:sz="4" w:space="0" w:color="auto"/>
            </w:tcBorders>
            <w:shd w:val="clear" w:color="auto" w:fill="auto"/>
          </w:tcPr>
          <w:p w14:paraId="70E4A644" w14:textId="1299A43A" w:rsidR="000E659B" w:rsidRPr="00B209D7" w:rsidRDefault="000E659B" w:rsidP="000E659B">
            <w:pPr>
              <w:rPr>
                <w:rFonts w:ascii="Times New Roman" w:hAnsi="Times New Roman"/>
                <w:sz w:val="22"/>
                <w:szCs w:val="22"/>
              </w:rPr>
            </w:pPr>
            <w:r w:rsidRPr="00B209D7">
              <w:rPr>
                <w:rFonts w:ascii="Times New Roman" w:hAnsi="Times New Roman"/>
                <w:snapToGrid w:val="0"/>
                <w:sz w:val="22"/>
                <w:szCs w:val="22"/>
              </w:rPr>
              <w:t>Total Suspended Solids</w:t>
            </w:r>
            <w:r w:rsidR="00B86EDE" w:rsidRPr="00B209D7">
              <w:rPr>
                <w:rFonts w:ascii="Times New Roman" w:hAnsi="Times New Roman"/>
                <w:snapToGrid w:val="0"/>
                <w:sz w:val="22"/>
                <w:szCs w:val="22"/>
              </w:rPr>
              <w:t xml:space="preserve"> (TSS)</w:t>
            </w:r>
          </w:p>
        </w:tc>
        <w:tc>
          <w:tcPr>
            <w:tcW w:w="1494" w:type="dxa"/>
            <w:tcBorders>
              <w:top w:val="single" w:sz="4" w:space="0" w:color="auto"/>
              <w:left w:val="single" w:sz="4" w:space="0" w:color="auto"/>
              <w:bottom w:val="single" w:sz="4" w:space="0" w:color="auto"/>
              <w:right w:val="single" w:sz="4" w:space="0" w:color="auto"/>
            </w:tcBorders>
          </w:tcPr>
          <w:p w14:paraId="0ECB65CF"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EPA 160.2</w:t>
            </w:r>
          </w:p>
          <w:p w14:paraId="2C0D6747"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SM 2540D</w:t>
            </w:r>
          </w:p>
        </w:tc>
        <w:tc>
          <w:tcPr>
            <w:tcW w:w="1494" w:type="dxa"/>
            <w:tcBorders>
              <w:top w:val="single" w:sz="8" w:space="0" w:color="000000"/>
              <w:left w:val="single" w:sz="4" w:space="0" w:color="auto"/>
              <w:bottom w:val="single" w:sz="8" w:space="0" w:color="000000"/>
              <w:right w:val="single" w:sz="4" w:space="0" w:color="auto"/>
            </w:tcBorders>
            <w:shd w:val="clear" w:color="auto" w:fill="auto"/>
          </w:tcPr>
          <w:p w14:paraId="193FE7A9" w14:textId="3CED5FD8"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1</w:t>
            </w:r>
            <w:r w:rsidR="00EF0830" w:rsidRPr="00B209D7">
              <w:rPr>
                <w:rFonts w:ascii="Times New Roman" w:hAnsi="Times New Roman"/>
                <w:snapToGrid w:val="0"/>
                <w:sz w:val="22"/>
                <w:szCs w:val="22"/>
              </w:rPr>
              <w:t>.0</w:t>
            </w:r>
          </w:p>
        </w:tc>
        <w:tc>
          <w:tcPr>
            <w:tcW w:w="1332" w:type="dxa"/>
            <w:tcBorders>
              <w:top w:val="single" w:sz="8" w:space="0" w:color="000000"/>
              <w:left w:val="single" w:sz="4" w:space="0" w:color="auto"/>
              <w:bottom w:val="single" w:sz="8" w:space="0" w:color="000000"/>
              <w:right w:val="single" w:sz="4" w:space="0" w:color="auto"/>
            </w:tcBorders>
            <w:shd w:val="clear" w:color="auto" w:fill="auto"/>
          </w:tcPr>
          <w:p w14:paraId="43A70234" w14:textId="2419DCC0"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4</w:t>
            </w:r>
            <w:r w:rsidR="00EF0830" w:rsidRPr="00B209D7">
              <w:rPr>
                <w:rFonts w:ascii="Times New Roman" w:hAnsi="Times New Roman"/>
                <w:snapToGrid w:val="0"/>
                <w:sz w:val="22"/>
                <w:szCs w:val="22"/>
              </w:rPr>
              <w:t>.0</w:t>
            </w:r>
          </w:p>
        </w:tc>
        <w:tc>
          <w:tcPr>
            <w:tcW w:w="1530" w:type="dxa"/>
            <w:tcBorders>
              <w:top w:val="single" w:sz="8" w:space="0" w:color="000000"/>
              <w:left w:val="single" w:sz="4" w:space="0" w:color="auto"/>
              <w:bottom w:val="single" w:sz="8" w:space="0" w:color="000000"/>
              <w:right w:val="single" w:sz="4" w:space="0" w:color="auto"/>
            </w:tcBorders>
            <w:shd w:val="clear" w:color="auto" w:fill="auto"/>
          </w:tcPr>
          <w:p w14:paraId="790C6D7D"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tcBorders>
              <w:top w:val="single" w:sz="8" w:space="0" w:color="000000"/>
              <w:left w:val="single" w:sz="4" w:space="0" w:color="auto"/>
              <w:bottom w:val="single" w:sz="8" w:space="0" w:color="000000"/>
              <w:right w:val="single" w:sz="4" w:space="0" w:color="auto"/>
            </w:tcBorders>
            <w:shd w:val="clear" w:color="auto" w:fill="auto"/>
          </w:tcPr>
          <w:p w14:paraId="6CD14420" w14:textId="77777777" w:rsidR="000E659B" w:rsidRPr="00B209D7" w:rsidRDefault="000E659B"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F47925" w:rsidRPr="00B209D7" w14:paraId="3F32AF43" w14:textId="77777777" w:rsidTr="00222C3B">
        <w:trPr>
          <w:trHeight w:val="330"/>
        </w:trPr>
        <w:tc>
          <w:tcPr>
            <w:tcW w:w="9985" w:type="dxa"/>
            <w:gridSpan w:val="6"/>
            <w:tcBorders>
              <w:top w:val="single" w:sz="8" w:space="0" w:color="000000"/>
              <w:left w:val="single" w:sz="4" w:space="0" w:color="auto"/>
              <w:bottom w:val="single" w:sz="4" w:space="0" w:color="auto"/>
              <w:right w:val="single" w:sz="4" w:space="0" w:color="auto"/>
            </w:tcBorders>
            <w:shd w:val="clear" w:color="auto" w:fill="auto"/>
          </w:tcPr>
          <w:p w14:paraId="72AF03D3" w14:textId="300ECF44" w:rsidR="00F47925" w:rsidRPr="00B209D7" w:rsidRDefault="00B86EDE" w:rsidP="00B86EDE">
            <w:pPr>
              <w:rPr>
                <w:rFonts w:ascii="Times New Roman" w:hAnsi="Times New Roman"/>
                <w:snapToGrid w:val="0"/>
              </w:rPr>
            </w:pPr>
            <w:r w:rsidRPr="00B209D7">
              <w:rPr>
                <w:rFonts w:ascii="Times New Roman" w:hAnsi="Times New Roman"/>
                <w:snapToGrid w:val="0"/>
              </w:rPr>
              <w:t>*Hach Method 10242 was recently approved in the 2021 CLIA QAPP, this method has not been approved for small vessel sampling if high conductivity</w:t>
            </w:r>
            <w:r w:rsidR="003314DF" w:rsidRPr="00B209D7">
              <w:rPr>
                <w:rFonts w:ascii="Times New Roman" w:hAnsi="Times New Roman"/>
                <w:snapToGrid w:val="0"/>
              </w:rPr>
              <w:t xml:space="preserve"> or high chlorine levels are expected.</w:t>
            </w:r>
          </w:p>
        </w:tc>
      </w:tr>
      <w:bookmarkEnd w:id="59"/>
    </w:tbl>
    <w:p w14:paraId="3F4AC525" w14:textId="77777777" w:rsidR="000E659B" w:rsidRPr="00B209D7" w:rsidRDefault="000E659B" w:rsidP="000E659B">
      <w:pPr>
        <w:rPr>
          <w:rFonts w:ascii="Times New Roman" w:hAnsi="Times New Roman"/>
          <w:sz w:val="22"/>
          <w:szCs w:val="22"/>
        </w:rPr>
      </w:pPr>
      <w:r w:rsidRPr="00B209D7">
        <w:rPr>
          <w:rFonts w:ascii="Times New Roman" w:hAnsi="Times New Roman"/>
          <w:sz w:val="22"/>
          <w:szCs w:val="22"/>
        </w:rPr>
        <w:br w:type="page"/>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1494"/>
        <w:gridCol w:w="1494"/>
        <w:gridCol w:w="1332"/>
        <w:gridCol w:w="1530"/>
        <w:gridCol w:w="1440"/>
      </w:tblGrid>
      <w:tr w:rsidR="000E659B" w:rsidRPr="00B209D7" w14:paraId="3A9F7735" w14:textId="77777777" w:rsidTr="00222C3B">
        <w:trPr>
          <w:trHeight w:val="613"/>
        </w:trPr>
        <w:tc>
          <w:tcPr>
            <w:tcW w:w="2695" w:type="dxa"/>
            <w:shd w:val="clear" w:color="auto" w:fill="D9D9D9" w:themeFill="background1" w:themeFillShade="D9"/>
          </w:tcPr>
          <w:p w14:paraId="3279E7D2" w14:textId="77777777" w:rsidR="000E659B" w:rsidRPr="00B209D7" w:rsidRDefault="000E659B" w:rsidP="000E659B">
            <w:pPr>
              <w:rPr>
                <w:rFonts w:ascii="Times New Roman" w:hAnsi="Times New Roman"/>
                <w:snapToGrid w:val="0"/>
                <w:sz w:val="22"/>
                <w:szCs w:val="22"/>
              </w:rPr>
            </w:pPr>
            <w:r w:rsidRPr="00B209D7">
              <w:rPr>
                <w:rFonts w:ascii="Times New Roman" w:hAnsi="Times New Roman"/>
                <w:snapToGrid w:val="0"/>
                <w:sz w:val="22"/>
                <w:szCs w:val="22"/>
              </w:rPr>
              <w:lastRenderedPageBreak/>
              <w:t>LAB PARAMETER</w:t>
            </w:r>
          </w:p>
        </w:tc>
        <w:tc>
          <w:tcPr>
            <w:tcW w:w="1494" w:type="dxa"/>
            <w:shd w:val="clear" w:color="auto" w:fill="D9D9D9" w:themeFill="background1" w:themeFillShade="D9"/>
          </w:tcPr>
          <w:p w14:paraId="09BF32CB"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Method</w:t>
            </w:r>
          </w:p>
        </w:tc>
        <w:tc>
          <w:tcPr>
            <w:tcW w:w="1494" w:type="dxa"/>
            <w:shd w:val="clear" w:color="auto" w:fill="D9D9D9" w:themeFill="background1" w:themeFillShade="D9"/>
          </w:tcPr>
          <w:p w14:paraId="070C3E83"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MDL (ug/L)</w:t>
            </w:r>
          </w:p>
        </w:tc>
        <w:tc>
          <w:tcPr>
            <w:tcW w:w="1332" w:type="dxa"/>
            <w:shd w:val="clear" w:color="auto" w:fill="D9D9D9" w:themeFill="background1" w:themeFillShade="D9"/>
          </w:tcPr>
          <w:p w14:paraId="7BC6D3DF"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PQL (ug/L)</w:t>
            </w:r>
          </w:p>
        </w:tc>
        <w:tc>
          <w:tcPr>
            <w:tcW w:w="1530" w:type="dxa"/>
            <w:shd w:val="clear" w:color="auto" w:fill="D9D9D9" w:themeFill="background1" w:themeFillShade="D9"/>
          </w:tcPr>
          <w:p w14:paraId="15BAF944"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PRECISION (RPD)</w:t>
            </w:r>
          </w:p>
        </w:tc>
        <w:tc>
          <w:tcPr>
            <w:tcW w:w="1440" w:type="dxa"/>
            <w:shd w:val="clear" w:color="auto" w:fill="D9D9D9" w:themeFill="background1" w:themeFillShade="D9"/>
          </w:tcPr>
          <w:p w14:paraId="40F964DE" w14:textId="77777777" w:rsidR="000E659B" w:rsidRPr="00B209D7" w:rsidRDefault="000E659B" w:rsidP="000E659B">
            <w:pPr>
              <w:jc w:val="center"/>
              <w:rPr>
                <w:rFonts w:ascii="Times New Roman" w:hAnsi="Times New Roman"/>
                <w:snapToGrid w:val="0"/>
                <w:sz w:val="22"/>
                <w:szCs w:val="22"/>
              </w:rPr>
            </w:pPr>
            <w:r w:rsidRPr="00B209D7">
              <w:rPr>
                <w:rFonts w:ascii="Times New Roman" w:hAnsi="Times New Roman"/>
                <w:snapToGrid w:val="0"/>
                <w:sz w:val="22"/>
                <w:szCs w:val="22"/>
              </w:rPr>
              <w:t>BIAS (% Recovery)</w:t>
            </w:r>
          </w:p>
        </w:tc>
      </w:tr>
      <w:tr w:rsidR="00805C94" w:rsidRPr="00B209D7" w14:paraId="6B29C5A9" w14:textId="77777777" w:rsidTr="00222C3B">
        <w:trPr>
          <w:trHeight w:val="288"/>
        </w:trPr>
        <w:tc>
          <w:tcPr>
            <w:tcW w:w="9985" w:type="dxa"/>
            <w:gridSpan w:val="6"/>
            <w:shd w:val="clear" w:color="auto" w:fill="auto"/>
          </w:tcPr>
          <w:p w14:paraId="443CCA4D" w14:textId="5AD121B8" w:rsidR="00805C94" w:rsidRPr="00B209D7" w:rsidRDefault="00805C94" w:rsidP="00805C94">
            <w:pPr>
              <w:rPr>
                <w:rFonts w:ascii="Times New Roman" w:hAnsi="Times New Roman"/>
                <w:b/>
                <w:bCs/>
                <w:snapToGrid w:val="0"/>
                <w:sz w:val="22"/>
                <w:szCs w:val="22"/>
              </w:rPr>
            </w:pPr>
            <w:r w:rsidRPr="00B209D7">
              <w:rPr>
                <w:rFonts w:ascii="Times New Roman" w:hAnsi="Times New Roman"/>
                <w:b/>
                <w:bCs/>
                <w:snapToGrid w:val="0"/>
                <w:sz w:val="22"/>
                <w:szCs w:val="22"/>
              </w:rPr>
              <w:t>Priority Pollutants</w:t>
            </w:r>
            <w:r w:rsidRPr="00B209D7">
              <w:rPr>
                <w:rFonts w:ascii="Times New Roman" w:hAnsi="Times New Roman"/>
                <w:snapToGrid w:val="0"/>
                <w:sz w:val="22"/>
                <w:szCs w:val="22"/>
              </w:rPr>
              <w:t>  </w:t>
            </w:r>
          </w:p>
        </w:tc>
      </w:tr>
      <w:tr w:rsidR="00805C94" w:rsidRPr="00B209D7" w14:paraId="35770837" w14:textId="77777777" w:rsidTr="00222C3B">
        <w:trPr>
          <w:trHeight w:val="288"/>
        </w:trPr>
        <w:tc>
          <w:tcPr>
            <w:tcW w:w="9985" w:type="dxa"/>
            <w:gridSpan w:val="6"/>
            <w:shd w:val="clear" w:color="auto" w:fill="auto"/>
          </w:tcPr>
          <w:p w14:paraId="7B9C47AF" w14:textId="7BD7AD07" w:rsidR="00805C94" w:rsidRPr="00B209D7" w:rsidRDefault="00805C94" w:rsidP="00805C94">
            <w:pPr>
              <w:ind w:left="-633"/>
              <w:rPr>
                <w:rFonts w:ascii="Times New Roman" w:hAnsi="Times New Roman"/>
                <w:b/>
                <w:bCs/>
                <w:snapToGrid w:val="0"/>
                <w:sz w:val="22"/>
                <w:szCs w:val="22"/>
              </w:rPr>
            </w:pPr>
            <w:r w:rsidRPr="00B209D7">
              <w:rPr>
                <w:rFonts w:ascii="Times New Roman" w:hAnsi="Times New Roman"/>
                <w:b/>
                <w:bCs/>
                <w:snapToGrid w:val="0"/>
                <w:sz w:val="22"/>
                <w:szCs w:val="22"/>
              </w:rPr>
              <w:t>Total Recoverable Metals</w:t>
            </w:r>
            <w:r w:rsidRPr="00B209D7">
              <w:rPr>
                <w:rFonts w:ascii="Times New Roman" w:hAnsi="Times New Roman"/>
                <w:snapToGrid w:val="0"/>
                <w:sz w:val="22"/>
                <w:szCs w:val="22"/>
              </w:rPr>
              <w:t> </w:t>
            </w:r>
          </w:p>
        </w:tc>
      </w:tr>
      <w:tr w:rsidR="003C0ECC" w:rsidRPr="00B209D7" w14:paraId="4A090FAC" w14:textId="77777777" w:rsidTr="00222C3B">
        <w:trPr>
          <w:trHeight w:val="288"/>
        </w:trPr>
        <w:tc>
          <w:tcPr>
            <w:tcW w:w="2695" w:type="dxa"/>
            <w:shd w:val="clear" w:color="auto" w:fill="auto"/>
          </w:tcPr>
          <w:p w14:paraId="3282F614" w14:textId="77777777" w:rsidR="003C0ECC" w:rsidRPr="00B209D7" w:rsidRDefault="003C0ECC" w:rsidP="000E659B">
            <w:pPr>
              <w:rPr>
                <w:rFonts w:ascii="Times New Roman" w:hAnsi="Times New Roman"/>
                <w:b/>
                <w:bCs/>
                <w:sz w:val="22"/>
                <w:szCs w:val="22"/>
              </w:rPr>
            </w:pPr>
            <w:r w:rsidRPr="00B209D7">
              <w:rPr>
                <w:rFonts w:ascii="Times New Roman" w:hAnsi="Times New Roman"/>
                <w:snapToGrid w:val="0"/>
                <w:sz w:val="22"/>
                <w:szCs w:val="22"/>
              </w:rPr>
              <w:t>Antimony</w:t>
            </w:r>
          </w:p>
        </w:tc>
        <w:tc>
          <w:tcPr>
            <w:tcW w:w="1494" w:type="dxa"/>
            <w:vMerge w:val="restart"/>
          </w:tcPr>
          <w:p w14:paraId="65273DC5" w14:textId="14178AA5" w:rsidR="003C0ECC" w:rsidRPr="00B209D7" w:rsidRDefault="003C0ECC" w:rsidP="003C0ECC">
            <w:pPr>
              <w:jc w:val="center"/>
              <w:rPr>
                <w:rFonts w:ascii="Times New Roman" w:hAnsi="Times New Roman"/>
                <w:b/>
                <w:bCs/>
                <w:snapToGrid w:val="0"/>
                <w:sz w:val="22"/>
                <w:szCs w:val="22"/>
              </w:rPr>
            </w:pPr>
            <w:r w:rsidRPr="00B209D7">
              <w:rPr>
                <w:rFonts w:ascii="Times New Roman" w:hAnsi="Times New Roman"/>
                <w:snapToGrid w:val="0"/>
                <w:sz w:val="22"/>
                <w:szCs w:val="22"/>
              </w:rPr>
              <w:t>EPA 200.8 Rev 5.4</w:t>
            </w:r>
          </w:p>
        </w:tc>
        <w:tc>
          <w:tcPr>
            <w:tcW w:w="1494" w:type="dxa"/>
            <w:shd w:val="clear" w:color="auto" w:fill="auto"/>
          </w:tcPr>
          <w:p w14:paraId="2D79ACF9" w14:textId="77777777" w:rsidR="003C0ECC" w:rsidRPr="00B209D7" w:rsidRDefault="003C0ECC" w:rsidP="000E659B">
            <w:pPr>
              <w:jc w:val="center"/>
              <w:rPr>
                <w:rFonts w:ascii="Times New Roman" w:hAnsi="Times New Roman"/>
                <w:b/>
                <w:bCs/>
                <w:sz w:val="22"/>
                <w:szCs w:val="22"/>
              </w:rPr>
            </w:pPr>
            <w:r w:rsidRPr="00B209D7">
              <w:rPr>
                <w:rFonts w:ascii="Times New Roman" w:hAnsi="Times New Roman"/>
                <w:snapToGrid w:val="0"/>
                <w:sz w:val="22"/>
                <w:szCs w:val="22"/>
              </w:rPr>
              <w:t>0.04</w:t>
            </w:r>
          </w:p>
        </w:tc>
        <w:tc>
          <w:tcPr>
            <w:tcW w:w="1332" w:type="dxa"/>
            <w:shd w:val="clear" w:color="auto" w:fill="auto"/>
          </w:tcPr>
          <w:p w14:paraId="2FED9058" w14:textId="77777777" w:rsidR="003C0ECC" w:rsidRPr="00B209D7" w:rsidRDefault="003C0ECC" w:rsidP="000E659B">
            <w:pPr>
              <w:jc w:val="center"/>
              <w:rPr>
                <w:rFonts w:ascii="Times New Roman" w:hAnsi="Times New Roman"/>
                <w:b/>
                <w:bCs/>
                <w:sz w:val="22"/>
                <w:szCs w:val="22"/>
              </w:rPr>
            </w:pPr>
            <w:r w:rsidRPr="00B209D7">
              <w:rPr>
                <w:rFonts w:ascii="Times New Roman" w:hAnsi="Times New Roman"/>
                <w:snapToGrid w:val="0"/>
                <w:sz w:val="22"/>
                <w:szCs w:val="22"/>
              </w:rPr>
              <w:t>2.5</w:t>
            </w:r>
          </w:p>
        </w:tc>
        <w:tc>
          <w:tcPr>
            <w:tcW w:w="1530" w:type="dxa"/>
            <w:shd w:val="clear" w:color="auto" w:fill="auto"/>
          </w:tcPr>
          <w:p w14:paraId="47C7492C"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434F0895"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4D51C535" w14:textId="77777777" w:rsidTr="00222C3B">
        <w:trPr>
          <w:trHeight w:val="288"/>
        </w:trPr>
        <w:tc>
          <w:tcPr>
            <w:tcW w:w="2695" w:type="dxa"/>
            <w:shd w:val="clear" w:color="auto" w:fill="auto"/>
          </w:tcPr>
          <w:p w14:paraId="58AB27A1" w14:textId="77777777" w:rsidR="003C0ECC" w:rsidRPr="00B209D7" w:rsidRDefault="003C0ECC" w:rsidP="000E659B">
            <w:pPr>
              <w:rPr>
                <w:rFonts w:ascii="Times New Roman" w:hAnsi="Times New Roman"/>
                <w:sz w:val="22"/>
                <w:szCs w:val="22"/>
              </w:rPr>
            </w:pPr>
            <w:r w:rsidRPr="00B209D7">
              <w:rPr>
                <w:rFonts w:ascii="Times New Roman" w:hAnsi="Times New Roman"/>
                <w:snapToGrid w:val="0"/>
                <w:sz w:val="22"/>
                <w:szCs w:val="22"/>
              </w:rPr>
              <w:t>Arsenic</w:t>
            </w:r>
          </w:p>
        </w:tc>
        <w:tc>
          <w:tcPr>
            <w:tcW w:w="1494" w:type="dxa"/>
            <w:vMerge/>
          </w:tcPr>
          <w:p w14:paraId="391C25C7" w14:textId="5377F2CF" w:rsidR="003C0ECC" w:rsidRPr="00B209D7" w:rsidRDefault="003C0ECC" w:rsidP="000E659B">
            <w:pPr>
              <w:jc w:val="center"/>
              <w:rPr>
                <w:rFonts w:ascii="Times New Roman" w:hAnsi="Times New Roman"/>
                <w:snapToGrid w:val="0"/>
                <w:sz w:val="22"/>
                <w:szCs w:val="22"/>
              </w:rPr>
            </w:pPr>
          </w:p>
        </w:tc>
        <w:tc>
          <w:tcPr>
            <w:tcW w:w="1494" w:type="dxa"/>
            <w:shd w:val="clear" w:color="auto" w:fill="auto"/>
          </w:tcPr>
          <w:p w14:paraId="07E2186A" w14:textId="5CB90E64"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1.0</w:t>
            </w:r>
          </w:p>
        </w:tc>
        <w:tc>
          <w:tcPr>
            <w:tcW w:w="1332" w:type="dxa"/>
            <w:shd w:val="clear" w:color="auto" w:fill="auto"/>
          </w:tcPr>
          <w:p w14:paraId="07CF5B2D"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2.5</w:t>
            </w:r>
          </w:p>
        </w:tc>
        <w:tc>
          <w:tcPr>
            <w:tcW w:w="1530" w:type="dxa"/>
            <w:shd w:val="clear" w:color="auto" w:fill="auto"/>
          </w:tcPr>
          <w:p w14:paraId="38E97775"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6F98A07D"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3CA08C26" w14:textId="77777777" w:rsidTr="00222C3B">
        <w:trPr>
          <w:trHeight w:val="288"/>
        </w:trPr>
        <w:tc>
          <w:tcPr>
            <w:tcW w:w="2695" w:type="dxa"/>
            <w:shd w:val="clear" w:color="auto" w:fill="auto"/>
          </w:tcPr>
          <w:p w14:paraId="55076E60" w14:textId="77777777" w:rsidR="003C0ECC" w:rsidRPr="00B209D7" w:rsidRDefault="003C0ECC" w:rsidP="000E659B">
            <w:pPr>
              <w:rPr>
                <w:rFonts w:ascii="Times New Roman" w:hAnsi="Times New Roman"/>
                <w:sz w:val="22"/>
                <w:szCs w:val="22"/>
              </w:rPr>
            </w:pPr>
            <w:r w:rsidRPr="00B209D7">
              <w:rPr>
                <w:rFonts w:ascii="Times New Roman" w:hAnsi="Times New Roman"/>
                <w:snapToGrid w:val="0"/>
                <w:sz w:val="22"/>
                <w:szCs w:val="22"/>
              </w:rPr>
              <w:t>Beryllium</w:t>
            </w:r>
          </w:p>
        </w:tc>
        <w:tc>
          <w:tcPr>
            <w:tcW w:w="1494" w:type="dxa"/>
            <w:vMerge/>
          </w:tcPr>
          <w:p w14:paraId="192236D6" w14:textId="379C1AC4" w:rsidR="003C0ECC" w:rsidRPr="00B209D7" w:rsidRDefault="003C0ECC" w:rsidP="000E659B">
            <w:pPr>
              <w:jc w:val="center"/>
              <w:rPr>
                <w:rFonts w:ascii="Times New Roman" w:hAnsi="Times New Roman"/>
                <w:snapToGrid w:val="0"/>
                <w:sz w:val="22"/>
                <w:szCs w:val="22"/>
              </w:rPr>
            </w:pPr>
          </w:p>
        </w:tc>
        <w:tc>
          <w:tcPr>
            <w:tcW w:w="1494" w:type="dxa"/>
            <w:shd w:val="clear" w:color="auto" w:fill="auto"/>
          </w:tcPr>
          <w:p w14:paraId="509E810A" w14:textId="77777777" w:rsidR="003C0ECC" w:rsidRPr="00B209D7" w:rsidRDefault="003C0ECC" w:rsidP="000E659B">
            <w:pPr>
              <w:jc w:val="center"/>
              <w:rPr>
                <w:rFonts w:ascii="Times New Roman" w:hAnsi="Times New Roman"/>
                <w:snapToGrid w:val="0"/>
                <w:sz w:val="22"/>
                <w:szCs w:val="22"/>
              </w:rPr>
            </w:pPr>
            <w:r w:rsidRPr="00B209D7">
              <w:rPr>
                <w:rFonts w:ascii="Times New Roman" w:hAnsi="Times New Roman"/>
                <w:snapToGrid w:val="0"/>
                <w:sz w:val="22"/>
                <w:szCs w:val="22"/>
              </w:rPr>
              <w:t>0.04</w:t>
            </w:r>
          </w:p>
        </w:tc>
        <w:tc>
          <w:tcPr>
            <w:tcW w:w="1332" w:type="dxa"/>
            <w:shd w:val="clear" w:color="auto" w:fill="auto"/>
          </w:tcPr>
          <w:p w14:paraId="6BC9398B"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1.5</w:t>
            </w:r>
          </w:p>
        </w:tc>
        <w:tc>
          <w:tcPr>
            <w:tcW w:w="1530" w:type="dxa"/>
            <w:shd w:val="clear" w:color="auto" w:fill="auto"/>
          </w:tcPr>
          <w:p w14:paraId="21B16C54"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2E959C79"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474DA484" w14:textId="77777777" w:rsidTr="00222C3B">
        <w:trPr>
          <w:trHeight w:val="288"/>
        </w:trPr>
        <w:tc>
          <w:tcPr>
            <w:tcW w:w="2695" w:type="dxa"/>
            <w:shd w:val="clear" w:color="auto" w:fill="auto"/>
          </w:tcPr>
          <w:p w14:paraId="762D5E80" w14:textId="77777777" w:rsidR="003C0ECC" w:rsidRPr="00B209D7" w:rsidRDefault="003C0ECC" w:rsidP="000E659B">
            <w:pPr>
              <w:rPr>
                <w:rFonts w:ascii="Times New Roman" w:hAnsi="Times New Roman"/>
                <w:sz w:val="22"/>
                <w:szCs w:val="22"/>
              </w:rPr>
            </w:pPr>
            <w:r w:rsidRPr="00B209D7">
              <w:rPr>
                <w:rFonts w:ascii="Times New Roman" w:hAnsi="Times New Roman"/>
                <w:snapToGrid w:val="0"/>
                <w:sz w:val="22"/>
                <w:szCs w:val="22"/>
              </w:rPr>
              <w:t>Cadmium</w:t>
            </w:r>
          </w:p>
        </w:tc>
        <w:tc>
          <w:tcPr>
            <w:tcW w:w="1494" w:type="dxa"/>
            <w:vMerge/>
          </w:tcPr>
          <w:p w14:paraId="458F4664" w14:textId="75007237" w:rsidR="003C0ECC" w:rsidRPr="00B209D7" w:rsidRDefault="003C0ECC" w:rsidP="000E659B">
            <w:pPr>
              <w:jc w:val="center"/>
              <w:rPr>
                <w:rFonts w:ascii="Times New Roman" w:hAnsi="Times New Roman"/>
                <w:snapToGrid w:val="0"/>
                <w:sz w:val="22"/>
                <w:szCs w:val="22"/>
              </w:rPr>
            </w:pPr>
          </w:p>
        </w:tc>
        <w:tc>
          <w:tcPr>
            <w:tcW w:w="1494" w:type="dxa"/>
            <w:shd w:val="clear" w:color="auto" w:fill="auto"/>
          </w:tcPr>
          <w:p w14:paraId="248C47C4"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0.04</w:t>
            </w:r>
          </w:p>
        </w:tc>
        <w:tc>
          <w:tcPr>
            <w:tcW w:w="1332" w:type="dxa"/>
            <w:shd w:val="clear" w:color="auto" w:fill="auto"/>
          </w:tcPr>
          <w:p w14:paraId="34A9F116" w14:textId="740645C2"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2.0</w:t>
            </w:r>
          </w:p>
        </w:tc>
        <w:tc>
          <w:tcPr>
            <w:tcW w:w="1530" w:type="dxa"/>
            <w:shd w:val="clear" w:color="auto" w:fill="auto"/>
          </w:tcPr>
          <w:p w14:paraId="7692AC62"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73EC322C"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5C5F7E26" w14:textId="77777777" w:rsidTr="00222C3B">
        <w:trPr>
          <w:trHeight w:val="288"/>
        </w:trPr>
        <w:tc>
          <w:tcPr>
            <w:tcW w:w="2695" w:type="dxa"/>
            <w:shd w:val="clear" w:color="auto" w:fill="auto"/>
          </w:tcPr>
          <w:p w14:paraId="08AD3067" w14:textId="77777777" w:rsidR="003C0ECC" w:rsidRPr="00B209D7" w:rsidRDefault="003C0ECC" w:rsidP="000E659B">
            <w:pPr>
              <w:rPr>
                <w:rFonts w:ascii="Times New Roman" w:hAnsi="Times New Roman"/>
                <w:sz w:val="22"/>
                <w:szCs w:val="22"/>
              </w:rPr>
            </w:pPr>
            <w:r w:rsidRPr="00B209D7">
              <w:rPr>
                <w:rFonts w:ascii="Times New Roman" w:hAnsi="Times New Roman"/>
                <w:snapToGrid w:val="0"/>
                <w:sz w:val="22"/>
                <w:szCs w:val="22"/>
              </w:rPr>
              <w:t>Chromium</w:t>
            </w:r>
          </w:p>
        </w:tc>
        <w:tc>
          <w:tcPr>
            <w:tcW w:w="1494" w:type="dxa"/>
            <w:vMerge/>
          </w:tcPr>
          <w:p w14:paraId="772687BA" w14:textId="3120AAEA" w:rsidR="003C0ECC" w:rsidRPr="00B209D7" w:rsidRDefault="003C0ECC" w:rsidP="000E659B">
            <w:pPr>
              <w:jc w:val="center"/>
              <w:rPr>
                <w:rFonts w:ascii="Times New Roman" w:hAnsi="Times New Roman"/>
                <w:snapToGrid w:val="0"/>
                <w:sz w:val="22"/>
                <w:szCs w:val="22"/>
              </w:rPr>
            </w:pPr>
          </w:p>
        </w:tc>
        <w:tc>
          <w:tcPr>
            <w:tcW w:w="1494" w:type="dxa"/>
            <w:shd w:val="clear" w:color="auto" w:fill="auto"/>
          </w:tcPr>
          <w:p w14:paraId="1C31E023"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0.37</w:t>
            </w:r>
          </w:p>
        </w:tc>
        <w:tc>
          <w:tcPr>
            <w:tcW w:w="1332" w:type="dxa"/>
            <w:shd w:val="clear" w:color="auto" w:fill="auto"/>
          </w:tcPr>
          <w:p w14:paraId="4070520B"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2.5</w:t>
            </w:r>
          </w:p>
        </w:tc>
        <w:tc>
          <w:tcPr>
            <w:tcW w:w="1530" w:type="dxa"/>
            <w:shd w:val="clear" w:color="auto" w:fill="auto"/>
          </w:tcPr>
          <w:p w14:paraId="300833BC"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45B56E91"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71DD4A37" w14:textId="77777777" w:rsidTr="00222C3B">
        <w:trPr>
          <w:trHeight w:val="288"/>
        </w:trPr>
        <w:tc>
          <w:tcPr>
            <w:tcW w:w="2695" w:type="dxa"/>
            <w:shd w:val="clear" w:color="auto" w:fill="auto"/>
          </w:tcPr>
          <w:p w14:paraId="567770F6" w14:textId="77777777" w:rsidR="003C0ECC" w:rsidRPr="00B209D7" w:rsidRDefault="003C0ECC" w:rsidP="000E659B">
            <w:pPr>
              <w:rPr>
                <w:rFonts w:ascii="Times New Roman" w:hAnsi="Times New Roman"/>
                <w:sz w:val="22"/>
                <w:szCs w:val="22"/>
              </w:rPr>
            </w:pPr>
            <w:r w:rsidRPr="00B209D7">
              <w:rPr>
                <w:rFonts w:ascii="Times New Roman" w:hAnsi="Times New Roman"/>
                <w:snapToGrid w:val="0"/>
                <w:sz w:val="22"/>
                <w:szCs w:val="22"/>
              </w:rPr>
              <w:t>Copper</w:t>
            </w:r>
          </w:p>
        </w:tc>
        <w:tc>
          <w:tcPr>
            <w:tcW w:w="1494" w:type="dxa"/>
            <w:vMerge/>
          </w:tcPr>
          <w:p w14:paraId="3F35828E" w14:textId="6D0D5F41" w:rsidR="003C0ECC" w:rsidRPr="00B209D7" w:rsidRDefault="003C0ECC" w:rsidP="000E659B">
            <w:pPr>
              <w:jc w:val="center"/>
              <w:rPr>
                <w:rFonts w:ascii="Times New Roman" w:hAnsi="Times New Roman"/>
                <w:snapToGrid w:val="0"/>
                <w:sz w:val="22"/>
                <w:szCs w:val="22"/>
              </w:rPr>
            </w:pPr>
          </w:p>
        </w:tc>
        <w:tc>
          <w:tcPr>
            <w:tcW w:w="1494" w:type="dxa"/>
            <w:shd w:val="clear" w:color="auto" w:fill="auto"/>
          </w:tcPr>
          <w:p w14:paraId="02DE5EBA"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0.04</w:t>
            </w:r>
          </w:p>
        </w:tc>
        <w:tc>
          <w:tcPr>
            <w:tcW w:w="1332" w:type="dxa"/>
            <w:shd w:val="clear" w:color="auto" w:fill="auto"/>
          </w:tcPr>
          <w:p w14:paraId="27E4B095" w14:textId="4076D088"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1.0</w:t>
            </w:r>
          </w:p>
        </w:tc>
        <w:tc>
          <w:tcPr>
            <w:tcW w:w="1530" w:type="dxa"/>
            <w:shd w:val="clear" w:color="auto" w:fill="auto"/>
          </w:tcPr>
          <w:p w14:paraId="0B5701A7"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23E70CA8"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7A5D21E7" w14:textId="77777777" w:rsidTr="00222C3B">
        <w:trPr>
          <w:trHeight w:val="288"/>
        </w:trPr>
        <w:tc>
          <w:tcPr>
            <w:tcW w:w="2695" w:type="dxa"/>
            <w:shd w:val="clear" w:color="auto" w:fill="auto"/>
          </w:tcPr>
          <w:p w14:paraId="5175213B" w14:textId="77777777" w:rsidR="003C0ECC" w:rsidRPr="00B209D7" w:rsidRDefault="003C0ECC" w:rsidP="000E659B">
            <w:pPr>
              <w:rPr>
                <w:rFonts w:ascii="Times New Roman" w:hAnsi="Times New Roman"/>
                <w:sz w:val="22"/>
                <w:szCs w:val="22"/>
              </w:rPr>
            </w:pPr>
            <w:r w:rsidRPr="00B209D7">
              <w:rPr>
                <w:rFonts w:ascii="Times New Roman" w:hAnsi="Times New Roman"/>
                <w:snapToGrid w:val="0"/>
                <w:sz w:val="22"/>
                <w:szCs w:val="22"/>
              </w:rPr>
              <w:t>Lead</w:t>
            </w:r>
          </w:p>
        </w:tc>
        <w:tc>
          <w:tcPr>
            <w:tcW w:w="1494" w:type="dxa"/>
            <w:vMerge/>
          </w:tcPr>
          <w:p w14:paraId="1588BB03" w14:textId="01D2B22F" w:rsidR="003C0ECC" w:rsidRPr="00B209D7" w:rsidRDefault="003C0ECC" w:rsidP="000E659B">
            <w:pPr>
              <w:jc w:val="center"/>
              <w:rPr>
                <w:rFonts w:ascii="Times New Roman" w:hAnsi="Times New Roman"/>
                <w:snapToGrid w:val="0"/>
                <w:sz w:val="22"/>
                <w:szCs w:val="22"/>
              </w:rPr>
            </w:pPr>
          </w:p>
        </w:tc>
        <w:tc>
          <w:tcPr>
            <w:tcW w:w="1494" w:type="dxa"/>
            <w:shd w:val="clear" w:color="auto" w:fill="auto"/>
          </w:tcPr>
          <w:p w14:paraId="397B2F1E"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0.04</w:t>
            </w:r>
          </w:p>
        </w:tc>
        <w:tc>
          <w:tcPr>
            <w:tcW w:w="1332" w:type="dxa"/>
            <w:shd w:val="clear" w:color="auto" w:fill="auto"/>
          </w:tcPr>
          <w:p w14:paraId="45CB613F" w14:textId="67122098"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1.0</w:t>
            </w:r>
          </w:p>
        </w:tc>
        <w:tc>
          <w:tcPr>
            <w:tcW w:w="1530" w:type="dxa"/>
            <w:shd w:val="clear" w:color="auto" w:fill="auto"/>
          </w:tcPr>
          <w:p w14:paraId="265E9571"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1597C494"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0856647C" w14:textId="77777777" w:rsidTr="00222C3B">
        <w:trPr>
          <w:trHeight w:val="288"/>
        </w:trPr>
        <w:tc>
          <w:tcPr>
            <w:tcW w:w="2695" w:type="dxa"/>
            <w:shd w:val="clear" w:color="auto" w:fill="auto"/>
          </w:tcPr>
          <w:p w14:paraId="6EBC7303" w14:textId="77777777" w:rsidR="003C0ECC" w:rsidRPr="00B209D7" w:rsidRDefault="003C0ECC" w:rsidP="000E659B">
            <w:pPr>
              <w:rPr>
                <w:rFonts w:ascii="Times New Roman" w:hAnsi="Times New Roman"/>
                <w:sz w:val="22"/>
                <w:szCs w:val="22"/>
              </w:rPr>
            </w:pPr>
            <w:r w:rsidRPr="00B209D7">
              <w:rPr>
                <w:rFonts w:ascii="Times New Roman" w:hAnsi="Times New Roman"/>
                <w:snapToGrid w:val="0"/>
                <w:sz w:val="22"/>
                <w:szCs w:val="22"/>
              </w:rPr>
              <w:t>Nickel</w:t>
            </w:r>
          </w:p>
        </w:tc>
        <w:tc>
          <w:tcPr>
            <w:tcW w:w="1494" w:type="dxa"/>
            <w:vMerge/>
          </w:tcPr>
          <w:p w14:paraId="4E951CEB" w14:textId="2A1252FB" w:rsidR="003C0ECC" w:rsidRPr="00B209D7" w:rsidRDefault="003C0ECC" w:rsidP="000E659B">
            <w:pPr>
              <w:jc w:val="center"/>
              <w:rPr>
                <w:rFonts w:ascii="Times New Roman" w:hAnsi="Times New Roman"/>
                <w:snapToGrid w:val="0"/>
                <w:sz w:val="22"/>
                <w:szCs w:val="22"/>
              </w:rPr>
            </w:pPr>
          </w:p>
        </w:tc>
        <w:tc>
          <w:tcPr>
            <w:tcW w:w="1494" w:type="dxa"/>
            <w:shd w:val="clear" w:color="auto" w:fill="auto"/>
          </w:tcPr>
          <w:p w14:paraId="498353B0"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0.04</w:t>
            </w:r>
          </w:p>
        </w:tc>
        <w:tc>
          <w:tcPr>
            <w:tcW w:w="1332" w:type="dxa"/>
            <w:shd w:val="clear" w:color="auto" w:fill="auto"/>
          </w:tcPr>
          <w:p w14:paraId="4E2E6B7E"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1.5</w:t>
            </w:r>
          </w:p>
        </w:tc>
        <w:tc>
          <w:tcPr>
            <w:tcW w:w="1530" w:type="dxa"/>
            <w:shd w:val="clear" w:color="auto" w:fill="auto"/>
          </w:tcPr>
          <w:p w14:paraId="65DE9178"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267F9A7D"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16FD70B6" w14:textId="77777777" w:rsidTr="00222C3B">
        <w:trPr>
          <w:trHeight w:val="288"/>
        </w:trPr>
        <w:tc>
          <w:tcPr>
            <w:tcW w:w="2695" w:type="dxa"/>
            <w:shd w:val="clear" w:color="auto" w:fill="auto"/>
          </w:tcPr>
          <w:p w14:paraId="7559AFED" w14:textId="77777777" w:rsidR="003C0ECC" w:rsidRPr="00B209D7" w:rsidRDefault="003C0ECC" w:rsidP="000E659B">
            <w:pPr>
              <w:rPr>
                <w:rFonts w:ascii="Times New Roman" w:hAnsi="Times New Roman"/>
                <w:sz w:val="22"/>
                <w:szCs w:val="22"/>
              </w:rPr>
            </w:pPr>
            <w:r w:rsidRPr="00B209D7">
              <w:rPr>
                <w:rFonts w:ascii="Times New Roman" w:hAnsi="Times New Roman"/>
                <w:snapToGrid w:val="0"/>
                <w:sz w:val="22"/>
                <w:szCs w:val="22"/>
              </w:rPr>
              <w:t>Selenium</w:t>
            </w:r>
          </w:p>
        </w:tc>
        <w:tc>
          <w:tcPr>
            <w:tcW w:w="1494" w:type="dxa"/>
            <w:vMerge/>
          </w:tcPr>
          <w:p w14:paraId="0CBF10DC" w14:textId="649F440A" w:rsidR="003C0ECC" w:rsidRPr="00B209D7" w:rsidRDefault="003C0ECC" w:rsidP="000E659B">
            <w:pPr>
              <w:jc w:val="center"/>
              <w:rPr>
                <w:rFonts w:ascii="Times New Roman" w:hAnsi="Times New Roman"/>
                <w:snapToGrid w:val="0"/>
                <w:sz w:val="22"/>
                <w:szCs w:val="22"/>
              </w:rPr>
            </w:pPr>
          </w:p>
        </w:tc>
        <w:tc>
          <w:tcPr>
            <w:tcW w:w="1494" w:type="dxa"/>
            <w:shd w:val="clear" w:color="auto" w:fill="auto"/>
          </w:tcPr>
          <w:p w14:paraId="18F681D8"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0.1</w:t>
            </w:r>
          </w:p>
        </w:tc>
        <w:tc>
          <w:tcPr>
            <w:tcW w:w="1332" w:type="dxa"/>
            <w:shd w:val="clear" w:color="auto" w:fill="auto"/>
          </w:tcPr>
          <w:p w14:paraId="43DFFE9B" w14:textId="4146DED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5.0</w:t>
            </w:r>
          </w:p>
        </w:tc>
        <w:tc>
          <w:tcPr>
            <w:tcW w:w="1530" w:type="dxa"/>
            <w:shd w:val="clear" w:color="auto" w:fill="auto"/>
          </w:tcPr>
          <w:p w14:paraId="03375090"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7C1A4607"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3BCCFBAB" w14:textId="77777777" w:rsidTr="00222C3B">
        <w:trPr>
          <w:trHeight w:val="288"/>
        </w:trPr>
        <w:tc>
          <w:tcPr>
            <w:tcW w:w="2695" w:type="dxa"/>
            <w:shd w:val="clear" w:color="auto" w:fill="auto"/>
          </w:tcPr>
          <w:p w14:paraId="13D9AB65" w14:textId="77777777" w:rsidR="003C0ECC" w:rsidRPr="00B209D7" w:rsidRDefault="003C0ECC" w:rsidP="000E659B">
            <w:pPr>
              <w:rPr>
                <w:rFonts w:ascii="Times New Roman" w:hAnsi="Times New Roman"/>
                <w:sz w:val="22"/>
                <w:szCs w:val="22"/>
              </w:rPr>
            </w:pPr>
            <w:r w:rsidRPr="00B209D7">
              <w:rPr>
                <w:rFonts w:ascii="Times New Roman" w:hAnsi="Times New Roman"/>
                <w:snapToGrid w:val="0"/>
                <w:sz w:val="22"/>
                <w:szCs w:val="22"/>
              </w:rPr>
              <w:t>Silver</w:t>
            </w:r>
          </w:p>
        </w:tc>
        <w:tc>
          <w:tcPr>
            <w:tcW w:w="1494" w:type="dxa"/>
            <w:vMerge/>
          </w:tcPr>
          <w:p w14:paraId="2090FACA" w14:textId="502C2D04" w:rsidR="003C0ECC" w:rsidRPr="00B209D7" w:rsidRDefault="003C0ECC" w:rsidP="000E659B">
            <w:pPr>
              <w:jc w:val="center"/>
              <w:rPr>
                <w:rFonts w:ascii="Times New Roman" w:hAnsi="Times New Roman"/>
                <w:snapToGrid w:val="0"/>
                <w:sz w:val="22"/>
                <w:szCs w:val="22"/>
              </w:rPr>
            </w:pPr>
          </w:p>
        </w:tc>
        <w:tc>
          <w:tcPr>
            <w:tcW w:w="1494" w:type="dxa"/>
            <w:shd w:val="clear" w:color="auto" w:fill="auto"/>
          </w:tcPr>
          <w:p w14:paraId="74F1DA97"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0.06</w:t>
            </w:r>
          </w:p>
        </w:tc>
        <w:tc>
          <w:tcPr>
            <w:tcW w:w="1332" w:type="dxa"/>
            <w:shd w:val="clear" w:color="auto" w:fill="auto"/>
          </w:tcPr>
          <w:p w14:paraId="7D5BD06F" w14:textId="4A3674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1.0</w:t>
            </w:r>
          </w:p>
        </w:tc>
        <w:tc>
          <w:tcPr>
            <w:tcW w:w="1530" w:type="dxa"/>
            <w:shd w:val="clear" w:color="auto" w:fill="auto"/>
          </w:tcPr>
          <w:p w14:paraId="46581CA6"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3D4FDC8E"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36E6B371" w14:textId="77777777" w:rsidTr="00222C3B">
        <w:trPr>
          <w:trHeight w:val="288"/>
        </w:trPr>
        <w:tc>
          <w:tcPr>
            <w:tcW w:w="2695" w:type="dxa"/>
            <w:shd w:val="clear" w:color="auto" w:fill="auto"/>
          </w:tcPr>
          <w:p w14:paraId="41DF9EEC" w14:textId="77777777" w:rsidR="003C0ECC" w:rsidRPr="00B209D7" w:rsidRDefault="003C0ECC" w:rsidP="000E659B">
            <w:pPr>
              <w:rPr>
                <w:rFonts w:ascii="Times New Roman" w:hAnsi="Times New Roman"/>
                <w:sz w:val="22"/>
                <w:szCs w:val="22"/>
              </w:rPr>
            </w:pPr>
            <w:r w:rsidRPr="00B209D7">
              <w:rPr>
                <w:rFonts w:ascii="Times New Roman" w:hAnsi="Times New Roman"/>
                <w:snapToGrid w:val="0"/>
                <w:sz w:val="22"/>
                <w:szCs w:val="22"/>
              </w:rPr>
              <w:t>Thallium</w:t>
            </w:r>
          </w:p>
        </w:tc>
        <w:tc>
          <w:tcPr>
            <w:tcW w:w="1494" w:type="dxa"/>
            <w:vMerge/>
          </w:tcPr>
          <w:p w14:paraId="3AE0885F" w14:textId="380A5DF2" w:rsidR="003C0ECC" w:rsidRPr="00B209D7" w:rsidRDefault="003C0ECC" w:rsidP="000E659B">
            <w:pPr>
              <w:jc w:val="center"/>
              <w:rPr>
                <w:rFonts w:ascii="Times New Roman" w:hAnsi="Times New Roman"/>
                <w:snapToGrid w:val="0"/>
                <w:sz w:val="22"/>
                <w:szCs w:val="22"/>
              </w:rPr>
            </w:pPr>
          </w:p>
        </w:tc>
        <w:tc>
          <w:tcPr>
            <w:tcW w:w="1494" w:type="dxa"/>
            <w:shd w:val="clear" w:color="auto" w:fill="auto"/>
          </w:tcPr>
          <w:p w14:paraId="52DC66AC"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0.06</w:t>
            </w:r>
          </w:p>
        </w:tc>
        <w:tc>
          <w:tcPr>
            <w:tcW w:w="1332" w:type="dxa"/>
            <w:shd w:val="clear" w:color="auto" w:fill="auto"/>
          </w:tcPr>
          <w:p w14:paraId="6C5BBD3B" w14:textId="0990F453"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1.0</w:t>
            </w:r>
          </w:p>
        </w:tc>
        <w:tc>
          <w:tcPr>
            <w:tcW w:w="1530" w:type="dxa"/>
            <w:shd w:val="clear" w:color="auto" w:fill="auto"/>
          </w:tcPr>
          <w:p w14:paraId="16777E17"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012D035D"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0163A6AA" w14:textId="77777777" w:rsidTr="00222C3B">
        <w:trPr>
          <w:trHeight w:val="288"/>
        </w:trPr>
        <w:tc>
          <w:tcPr>
            <w:tcW w:w="2695" w:type="dxa"/>
            <w:shd w:val="clear" w:color="auto" w:fill="auto"/>
          </w:tcPr>
          <w:p w14:paraId="4B7ED9C8" w14:textId="77777777" w:rsidR="003C0ECC" w:rsidRPr="00B209D7" w:rsidRDefault="003C0ECC" w:rsidP="000E659B">
            <w:pPr>
              <w:rPr>
                <w:rFonts w:ascii="Times New Roman" w:hAnsi="Times New Roman"/>
                <w:sz w:val="22"/>
                <w:szCs w:val="22"/>
              </w:rPr>
            </w:pPr>
            <w:r w:rsidRPr="00B209D7">
              <w:rPr>
                <w:rFonts w:ascii="Times New Roman" w:hAnsi="Times New Roman"/>
                <w:snapToGrid w:val="0"/>
                <w:sz w:val="22"/>
                <w:szCs w:val="22"/>
              </w:rPr>
              <w:t>Zinc</w:t>
            </w:r>
          </w:p>
        </w:tc>
        <w:tc>
          <w:tcPr>
            <w:tcW w:w="1494" w:type="dxa"/>
            <w:vMerge/>
          </w:tcPr>
          <w:p w14:paraId="5C75A9E4" w14:textId="5475B47D" w:rsidR="003C0ECC" w:rsidRPr="00B209D7" w:rsidRDefault="003C0ECC" w:rsidP="000E659B">
            <w:pPr>
              <w:jc w:val="center"/>
              <w:rPr>
                <w:rFonts w:ascii="Times New Roman" w:hAnsi="Times New Roman"/>
                <w:snapToGrid w:val="0"/>
                <w:sz w:val="22"/>
                <w:szCs w:val="22"/>
              </w:rPr>
            </w:pPr>
          </w:p>
        </w:tc>
        <w:tc>
          <w:tcPr>
            <w:tcW w:w="1494" w:type="dxa"/>
            <w:shd w:val="clear" w:color="auto" w:fill="auto"/>
          </w:tcPr>
          <w:p w14:paraId="290380AC"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0.18</w:t>
            </w:r>
          </w:p>
        </w:tc>
        <w:tc>
          <w:tcPr>
            <w:tcW w:w="1332" w:type="dxa"/>
            <w:shd w:val="clear" w:color="auto" w:fill="auto"/>
          </w:tcPr>
          <w:p w14:paraId="066C0F18"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2.5</w:t>
            </w:r>
          </w:p>
        </w:tc>
        <w:tc>
          <w:tcPr>
            <w:tcW w:w="1530" w:type="dxa"/>
            <w:shd w:val="clear" w:color="auto" w:fill="auto"/>
          </w:tcPr>
          <w:p w14:paraId="7A8BBF91"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5E411230" w14:textId="77777777" w:rsidR="003C0ECC" w:rsidRPr="00B209D7" w:rsidRDefault="003C0ECC" w:rsidP="000E659B">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6B19F561" w14:textId="77777777" w:rsidTr="00222C3B">
        <w:trPr>
          <w:trHeight w:val="288"/>
        </w:trPr>
        <w:tc>
          <w:tcPr>
            <w:tcW w:w="2695" w:type="dxa"/>
            <w:shd w:val="clear" w:color="auto" w:fill="auto"/>
          </w:tcPr>
          <w:p w14:paraId="379E818D" w14:textId="5AA4A2AF" w:rsidR="003C0ECC" w:rsidRPr="00B209D7" w:rsidRDefault="003C0ECC" w:rsidP="003C0ECC">
            <w:pPr>
              <w:rPr>
                <w:rFonts w:ascii="Times New Roman" w:hAnsi="Times New Roman"/>
                <w:snapToGrid w:val="0"/>
                <w:sz w:val="22"/>
                <w:szCs w:val="22"/>
              </w:rPr>
            </w:pPr>
            <w:r w:rsidRPr="00B209D7">
              <w:rPr>
                <w:rFonts w:ascii="Times New Roman" w:hAnsi="Times New Roman"/>
                <w:snapToGrid w:val="0"/>
                <w:sz w:val="22"/>
                <w:szCs w:val="22"/>
              </w:rPr>
              <w:t>Mercury (Total)</w:t>
            </w:r>
          </w:p>
        </w:tc>
        <w:tc>
          <w:tcPr>
            <w:tcW w:w="1494" w:type="dxa"/>
          </w:tcPr>
          <w:p w14:paraId="56DCD909" w14:textId="79020589"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EPA 245.1 Rev 3.0</w:t>
            </w:r>
          </w:p>
        </w:tc>
        <w:tc>
          <w:tcPr>
            <w:tcW w:w="1494" w:type="dxa"/>
            <w:shd w:val="clear" w:color="auto" w:fill="auto"/>
          </w:tcPr>
          <w:p w14:paraId="717F0DCD" w14:textId="5D9B6389"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0.1</w:t>
            </w:r>
          </w:p>
        </w:tc>
        <w:tc>
          <w:tcPr>
            <w:tcW w:w="1332" w:type="dxa"/>
            <w:shd w:val="clear" w:color="auto" w:fill="auto"/>
          </w:tcPr>
          <w:p w14:paraId="32416204" w14:textId="2D4667E5"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2.0</w:t>
            </w:r>
          </w:p>
        </w:tc>
        <w:tc>
          <w:tcPr>
            <w:tcW w:w="1530" w:type="dxa"/>
            <w:shd w:val="clear" w:color="auto" w:fill="auto"/>
          </w:tcPr>
          <w:p w14:paraId="115A06B4" w14:textId="010C8FF7"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40" w:type="dxa"/>
            <w:shd w:val="clear" w:color="auto" w:fill="auto"/>
          </w:tcPr>
          <w:p w14:paraId="45BFD34C" w14:textId="59FBAD0D"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85 - 115 %</w:t>
            </w:r>
          </w:p>
        </w:tc>
      </w:tr>
      <w:tr w:rsidR="003C0ECC" w:rsidRPr="00B209D7" w14:paraId="48AF96B4" w14:textId="77777777" w:rsidTr="00222C3B">
        <w:trPr>
          <w:trHeight w:val="288"/>
        </w:trPr>
        <w:tc>
          <w:tcPr>
            <w:tcW w:w="9985" w:type="dxa"/>
            <w:gridSpan w:val="6"/>
            <w:shd w:val="clear" w:color="auto" w:fill="auto"/>
          </w:tcPr>
          <w:p w14:paraId="01482B3E" w14:textId="69FCB2B4" w:rsidR="003C0ECC" w:rsidRPr="00B209D7" w:rsidRDefault="003C0ECC" w:rsidP="003C0ECC">
            <w:pPr>
              <w:rPr>
                <w:rFonts w:ascii="Times New Roman" w:hAnsi="Times New Roman"/>
                <w:sz w:val="22"/>
                <w:szCs w:val="22"/>
              </w:rPr>
            </w:pPr>
            <w:r w:rsidRPr="00B209D7">
              <w:rPr>
                <w:rFonts w:ascii="Times New Roman" w:hAnsi="Times New Roman"/>
                <w:b/>
                <w:bCs/>
                <w:snapToGrid w:val="0"/>
                <w:sz w:val="22"/>
                <w:szCs w:val="22"/>
              </w:rPr>
              <w:t>Dissolved Metals</w:t>
            </w:r>
            <w:r w:rsidRPr="00B209D7">
              <w:rPr>
                <w:rFonts w:ascii="Times New Roman" w:hAnsi="Times New Roman"/>
                <w:snapToGrid w:val="0"/>
                <w:sz w:val="22"/>
                <w:szCs w:val="22"/>
              </w:rPr>
              <w:t> </w:t>
            </w:r>
          </w:p>
        </w:tc>
      </w:tr>
      <w:tr w:rsidR="003C0ECC" w:rsidRPr="00B209D7" w14:paraId="643B09B9" w14:textId="77777777" w:rsidTr="00222C3B">
        <w:trPr>
          <w:trHeight w:val="288"/>
        </w:trPr>
        <w:tc>
          <w:tcPr>
            <w:tcW w:w="2695" w:type="dxa"/>
            <w:shd w:val="clear" w:color="auto" w:fill="auto"/>
          </w:tcPr>
          <w:p w14:paraId="1335658A" w14:textId="77777777" w:rsidR="003C0ECC" w:rsidRPr="00B209D7" w:rsidRDefault="003C0ECC" w:rsidP="003C0ECC">
            <w:pPr>
              <w:rPr>
                <w:rFonts w:ascii="Times New Roman" w:hAnsi="Times New Roman"/>
                <w:b/>
                <w:bCs/>
                <w:sz w:val="22"/>
                <w:szCs w:val="22"/>
              </w:rPr>
            </w:pPr>
            <w:r w:rsidRPr="00B209D7">
              <w:rPr>
                <w:rFonts w:ascii="Times New Roman" w:hAnsi="Times New Roman"/>
                <w:snapToGrid w:val="0"/>
                <w:sz w:val="22"/>
                <w:szCs w:val="22"/>
              </w:rPr>
              <w:t>Antimony</w:t>
            </w:r>
          </w:p>
        </w:tc>
        <w:tc>
          <w:tcPr>
            <w:tcW w:w="1494" w:type="dxa"/>
            <w:vMerge w:val="restart"/>
          </w:tcPr>
          <w:p w14:paraId="02851E87" w14:textId="77777777"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EPA 200.8 Rev 5.4</w:t>
            </w:r>
          </w:p>
        </w:tc>
        <w:tc>
          <w:tcPr>
            <w:tcW w:w="1494" w:type="dxa"/>
            <w:shd w:val="clear" w:color="auto" w:fill="auto"/>
          </w:tcPr>
          <w:p w14:paraId="47F0C7C8"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0.04</w:t>
            </w:r>
          </w:p>
        </w:tc>
        <w:tc>
          <w:tcPr>
            <w:tcW w:w="1332" w:type="dxa"/>
            <w:shd w:val="clear" w:color="auto" w:fill="auto"/>
          </w:tcPr>
          <w:p w14:paraId="7B2D19F9"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2.5</w:t>
            </w:r>
          </w:p>
        </w:tc>
        <w:tc>
          <w:tcPr>
            <w:tcW w:w="1530" w:type="dxa"/>
            <w:shd w:val="clear" w:color="auto" w:fill="auto"/>
          </w:tcPr>
          <w:p w14:paraId="0C4A5FE5"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1C4D802D"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3EDF979E" w14:textId="77777777" w:rsidTr="00222C3B">
        <w:trPr>
          <w:trHeight w:val="288"/>
        </w:trPr>
        <w:tc>
          <w:tcPr>
            <w:tcW w:w="2695" w:type="dxa"/>
            <w:shd w:val="clear" w:color="auto" w:fill="auto"/>
          </w:tcPr>
          <w:p w14:paraId="47F0F412" w14:textId="77777777" w:rsidR="003C0ECC" w:rsidRPr="00B209D7" w:rsidRDefault="003C0ECC" w:rsidP="003C0ECC">
            <w:pPr>
              <w:rPr>
                <w:rFonts w:ascii="Times New Roman" w:hAnsi="Times New Roman"/>
                <w:sz w:val="22"/>
                <w:szCs w:val="22"/>
              </w:rPr>
            </w:pPr>
            <w:r w:rsidRPr="00B209D7">
              <w:rPr>
                <w:rFonts w:ascii="Times New Roman" w:hAnsi="Times New Roman"/>
                <w:snapToGrid w:val="0"/>
                <w:sz w:val="22"/>
                <w:szCs w:val="22"/>
              </w:rPr>
              <w:t>Arsenic</w:t>
            </w:r>
          </w:p>
        </w:tc>
        <w:tc>
          <w:tcPr>
            <w:tcW w:w="1494" w:type="dxa"/>
            <w:vMerge/>
          </w:tcPr>
          <w:p w14:paraId="01D025AB" w14:textId="662E88BF" w:rsidR="003C0ECC" w:rsidRPr="00B209D7" w:rsidRDefault="003C0ECC" w:rsidP="003C0ECC">
            <w:pPr>
              <w:jc w:val="center"/>
              <w:rPr>
                <w:rFonts w:ascii="Times New Roman" w:hAnsi="Times New Roman"/>
                <w:snapToGrid w:val="0"/>
                <w:sz w:val="22"/>
                <w:szCs w:val="22"/>
              </w:rPr>
            </w:pPr>
          </w:p>
        </w:tc>
        <w:tc>
          <w:tcPr>
            <w:tcW w:w="1494" w:type="dxa"/>
            <w:shd w:val="clear" w:color="auto" w:fill="auto"/>
          </w:tcPr>
          <w:p w14:paraId="2941BD68" w14:textId="2DA3ECE3"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1.0</w:t>
            </w:r>
          </w:p>
        </w:tc>
        <w:tc>
          <w:tcPr>
            <w:tcW w:w="1332" w:type="dxa"/>
            <w:shd w:val="clear" w:color="auto" w:fill="auto"/>
          </w:tcPr>
          <w:p w14:paraId="5A0BFFAC"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2.5</w:t>
            </w:r>
          </w:p>
        </w:tc>
        <w:tc>
          <w:tcPr>
            <w:tcW w:w="1530" w:type="dxa"/>
            <w:shd w:val="clear" w:color="auto" w:fill="auto"/>
          </w:tcPr>
          <w:p w14:paraId="195C3F81"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02FCFF6D"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6A6C5C61" w14:textId="77777777" w:rsidTr="00222C3B">
        <w:trPr>
          <w:trHeight w:val="288"/>
        </w:trPr>
        <w:tc>
          <w:tcPr>
            <w:tcW w:w="2695" w:type="dxa"/>
            <w:shd w:val="clear" w:color="auto" w:fill="auto"/>
          </w:tcPr>
          <w:p w14:paraId="22C869E2" w14:textId="77777777" w:rsidR="003C0ECC" w:rsidRPr="00B209D7" w:rsidRDefault="003C0ECC" w:rsidP="003C0ECC">
            <w:pPr>
              <w:rPr>
                <w:rFonts w:ascii="Times New Roman" w:hAnsi="Times New Roman"/>
                <w:sz w:val="22"/>
                <w:szCs w:val="22"/>
              </w:rPr>
            </w:pPr>
            <w:r w:rsidRPr="00B209D7">
              <w:rPr>
                <w:rFonts w:ascii="Times New Roman" w:hAnsi="Times New Roman"/>
                <w:snapToGrid w:val="0"/>
                <w:sz w:val="22"/>
                <w:szCs w:val="22"/>
              </w:rPr>
              <w:t>Beryllium</w:t>
            </w:r>
          </w:p>
        </w:tc>
        <w:tc>
          <w:tcPr>
            <w:tcW w:w="1494" w:type="dxa"/>
            <w:vMerge/>
          </w:tcPr>
          <w:p w14:paraId="7D92D9A4" w14:textId="2240F90E" w:rsidR="003C0ECC" w:rsidRPr="00B209D7" w:rsidRDefault="003C0ECC" w:rsidP="003C0ECC">
            <w:pPr>
              <w:jc w:val="center"/>
              <w:rPr>
                <w:rFonts w:ascii="Times New Roman" w:hAnsi="Times New Roman"/>
                <w:snapToGrid w:val="0"/>
                <w:sz w:val="22"/>
                <w:szCs w:val="22"/>
              </w:rPr>
            </w:pPr>
          </w:p>
        </w:tc>
        <w:tc>
          <w:tcPr>
            <w:tcW w:w="1494" w:type="dxa"/>
            <w:shd w:val="clear" w:color="auto" w:fill="auto"/>
          </w:tcPr>
          <w:p w14:paraId="05B460EB"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0.04</w:t>
            </w:r>
          </w:p>
        </w:tc>
        <w:tc>
          <w:tcPr>
            <w:tcW w:w="1332" w:type="dxa"/>
            <w:shd w:val="clear" w:color="auto" w:fill="auto"/>
          </w:tcPr>
          <w:p w14:paraId="73F6C00E"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1.5</w:t>
            </w:r>
          </w:p>
        </w:tc>
        <w:tc>
          <w:tcPr>
            <w:tcW w:w="1530" w:type="dxa"/>
            <w:shd w:val="clear" w:color="auto" w:fill="auto"/>
          </w:tcPr>
          <w:p w14:paraId="5C32CB20"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23A77626"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6318338D" w14:textId="77777777" w:rsidTr="00222C3B">
        <w:trPr>
          <w:trHeight w:val="288"/>
        </w:trPr>
        <w:tc>
          <w:tcPr>
            <w:tcW w:w="2695" w:type="dxa"/>
            <w:shd w:val="clear" w:color="auto" w:fill="auto"/>
          </w:tcPr>
          <w:p w14:paraId="5A20E781" w14:textId="77777777" w:rsidR="003C0ECC" w:rsidRPr="00B209D7" w:rsidRDefault="003C0ECC" w:rsidP="003C0ECC">
            <w:pPr>
              <w:rPr>
                <w:rFonts w:ascii="Times New Roman" w:hAnsi="Times New Roman"/>
                <w:sz w:val="22"/>
                <w:szCs w:val="22"/>
              </w:rPr>
            </w:pPr>
            <w:r w:rsidRPr="00B209D7">
              <w:rPr>
                <w:rFonts w:ascii="Times New Roman" w:hAnsi="Times New Roman"/>
                <w:snapToGrid w:val="0"/>
                <w:sz w:val="22"/>
                <w:szCs w:val="22"/>
              </w:rPr>
              <w:t>Cadmium</w:t>
            </w:r>
          </w:p>
        </w:tc>
        <w:tc>
          <w:tcPr>
            <w:tcW w:w="1494" w:type="dxa"/>
            <w:vMerge/>
          </w:tcPr>
          <w:p w14:paraId="3B5E19C7" w14:textId="319F569E" w:rsidR="003C0ECC" w:rsidRPr="00B209D7" w:rsidRDefault="003C0ECC" w:rsidP="003C0ECC">
            <w:pPr>
              <w:jc w:val="center"/>
              <w:rPr>
                <w:rFonts w:ascii="Times New Roman" w:hAnsi="Times New Roman"/>
                <w:snapToGrid w:val="0"/>
                <w:sz w:val="22"/>
                <w:szCs w:val="22"/>
              </w:rPr>
            </w:pPr>
          </w:p>
        </w:tc>
        <w:tc>
          <w:tcPr>
            <w:tcW w:w="1494" w:type="dxa"/>
            <w:shd w:val="clear" w:color="auto" w:fill="auto"/>
          </w:tcPr>
          <w:p w14:paraId="240FBFEF"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0.04</w:t>
            </w:r>
          </w:p>
        </w:tc>
        <w:tc>
          <w:tcPr>
            <w:tcW w:w="1332" w:type="dxa"/>
            <w:shd w:val="clear" w:color="auto" w:fill="auto"/>
          </w:tcPr>
          <w:p w14:paraId="0B430919" w14:textId="61D6D71B"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2.0</w:t>
            </w:r>
          </w:p>
        </w:tc>
        <w:tc>
          <w:tcPr>
            <w:tcW w:w="1530" w:type="dxa"/>
            <w:shd w:val="clear" w:color="auto" w:fill="auto"/>
          </w:tcPr>
          <w:p w14:paraId="25C0AC52"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6B9F8E05"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67E4CE57" w14:textId="77777777" w:rsidTr="00222C3B">
        <w:trPr>
          <w:trHeight w:val="288"/>
        </w:trPr>
        <w:tc>
          <w:tcPr>
            <w:tcW w:w="2695" w:type="dxa"/>
            <w:shd w:val="clear" w:color="auto" w:fill="auto"/>
          </w:tcPr>
          <w:p w14:paraId="327E8B0E" w14:textId="77777777" w:rsidR="003C0ECC" w:rsidRPr="00B209D7" w:rsidRDefault="003C0ECC" w:rsidP="003C0ECC">
            <w:pPr>
              <w:rPr>
                <w:rFonts w:ascii="Times New Roman" w:hAnsi="Times New Roman"/>
                <w:sz w:val="22"/>
                <w:szCs w:val="22"/>
              </w:rPr>
            </w:pPr>
            <w:r w:rsidRPr="00B209D7">
              <w:rPr>
                <w:rFonts w:ascii="Times New Roman" w:hAnsi="Times New Roman"/>
                <w:snapToGrid w:val="0"/>
                <w:sz w:val="22"/>
                <w:szCs w:val="22"/>
              </w:rPr>
              <w:t>Chromium</w:t>
            </w:r>
          </w:p>
        </w:tc>
        <w:tc>
          <w:tcPr>
            <w:tcW w:w="1494" w:type="dxa"/>
            <w:vMerge/>
          </w:tcPr>
          <w:p w14:paraId="3BA961F7" w14:textId="48CABEA5" w:rsidR="003C0ECC" w:rsidRPr="00B209D7" w:rsidRDefault="003C0ECC" w:rsidP="003C0ECC">
            <w:pPr>
              <w:jc w:val="center"/>
              <w:rPr>
                <w:rFonts w:ascii="Times New Roman" w:hAnsi="Times New Roman"/>
                <w:snapToGrid w:val="0"/>
                <w:sz w:val="22"/>
                <w:szCs w:val="22"/>
              </w:rPr>
            </w:pPr>
          </w:p>
        </w:tc>
        <w:tc>
          <w:tcPr>
            <w:tcW w:w="1494" w:type="dxa"/>
            <w:shd w:val="clear" w:color="auto" w:fill="auto"/>
          </w:tcPr>
          <w:p w14:paraId="6C201E50"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0.37</w:t>
            </w:r>
          </w:p>
        </w:tc>
        <w:tc>
          <w:tcPr>
            <w:tcW w:w="1332" w:type="dxa"/>
            <w:shd w:val="clear" w:color="auto" w:fill="auto"/>
          </w:tcPr>
          <w:p w14:paraId="2737DE3F"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2.5</w:t>
            </w:r>
          </w:p>
        </w:tc>
        <w:tc>
          <w:tcPr>
            <w:tcW w:w="1530" w:type="dxa"/>
            <w:shd w:val="clear" w:color="auto" w:fill="auto"/>
          </w:tcPr>
          <w:p w14:paraId="2555E20B"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6ACD7A96"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2C62CBBE" w14:textId="77777777" w:rsidTr="00222C3B">
        <w:trPr>
          <w:trHeight w:val="288"/>
        </w:trPr>
        <w:tc>
          <w:tcPr>
            <w:tcW w:w="2695" w:type="dxa"/>
            <w:shd w:val="clear" w:color="auto" w:fill="auto"/>
          </w:tcPr>
          <w:p w14:paraId="4FCCD791" w14:textId="77777777" w:rsidR="003C0ECC" w:rsidRPr="00B209D7" w:rsidRDefault="003C0ECC" w:rsidP="003C0ECC">
            <w:pPr>
              <w:rPr>
                <w:rFonts w:ascii="Times New Roman" w:hAnsi="Times New Roman"/>
                <w:snapToGrid w:val="0"/>
                <w:sz w:val="22"/>
                <w:szCs w:val="22"/>
              </w:rPr>
            </w:pPr>
            <w:r w:rsidRPr="00B209D7">
              <w:rPr>
                <w:rFonts w:ascii="Times New Roman" w:hAnsi="Times New Roman"/>
                <w:snapToGrid w:val="0"/>
                <w:sz w:val="22"/>
                <w:szCs w:val="22"/>
              </w:rPr>
              <w:t>Copper</w:t>
            </w:r>
          </w:p>
        </w:tc>
        <w:tc>
          <w:tcPr>
            <w:tcW w:w="1494" w:type="dxa"/>
            <w:vMerge/>
          </w:tcPr>
          <w:p w14:paraId="0076A81A" w14:textId="25009237" w:rsidR="003C0ECC" w:rsidRPr="00B209D7" w:rsidRDefault="003C0ECC" w:rsidP="003C0ECC">
            <w:pPr>
              <w:jc w:val="center"/>
              <w:rPr>
                <w:rFonts w:ascii="Times New Roman" w:hAnsi="Times New Roman"/>
                <w:snapToGrid w:val="0"/>
                <w:sz w:val="22"/>
                <w:szCs w:val="22"/>
              </w:rPr>
            </w:pPr>
          </w:p>
        </w:tc>
        <w:tc>
          <w:tcPr>
            <w:tcW w:w="1494" w:type="dxa"/>
            <w:shd w:val="clear" w:color="auto" w:fill="auto"/>
          </w:tcPr>
          <w:p w14:paraId="631B996D" w14:textId="77777777"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0.04</w:t>
            </w:r>
          </w:p>
        </w:tc>
        <w:tc>
          <w:tcPr>
            <w:tcW w:w="1332" w:type="dxa"/>
            <w:shd w:val="clear" w:color="auto" w:fill="auto"/>
          </w:tcPr>
          <w:p w14:paraId="34D9DC57" w14:textId="4E709B45"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1.0</w:t>
            </w:r>
          </w:p>
        </w:tc>
        <w:tc>
          <w:tcPr>
            <w:tcW w:w="1530" w:type="dxa"/>
            <w:shd w:val="clear" w:color="auto" w:fill="auto"/>
          </w:tcPr>
          <w:p w14:paraId="24E6D092" w14:textId="77777777"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40" w:type="dxa"/>
            <w:shd w:val="clear" w:color="auto" w:fill="auto"/>
          </w:tcPr>
          <w:p w14:paraId="45DC3825" w14:textId="77777777"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85 - 115 %</w:t>
            </w:r>
          </w:p>
        </w:tc>
      </w:tr>
      <w:tr w:rsidR="003C0ECC" w:rsidRPr="00B209D7" w14:paraId="39444A9F" w14:textId="77777777" w:rsidTr="00222C3B">
        <w:trPr>
          <w:trHeight w:val="288"/>
        </w:trPr>
        <w:tc>
          <w:tcPr>
            <w:tcW w:w="2695" w:type="dxa"/>
            <w:shd w:val="clear" w:color="auto" w:fill="auto"/>
          </w:tcPr>
          <w:p w14:paraId="652F0BDE" w14:textId="77777777" w:rsidR="003C0ECC" w:rsidRPr="00B209D7" w:rsidRDefault="003C0ECC" w:rsidP="003C0ECC">
            <w:pPr>
              <w:rPr>
                <w:rFonts w:ascii="Times New Roman" w:hAnsi="Times New Roman"/>
                <w:snapToGrid w:val="0"/>
                <w:sz w:val="22"/>
                <w:szCs w:val="22"/>
              </w:rPr>
            </w:pPr>
            <w:r w:rsidRPr="00B209D7">
              <w:rPr>
                <w:rFonts w:ascii="Times New Roman" w:hAnsi="Times New Roman"/>
                <w:snapToGrid w:val="0"/>
                <w:sz w:val="22"/>
                <w:szCs w:val="22"/>
              </w:rPr>
              <w:t>Lead</w:t>
            </w:r>
          </w:p>
        </w:tc>
        <w:tc>
          <w:tcPr>
            <w:tcW w:w="1494" w:type="dxa"/>
            <w:vMerge/>
          </w:tcPr>
          <w:p w14:paraId="58E7274D" w14:textId="21F60C64" w:rsidR="003C0ECC" w:rsidRPr="00B209D7" w:rsidRDefault="003C0ECC" w:rsidP="003C0ECC">
            <w:pPr>
              <w:jc w:val="center"/>
              <w:rPr>
                <w:rFonts w:ascii="Times New Roman" w:hAnsi="Times New Roman"/>
                <w:snapToGrid w:val="0"/>
                <w:sz w:val="22"/>
                <w:szCs w:val="22"/>
              </w:rPr>
            </w:pPr>
          </w:p>
        </w:tc>
        <w:tc>
          <w:tcPr>
            <w:tcW w:w="1494" w:type="dxa"/>
            <w:shd w:val="clear" w:color="auto" w:fill="auto"/>
          </w:tcPr>
          <w:p w14:paraId="36DBA524" w14:textId="77777777"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0.1</w:t>
            </w:r>
          </w:p>
        </w:tc>
        <w:tc>
          <w:tcPr>
            <w:tcW w:w="1332" w:type="dxa"/>
            <w:shd w:val="clear" w:color="auto" w:fill="auto"/>
          </w:tcPr>
          <w:p w14:paraId="235B2CB3" w14:textId="44BC749D"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1.0</w:t>
            </w:r>
          </w:p>
        </w:tc>
        <w:tc>
          <w:tcPr>
            <w:tcW w:w="1530" w:type="dxa"/>
            <w:shd w:val="clear" w:color="auto" w:fill="auto"/>
          </w:tcPr>
          <w:p w14:paraId="7BCE819A" w14:textId="77777777"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40" w:type="dxa"/>
            <w:shd w:val="clear" w:color="auto" w:fill="auto"/>
          </w:tcPr>
          <w:p w14:paraId="3C4EE216" w14:textId="77777777" w:rsidR="003C0ECC" w:rsidRPr="00B209D7" w:rsidRDefault="003C0ECC" w:rsidP="003C0ECC">
            <w:pPr>
              <w:jc w:val="center"/>
              <w:rPr>
                <w:rFonts w:ascii="Times New Roman" w:hAnsi="Times New Roman"/>
                <w:snapToGrid w:val="0"/>
                <w:sz w:val="22"/>
                <w:szCs w:val="22"/>
              </w:rPr>
            </w:pPr>
            <w:r w:rsidRPr="00B209D7">
              <w:rPr>
                <w:rFonts w:ascii="Times New Roman" w:hAnsi="Times New Roman"/>
                <w:snapToGrid w:val="0"/>
                <w:sz w:val="22"/>
                <w:szCs w:val="22"/>
              </w:rPr>
              <w:t>85 - 115 %</w:t>
            </w:r>
          </w:p>
        </w:tc>
      </w:tr>
      <w:tr w:rsidR="003C0ECC" w:rsidRPr="00B209D7" w14:paraId="429CB1E8" w14:textId="77777777" w:rsidTr="00222C3B">
        <w:trPr>
          <w:trHeight w:val="288"/>
        </w:trPr>
        <w:tc>
          <w:tcPr>
            <w:tcW w:w="2695" w:type="dxa"/>
            <w:shd w:val="clear" w:color="auto" w:fill="auto"/>
          </w:tcPr>
          <w:p w14:paraId="0BEF8D6E" w14:textId="77777777" w:rsidR="003C0ECC" w:rsidRPr="00B209D7" w:rsidRDefault="003C0ECC" w:rsidP="003C0ECC">
            <w:pPr>
              <w:rPr>
                <w:rFonts w:ascii="Times New Roman" w:hAnsi="Times New Roman"/>
                <w:sz w:val="22"/>
                <w:szCs w:val="22"/>
              </w:rPr>
            </w:pPr>
            <w:r w:rsidRPr="00B209D7">
              <w:rPr>
                <w:rFonts w:ascii="Times New Roman" w:hAnsi="Times New Roman"/>
                <w:snapToGrid w:val="0"/>
                <w:sz w:val="22"/>
                <w:szCs w:val="22"/>
              </w:rPr>
              <w:t>Nickel</w:t>
            </w:r>
          </w:p>
        </w:tc>
        <w:tc>
          <w:tcPr>
            <w:tcW w:w="1494" w:type="dxa"/>
            <w:vMerge/>
          </w:tcPr>
          <w:p w14:paraId="00117C5F" w14:textId="77462BF2" w:rsidR="003C0ECC" w:rsidRPr="00B209D7" w:rsidRDefault="003C0ECC" w:rsidP="003C0ECC">
            <w:pPr>
              <w:jc w:val="center"/>
              <w:rPr>
                <w:rFonts w:ascii="Times New Roman" w:hAnsi="Times New Roman"/>
                <w:snapToGrid w:val="0"/>
                <w:sz w:val="22"/>
                <w:szCs w:val="22"/>
              </w:rPr>
            </w:pPr>
          </w:p>
        </w:tc>
        <w:tc>
          <w:tcPr>
            <w:tcW w:w="1494" w:type="dxa"/>
            <w:shd w:val="clear" w:color="auto" w:fill="auto"/>
          </w:tcPr>
          <w:p w14:paraId="39DCFFF6"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0.04</w:t>
            </w:r>
          </w:p>
        </w:tc>
        <w:tc>
          <w:tcPr>
            <w:tcW w:w="1332" w:type="dxa"/>
            <w:shd w:val="clear" w:color="auto" w:fill="auto"/>
          </w:tcPr>
          <w:p w14:paraId="6E5443BA"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1.5</w:t>
            </w:r>
          </w:p>
        </w:tc>
        <w:tc>
          <w:tcPr>
            <w:tcW w:w="1530" w:type="dxa"/>
            <w:shd w:val="clear" w:color="auto" w:fill="auto"/>
          </w:tcPr>
          <w:p w14:paraId="31B7295D"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5ABA92C0"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2F6BAA42" w14:textId="77777777" w:rsidTr="00222C3B">
        <w:trPr>
          <w:trHeight w:val="288"/>
        </w:trPr>
        <w:tc>
          <w:tcPr>
            <w:tcW w:w="2695" w:type="dxa"/>
            <w:shd w:val="clear" w:color="auto" w:fill="auto"/>
          </w:tcPr>
          <w:p w14:paraId="1061E92D" w14:textId="77777777" w:rsidR="003C0ECC" w:rsidRPr="00B209D7" w:rsidRDefault="003C0ECC" w:rsidP="003C0ECC">
            <w:pPr>
              <w:rPr>
                <w:rFonts w:ascii="Times New Roman" w:hAnsi="Times New Roman"/>
                <w:sz w:val="22"/>
                <w:szCs w:val="22"/>
              </w:rPr>
            </w:pPr>
            <w:r w:rsidRPr="00B209D7">
              <w:rPr>
                <w:rFonts w:ascii="Times New Roman" w:hAnsi="Times New Roman"/>
                <w:snapToGrid w:val="0"/>
                <w:sz w:val="22"/>
                <w:szCs w:val="22"/>
              </w:rPr>
              <w:t>Selenium</w:t>
            </w:r>
          </w:p>
        </w:tc>
        <w:tc>
          <w:tcPr>
            <w:tcW w:w="1494" w:type="dxa"/>
            <w:vMerge/>
          </w:tcPr>
          <w:p w14:paraId="173B194D" w14:textId="5A10D807" w:rsidR="003C0ECC" w:rsidRPr="00B209D7" w:rsidRDefault="003C0ECC" w:rsidP="003C0ECC">
            <w:pPr>
              <w:jc w:val="center"/>
              <w:rPr>
                <w:rFonts w:ascii="Times New Roman" w:hAnsi="Times New Roman"/>
                <w:snapToGrid w:val="0"/>
                <w:sz w:val="22"/>
                <w:szCs w:val="22"/>
              </w:rPr>
            </w:pPr>
          </w:p>
        </w:tc>
        <w:tc>
          <w:tcPr>
            <w:tcW w:w="1494" w:type="dxa"/>
            <w:shd w:val="clear" w:color="auto" w:fill="auto"/>
          </w:tcPr>
          <w:p w14:paraId="51464A0E"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0.1</w:t>
            </w:r>
          </w:p>
        </w:tc>
        <w:tc>
          <w:tcPr>
            <w:tcW w:w="1332" w:type="dxa"/>
            <w:shd w:val="clear" w:color="auto" w:fill="auto"/>
          </w:tcPr>
          <w:p w14:paraId="1093E5F0" w14:textId="021E041D"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5.0</w:t>
            </w:r>
          </w:p>
        </w:tc>
        <w:tc>
          <w:tcPr>
            <w:tcW w:w="1530" w:type="dxa"/>
            <w:shd w:val="clear" w:color="auto" w:fill="auto"/>
          </w:tcPr>
          <w:p w14:paraId="14E8DC6A"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445C9923"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16A28371" w14:textId="77777777" w:rsidTr="00222C3B">
        <w:trPr>
          <w:trHeight w:val="288"/>
        </w:trPr>
        <w:tc>
          <w:tcPr>
            <w:tcW w:w="2695" w:type="dxa"/>
            <w:shd w:val="clear" w:color="auto" w:fill="auto"/>
          </w:tcPr>
          <w:p w14:paraId="506F77F3" w14:textId="77777777" w:rsidR="003C0ECC" w:rsidRPr="00B209D7" w:rsidRDefault="003C0ECC" w:rsidP="003C0ECC">
            <w:pPr>
              <w:rPr>
                <w:rFonts w:ascii="Times New Roman" w:hAnsi="Times New Roman"/>
                <w:sz w:val="22"/>
                <w:szCs w:val="22"/>
              </w:rPr>
            </w:pPr>
            <w:r w:rsidRPr="00B209D7">
              <w:rPr>
                <w:rFonts w:ascii="Times New Roman" w:hAnsi="Times New Roman"/>
                <w:snapToGrid w:val="0"/>
                <w:sz w:val="22"/>
                <w:szCs w:val="22"/>
              </w:rPr>
              <w:t>Silver</w:t>
            </w:r>
          </w:p>
        </w:tc>
        <w:tc>
          <w:tcPr>
            <w:tcW w:w="1494" w:type="dxa"/>
            <w:vMerge/>
          </w:tcPr>
          <w:p w14:paraId="5F59742D" w14:textId="533C5AC9" w:rsidR="003C0ECC" w:rsidRPr="00B209D7" w:rsidRDefault="003C0ECC" w:rsidP="003C0ECC">
            <w:pPr>
              <w:jc w:val="center"/>
              <w:rPr>
                <w:rFonts w:ascii="Times New Roman" w:hAnsi="Times New Roman"/>
                <w:snapToGrid w:val="0"/>
                <w:sz w:val="22"/>
                <w:szCs w:val="22"/>
              </w:rPr>
            </w:pPr>
          </w:p>
        </w:tc>
        <w:tc>
          <w:tcPr>
            <w:tcW w:w="1494" w:type="dxa"/>
            <w:shd w:val="clear" w:color="auto" w:fill="auto"/>
          </w:tcPr>
          <w:p w14:paraId="05CAC675"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0.06</w:t>
            </w:r>
          </w:p>
        </w:tc>
        <w:tc>
          <w:tcPr>
            <w:tcW w:w="1332" w:type="dxa"/>
            <w:shd w:val="clear" w:color="auto" w:fill="auto"/>
          </w:tcPr>
          <w:p w14:paraId="4F2C1D64" w14:textId="459D2F80"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1.0</w:t>
            </w:r>
          </w:p>
        </w:tc>
        <w:tc>
          <w:tcPr>
            <w:tcW w:w="1530" w:type="dxa"/>
            <w:shd w:val="clear" w:color="auto" w:fill="auto"/>
          </w:tcPr>
          <w:p w14:paraId="6A706994"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758F5450"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6F31097D" w14:textId="77777777" w:rsidTr="00222C3B">
        <w:trPr>
          <w:trHeight w:val="288"/>
        </w:trPr>
        <w:tc>
          <w:tcPr>
            <w:tcW w:w="2695" w:type="dxa"/>
            <w:shd w:val="clear" w:color="auto" w:fill="auto"/>
          </w:tcPr>
          <w:p w14:paraId="73993B9F" w14:textId="77777777" w:rsidR="003C0ECC" w:rsidRPr="00B209D7" w:rsidRDefault="003C0ECC" w:rsidP="003C0ECC">
            <w:pPr>
              <w:rPr>
                <w:rFonts w:ascii="Times New Roman" w:hAnsi="Times New Roman"/>
                <w:sz w:val="22"/>
                <w:szCs w:val="22"/>
              </w:rPr>
            </w:pPr>
            <w:r w:rsidRPr="00B209D7">
              <w:rPr>
                <w:rFonts w:ascii="Times New Roman" w:hAnsi="Times New Roman"/>
                <w:snapToGrid w:val="0"/>
                <w:sz w:val="22"/>
                <w:szCs w:val="22"/>
              </w:rPr>
              <w:t>Thallium</w:t>
            </w:r>
          </w:p>
        </w:tc>
        <w:tc>
          <w:tcPr>
            <w:tcW w:w="1494" w:type="dxa"/>
            <w:vMerge/>
          </w:tcPr>
          <w:p w14:paraId="58913E18" w14:textId="4D73AD7B" w:rsidR="003C0ECC" w:rsidRPr="00B209D7" w:rsidRDefault="003C0ECC" w:rsidP="003C0ECC">
            <w:pPr>
              <w:jc w:val="center"/>
              <w:rPr>
                <w:rFonts w:ascii="Times New Roman" w:hAnsi="Times New Roman"/>
                <w:snapToGrid w:val="0"/>
                <w:sz w:val="22"/>
                <w:szCs w:val="22"/>
              </w:rPr>
            </w:pPr>
          </w:p>
        </w:tc>
        <w:tc>
          <w:tcPr>
            <w:tcW w:w="1494" w:type="dxa"/>
            <w:shd w:val="clear" w:color="auto" w:fill="auto"/>
          </w:tcPr>
          <w:p w14:paraId="5707F7F5"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0.06</w:t>
            </w:r>
          </w:p>
        </w:tc>
        <w:tc>
          <w:tcPr>
            <w:tcW w:w="1332" w:type="dxa"/>
            <w:shd w:val="clear" w:color="auto" w:fill="auto"/>
          </w:tcPr>
          <w:p w14:paraId="67C058A7" w14:textId="792F8B1F"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1.0</w:t>
            </w:r>
          </w:p>
        </w:tc>
        <w:tc>
          <w:tcPr>
            <w:tcW w:w="1530" w:type="dxa"/>
            <w:shd w:val="clear" w:color="auto" w:fill="auto"/>
          </w:tcPr>
          <w:p w14:paraId="5915F906"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3AFF4CC6"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85 - 115 %</w:t>
            </w:r>
          </w:p>
        </w:tc>
      </w:tr>
      <w:tr w:rsidR="003C0ECC" w:rsidRPr="00B209D7" w14:paraId="22D9684C" w14:textId="77777777" w:rsidTr="00222C3B">
        <w:trPr>
          <w:trHeight w:val="288"/>
        </w:trPr>
        <w:tc>
          <w:tcPr>
            <w:tcW w:w="2695" w:type="dxa"/>
            <w:shd w:val="clear" w:color="auto" w:fill="auto"/>
          </w:tcPr>
          <w:p w14:paraId="4745FE24" w14:textId="77777777" w:rsidR="003C0ECC" w:rsidRPr="00B209D7" w:rsidRDefault="003C0ECC" w:rsidP="003C0ECC">
            <w:pPr>
              <w:rPr>
                <w:rFonts w:ascii="Times New Roman" w:hAnsi="Times New Roman"/>
                <w:sz w:val="22"/>
                <w:szCs w:val="22"/>
              </w:rPr>
            </w:pPr>
            <w:r w:rsidRPr="00B209D7">
              <w:rPr>
                <w:rFonts w:ascii="Times New Roman" w:hAnsi="Times New Roman"/>
                <w:snapToGrid w:val="0"/>
                <w:sz w:val="22"/>
                <w:szCs w:val="22"/>
              </w:rPr>
              <w:t>Zinc</w:t>
            </w:r>
          </w:p>
        </w:tc>
        <w:tc>
          <w:tcPr>
            <w:tcW w:w="1494" w:type="dxa"/>
            <w:vMerge/>
          </w:tcPr>
          <w:p w14:paraId="63337D1F" w14:textId="69D32711" w:rsidR="003C0ECC" w:rsidRPr="00B209D7" w:rsidRDefault="003C0ECC" w:rsidP="003C0ECC">
            <w:pPr>
              <w:jc w:val="center"/>
              <w:rPr>
                <w:rFonts w:ascii="Times New Roman" w:hAnsi="Times New Roman"/>
                <w:snapToGrid w:val="0"/>
                <w:sz w:val="22"/>
                <w:szCs w:val="22"/>
              </w:rPr>
            </w:pPr>
          </w:p>
        </w:tc>
        <w:tc>
          <w:tcPr>
            <w:tcW w:w="1494" w:type="dxa"/>
            <w:shd w:val="clear" w:color="auto" w:fill="auto"/>
          </w:tcPr>
          <w:p w14:paraId="49540A7E"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0.18</w:t>
            </w:r>
          </w:p>
        </w:tc>
        <w:tc>
          <w:tcPr>
            <w:tcW w:w="1332" w:type="dxa"/>
            <w:shd w:val="clear" w:color="auto" w:fill="auto"/>
          </w:tcPr>
          <w:p w14:paraId="382363C2"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2.5</w:t>
            </w:r>
          </w:p>
        </w:tc>
        <w:tc>
          <w:tcPr>
            <w:tcW w:w="1530" w:type="dxa"/>
            <w:shd w:val="clear" w:color="auto" w:fill="auto"/>
          </w:tcPr>
          <w:p w14:paraId="40B6D71A"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&lt;20%</w:t>
            </w:r>
          </w:p>
        </w:tc>
        <w:tc>
          <w:tcPr>
            <w:tcW w:w="1440" w:type="dxa"/>
            <w:shd w:val="clear" w:color="auto" w:fill="auto"/>
          </w:tcPr>
          <w:p w14:paraId="4166E12E" w14:textId="77777777" w:rsidR="003C0ECC" w:rsidRPr="00B209D7" w:rsidRDefault="003C0ECC" w:rsidP="003C0ECC">
            <w:pPr>
              <w:jc w:val="center"/>
              <w:rPr>
                <w:rFonts w:ascii="Times New Roman" w:hAnsi="Times New Roman"/>
                <w:sz w:val="22"/>
                <w:szCs w:val="22"/>
              </w:rPr>
            </w:pPr>
            <w:r w:rsidRPr="00B209D7">
              <w:rPr>
                <w:rFonts w:ascii="Times New Roman" w:hAnsi="Times New Roman"/>
                <w:snapToGrid w:val="0"/>
                <w:sz w:val="22"/>
                <w:szCs w:val="22"/>
              </w:rPr>
              <w:t>85 - 115 %</w:t>
            </w:r>
          </w:p>
        </w:tc>
      </w:tr>
    </w:tbl>
    <w:p w14:paraId="655C6CD5" w14:textId="2B72BDE8" w:rsidR="00805C94" w:rsidRPr="00B209D7" w:rsidRDefault="00805C94">
      <w:pPr>
        <w:rPr>
          <w:rFonts w:ascii="Times New Roman" w:hAnsi="Times New Roman"/>
        </w:rPr>
      </w:pPr>
    </w:p>
    <w:p w14:paraId="6BEC48FE" w14:textId="77777777" w:rsidR="00805C94" w:rsidRPr="00B209D7" w:rsidRDefault="00805C94">
      <w:pPr>
        <w:rPr>
          <w:rFonts w:ascii="Times New Roman" w:hAnsi="Times New Roman"/>
        </w:rPr>
      </w:pPr>
      <w:r w:rsidRPr="00B209D7">
        <w:rPr>
          <w:rFonts w:ascii="Times New Roman" w:hAnsi="Times New Roman"/>
        </w:rPr>
        <w:br w:type="page"/>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399"/>
        <w:gridCol w:w="1399"/>
        <w:gridCol w:w="1400"/>
        <w:gridCol w:w="1399"/>
        <w:gridCol w:w="1400"/>
      </w:tblGrid>
      <w:tr w:rsidR="00805C94" w:rsidRPr="00B209D7" w14:paraId="56F78A03" w14:textId="77777777" w:rsidTr="003D0582">
        <w:trPr>
          <w:trHeight w:val="576"/>
        </w:trPr>
        <w:tc>
          <w:tcPr>
            <w:tcW w:w="2988" w:type="dxa"/>
            <w:shd w:val="clear" w:color="auto" w:fill="D9D9D9" w:themeFill="background1" w:themeFillShade="D9"/>
          </w:tcPr>
          <w:p w14:paraId="0982E323" w14:textId="29EB42C5" w:rsidR="00805C94" w:rsidRPr="00B209D7" w:rsidRDefault="00805C94" w:rsidP="00805C94">
            <w:pPr>
              <w:rPr>
                <w:rFonts w:ascii="Times New Roman" w:hAnsi="Times New Roman"/>
                <w:sz w:val="22"/>
                <w:szCs w:val="22"/>
              </w:rPr>
            </w:pPr>
            <w:r w:rsidRPr="00B209D7">
              <w:rPr>
                <w:rFonts w:ascii="Times New Roman" w:hAnsi="Times New Roman"/>
                <w:snapToGrid w:val="0"/>
                <w:sz w:val="22"/>
                <w:szCs w:val="22"/>
              </w:rPr>
              <w:lastRenderedPageBreak/>
              <w:t>LAB PARAMETER</w:t>
            </w:r>
          </w:p>
        </w:tc>
        <w:tc>
          <w:tcPr>
            <w:tcW w:w="1399" w:type="dxa"/>
            <w:shd w:val="clear" w:color="auto" w:fill="D9D9D9" w:themeFill="background1" w:themeFillShade="D9"/>
          </w:tcPr>
          <w:p w14:paraId="7D5059AD" w14:textId="416D3A89" w:rsidR="00805C94" w:rsidRPr="00B209D7" w:rsidRDefault="00805C94" w:rsidP="00805C94">
            <w:pPr>
              <w:jc w:val="center"/>
              <w:rPr>
                <w:rFonts w:ascii="Times New Roman" w:hAnsi="Times New Roman"/>
                <w:snapToGrid w:val="0"/>
                <w:sz w:val="22"/>
                <w:szCs w:val="22"/>
              </w:rPr>
            </w:pPr>
            <w:r w:rsidRPr="00B209D7">
              <w:rPr>
                <w:rFonts w:ascii="Times New Roman" w:hAnsi="Times New Roman"/>
                <w:snapToGrid w:val="0"/>
                <w:sz w:val="22"/>
                <w:szCs w:val="22"/>
              </w:rPr>
              <w:t>Method</w:t>
            </w:r>
          </w:p>
        </w:tc>
        <w:tc>
          <w:tcPr>
            <w:tcW w:w="1399" w:type="dxa"/>
            <w:shd w:val="clear" w:color="auto" w:fill="D9D9D9" w:themeFill="background1" w:themeFillShade="D9"/>
          </w:tcPr>
          <w:p w14:paraId="0E8D493F" w14:textId="166B71BD" w:rsidR="00805C94" w:rsidRPr="00B209D7" w:rsidRDefault="00805C94" w:rsidP="00805C94">
            <w:pPr>
              <w:jc w:val="center"/>
              <w:rPr>
                <w:rFonts w:ascii="Times New Roman" w:hAnsi="Times New Roman"/>
                <w:sz w:val="22"/>
                <w:szCs w:val="22"/>
              </w:rPr>
            </w:pPr>
            <w:r w:rsidRPr="00B209D7">
              <w:rPr>
                <w:rFonts w:ascii="Times New Roman" w:hAnsi="Times New Roman"/>
                <w:snapToGrid w:val="0"/>
                <w:sz w:val="22"/>
                <w:szCs w:val="22"/>
              </w:rPr>
              <w:t>MDL (ug/L)</w:t>
            </w:r>
          </w:p>
        </w:tc>
        <w:tc>
          <w:tcPr>
            <w:tcW w:w="1400" w:type="dxa"/>
            <w:shd w:val="clear" w:color="auto" w:fill="D9D9D9" w:themeFill="background1" w:themeFillShade="D9"/>
          </w:tcPr>
          <w:p w14:paraId="5D3FB20D" w14:textId="32F71C94" w:rsidR="00805C94" w:rsidRPr="00B209D7" w:rsidRDefault="00805C94" w:rsidP="00805C94">
            <w:pPr>
              <w:jc w:val="center"/>
              <w:rPr>
                <w:rFonts w:ascii="Times New Roman" w:hAnsi="Times New Roman"/>
                <w:sz w:val="22"/>
                <w:szCs w:val="22"/>
              </w:rPr>
            </w:pPr>
            <w:r w:rsidRPr="00B209D7">
              <w:rPr>
                <w:rFonts w:ascii="Times New Roman" w:hAnsi="Times New Roman"/>
                <w:snapToGrid w:val="0"/>
                <w:sz w:val="22"/>
                <w:szCs w:val="22"/>
              </w:rPr>
              <w:t>PQL (ug/L)</w:t>
            </w:r>
          </w:p>
        </w:tc>
        <w:tc>
          <w:tcPr>
            <w:tcW w:w="1399" w:type="dxa"/>
            <w:shd w:val="clear" w:color="auto" w:fill="D9D9D9" w:themeFill="background1" w:themeFillShade="D9"/>
          </w:tcPr>
          <w:p w14:paraId="6F9E9774" w14:textId="4D102717" w:rsidR="00805C94" w:rsidRPr="00B209D7" w:rsidRDefault="00805C94" w:rsidP="00805C94">
            <w:pPr>
              <w:jc w:val="center"/>
              <w:rPr>
                <w:rFonts w:ascii="Times New Roman" w:hAnsi="Times New Roman"/>
                <w:sz w:val="22"/>
                <w:szCs w:val="22"/>
              </w:rPr>
            </w:pPr>
            <w:r w:rsidRPr="00B209D7">
              <w:rPr>
                <w:rFonts w:ascii="Times New Roman" w:hAnsi="Times New Roman"/>
                <w:snapToGrid w:val="0"/>
                <w:sz w:val="22"/>
                <w:szCs w:val="22"/>
              </w:rPr>
              <w:t>PRECISION (RPD)</w:t>
            </w:r>
          </w:p>
        </w:tc>
        <w:tc>
          <w:tcPr>
            <w:tcW w:w="1400" w:type="dxa"/>
            <w:shd w:val="clear" w:color="auto" w:fill="D9D9D9" w:themeFill="background1" w:themeFillShade="D9"/>
          </w:tcPr>
          <w:p w14:paraId="32252B36" w14:textId="7FB88893" w:rsidR="00805C94" w:rsidRPr="00B209D7" w:rsidRDefault="00805C94" w:rsidP="00805C94">
            <w:pPr>
              <w:jc w:val="center"/>
              <w:rPr>
                <w:rFonts w:ascii="Times New Roman" w:hAnsi="Times New Roman"/>
                <w:sz w:val="22"/>
                <w:szCs w:val="22"/>
              </w:rPr>
            </w:pPr>
            <w:r w:rsidRPr="00B209D7">
              <w:rPr>
                <w:rFonts w:ascii="Times New Roman" w:hAnsi="Times New Roman"/>
                <w:snapToGrid w:val="0"/>
                <w:sz w:val="22"/>
                <w:szCs w:val="22"/>
              </w:rPr>
              <w:t>BIAS (% Recovery)</w:t>
            </w:r>
          </w:p>
        </w:tc>
      </w:tr>
      <w:tr w:rsidR="00805C94" w:rsidRPr="00B209D7" w14:paraId="28AFE1FD" w14:textId="77777777" w:rsidTr="00C6056C">
        <w:trPr>
          <w:trHeight w:val="288"/>
        </w:trPr>
        <w:tc>
          <w:tcPr>
            <w:tcW w:w="9985" w:type="dxa"/>
            <w:gridSpan w:val="6"/>
            <w:shd w:val="clear" w:color="auto" w:fill="auto"/>
          </w:tcPr>
          <w:p w14:paraId="427BF697" w14:textId="633523B9" w:rsidR="00805C94" w:rsidRPr="00B209D7" w:rsidRDefault="00C25A4F" w:rsidP="00805C94">
            <w:pPr>
              <w:rPr>
                <w:rFonts w:ascii="Times New Roman" w:hAnsi="Times New Roman"/>
                <w:b/>
                <w:bCs/>
                <w:sz w:val="22"/>
                <w:szCs w:val="22"/>
              </w:rPr>
            </w:pPr>
            <w:r w:rsidRPr="00B209D7">
              <w:rPr>
                <w:rFonts w:ascii="Times New Roman" w:hAnsi="Times New Roman"/>
                <w:b/>
                <w:bCs/>
                <w:sz w:val="22"/>
                <w:szCs w:val="22"/>
              </w:rPr>
              <w:t>Volatile Organic Compounds</w:t>
            </w:r>
          </w:p>
        </w:tc>
      </w:tr>
      <w:tr w:rsidR="00805C94" w:rsidRPr="00B209D7" w14:paraId="4EC14104" w14:textId="77777777" w:rsidTr="00C6056C">
        <w:trPr>
          <w:trHeight w:val="288"/>
        </w:trPr>
        <w:tc>
          <w:tcPr>
            <w:tcW w:w="2988" w:type="dxa"/>
            <w:shd w:val="clear" w:color="auto" w:fill="auto"/>
          </w:tcPr>
          <w:p w14:paraId="4B063819" w14:textId="77777777" w:rsidR="00805C94" w:rsidRPr="00B209D7" w:rsidRDefault="00805C94" w:rsidP="00805C94">
            <w:pPr>
              <w:rPr>
                <w:rFonts w:ascii="Times New Roman" w:hAnsi="Times New Roman"/>
                <w:color w:val="000000"/>
                <w:sz w:val="22"/>
                <w:szCs w:val="22"/>
              </w:rPr>
            </w:pPr>
            <w:r w:rsidRPr="00B209D7">
              <w:rPr>
                <w:rFonts w:ascii="Times New Roman" w:hAnsi="Times New Roman"/>
                <w:snapToGrid w:val="0"/>
                <w:sz w:val="22"/>
                <w:szCs w:val="22"/>
              </w:rPr>
              <w:t>1,1,1-Trichloroethane</w:t>
            </w:r>
          </w:p>
        </w:tc>
        <w:tc>
          <w:tcPr>
            <w:tcW w:w="1399" w:type="dxa"/>
          </w:tcPr>
          <w:p w14:paraId="48A2EEE6" w14:textId="46ABD1DF" w:rsidR="00805C94" w:rsidRPr="00B209D7" w:rsidRDefault="00805C94" w:rsidP="00805C94">
            <w:pPr>
              <w:jc w:val="center"/>
              <w:rPr>
                <w:rFonts w:ascii="Times New Roman" w:hAnsi="Times New Roman"/>
                <w:snapToGrid w:val="0"/>
                <w:sz w:val="22"/>
                <w:szCs w:val="22"/>
              </w:rPr>
            </w:pPr>
            <w:r w:rsidRPr="00B209D7">
              <w:rPr>
                <w:rFonts w:ascii="Times New Roman" w:hAnsi="Times New Roman"/>
                <w:snapToGrid w:val="0"/>
                <w:sz w:val="22"/>
                <w:szCs w:val="22"/>
              </w:rPr>
              <w:t>EPA 624</w:t>
            </w:r>
            <w:r w:rsidR="00F54EA3" w:rsidRPr="00B209D7">
              <w:rPr>
                <w:rFonts w:ascii="Times New Roman" w:hAnsi="Times New Roman"/>
                <w:snapToGrid w:val="0"/>
                <w:sz w:val="22"/>
                <w:szCs w:val="22"/>
              </w:rPr>
              <w:t>.1</w:t>
            </w:r>
          </w:p>
        </w:tc>
        <w:tc>
          <w:tcPr>
            <w:tcW w:w="1399" w:type="dxa"/>
            <w:shd w:val="clear" w:color="auto" w:fill="auto"/>
          </w:tcPr>
          <w:p w14:paraId="2DB3C2E6" w14:textId="77777777" w:rsidR="00805C94" w:rsidRPr="00B209D7" w:rsidRDefault="00805C94" w:rsidP="00805C94">
            <w:pPr>
              <w:jc w:val="center"/>
              <w:rPr>
                <w:rFonts w:ascii="Times New Roman" w:hAnsi="Times New Roman"/>
                <w:sz w:val="22"/>
                <w:szCs w:val="22"/>
              </w:rPr>
            </w:pPr>
            <w:r w:rsidRPr="00B209D7">
              <w:rPr>
                <w:rFonts w:ascii="Times New Roman" w:hAnsi="Times New Roman"/>
                <w:snapToGrid w:val="0"/>
                <w:sz w:val="22"/>
                <w:szCs w:val="22"/>
              </w:rPr>
              <w:t>0.19</w:t>
            </w:r>
          </w:p>
        </w:tc>
        <w:tc>
          <w:tcPr>
            <w:tcW w:w="1400" w:type="dxa"/>
            <w:shd w:val="clear" w:color="auto" w:fill="auto"/>
          </w:tcPr>
          <w:p w14:paraId="6448C71F" w14:textId="77777777" w:rsidR="00805C94" w:rsidRPr="00B209D7" w:rsidRDefault="00805C94" w:rsidP="00805C94">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70BDABC" w14:textId="77777777" w:rsidR="00805C94" w:rsidRPr="00B209D7" w:rsidRDefault="00805C94" w:rsidP="00805C94">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7CD33C67" w14:textId="77777777" w:rsidR="00805C94" w:rsidRPr="00B209D7" w:rsidRDefault="00805C94" w:rsidP="00805C94">
            <w:pPr>
              <w:jc w:val="center"/>
              <w:rPr>
                <w:rFonts w:ascii="Times New Roman" w:hAnsi="Times New Roman"/>
                <w:sz w:val="22"/>
                <w:szCs w:val="22"/>
              </w:rPr>
            </w:pPr>
            <w:r w:rsidRPr="00B209D7">
              <w:rPr>
                <w:rFonts w:ascii="Times New Roman" w:hAnsi="Times New Roman"/>
                <w:snapToGrid w:val="0"/>
                <w:sz w:val="22"/>
                <w:szCs w:val="22"/>
              </w:rPr>
              <w:t>52-162%</w:t>
            </w:r>
          </w:p>
        </w:tc>
      </w:tr>
      <w:tr w:rsidR="00F54EA3" w:rsidRPr="00B209D7" w14:paraId="5279D558" w14:textId="77777777" w:rsidTr="00C6056C">
        <w:trPr>
          <w:trHeight w:val="288"/>
        </w:trPr>
        <w:tc>
          <w:tcPr>
            <w:tcW w:w="2988" w:type="dxa"/>
            <w:shd w:val="clear" w:color="auto" w:fill="auto"/>
          </w:tcPr>
          <w:p w14:paraId="66E80B32" w14:textId="77777777" w:rsidR="00F54EA3" w:rsidRPr="00B209D7" w:rsidRDefault="00F54EA3" w:rsidP="00F54EA3">
            <w:pPr>
              <w:rPr>
                <w:rFonts w:ascii="Times New Roman" w:hAnsi="Times New Roman"/>
                <w:sz w:val="22"/>
                <w:szCs w:val="22"/>
              </w:rPr>
            </w:pPr>
            <w:r w:rsidRPr="00B209D7">
              <w:rPr>
                <w:rFonts w:ascii="Times New Roman" w:hAnsi="Times New Roman"/>
                <w:snapToGrid w:val="0"/>
                <w:sz w:val="22"/>
                <w:szCs w:val="22"/>
              </w:rPr>
              <w:t>1,1,2,2-Tetrachloroethane</w:t>
            </w:r>
          </w:p>
        </w:tc>
        <w:tc>
          <w:tcPr>
            <w:tcW w:w="1399" w:type="dxa"/>
          </w:tcPr>
          <w:p w14:paraId="6F0267B6" w14:textId="4E64BFA7" w:rsidR="00F54EA3" w:rsidRPr="00B209D7" w:rsidRDefault="00F54EA3" w:rsidP="00F54EA3">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4A519632"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0.2</w:t>
            </w:r>
          </w:p>
        </w:tc>
        <w:tc>
          <w:tcPr>
            <w:tcW w:w="1400" w:type="dxa"/>
            <w:shd w:val="clear" w:color="auto" w:fill="auto"/>
          </w:tcPr>
          <w:p w14:paraId="36FBD75A"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768173B4"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5F40C2B0"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46-157%</w:t>
            </w:r>
          </w:p>
        </w:tc>
      </w:tr>
      <w:tr w:rsidR="00F54EA3" w:rsidRPr="00B209D7" w14:paraId="1FEA78CA" w14:textId="77777777" w:rsidTr="00C6056C">
        <w:trPr>
          <w:trHeight w:val="288"/>
        </w:trPr>
        <w:tc>
          <w:tcPr>
            <w:tcW w:w="2988" w:type="dxa"/>
            <w:shd w:val="clear" w:color="auto" w:fill="auto"/>
          </w:tcPr>
          <w:p w14:paraId="7BEF1588" w14:textId="77777777" w:rsidR="00F54EA3" w:rsidRPr="00B209D7" w:rsidRDefault="00F54EA3" w:rsidP="00F54EA3">
            <w:pPr>
              <w:rPr>
                <w:rFonts w:ascii="Times New Roman" w:hAnsi="Times New Roman"/>
                <w:sz w:val="22"/>
                <w:szCs w:val="22"/>
              </w:rPr>
            </w:pPr>
            <w:r w:rsidRPr="00B209D7">
              <w:rPr>
                <w:rFonts w:ascii="Times New Roman" w:hAnsi="Times New Roman"/>
                <w:snapToGrid w:val="0"/>
                <w:sz w:val="22"/>
                <w:szCs w:val="22"/>
              </w:rPr>
              <w:t>1,1,2-Trichloroethane</w:t>
            </w:r>
          </w:p>
        </w:tc>
        <w:tc>
          <w:tcPr>
            <w:tcW w:w="1399" w:type="dxa"/>
          </w:tcPr>
          <w:p w14:paraId="1E19F0B4" w14:textId="05F4E744" w:rsidR="00F54EA3" w:rsidRPr="00B209D7" w:rsidRDefault="00F54EA3" w:rsidP="00F54EA3">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6433EB40"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0.39</w:t>
            </w:r>
          </w:p>
        </w:tc>
        <w:tc>
          <w:tcPr>
            <w:tcW w:w="1400" w:type="dxa"/>
            <w:shd w:val="clear" w:color="auto" w:fill="auto"/>
          </w:tcPr>
          <w:p w14:paraId="36D4E97E"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210E4830"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3BF422DE"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52-150%</w:t>
            </w:r>
          </w:p>
        </w:tc>
      </w:tr>
      <w:tr w:rsidR="00F54EA3" w:rsidRPr="00B209D7" w14:paraId="347EA26C" w14:textId="77777777" w:rsidTr="00C6056C">
        <w:trPr>
          <w:trHeight w:val="288"/>
        </w:trPr>
        <w:tc>
          <w:tcPr>
            <w:tcW w:w="2988" w:type="dxa"/>
            <w:shd w:val="clear" w:color="auto" w:fill="auto"/>
          </w:tcPr>
          <w:p w14:paraId="0128A492" w14:textId="77777777" w:rsidR="00F54EA3" w:rsidRPr="00B209D7" w:rsidRDefault="00F54EA3" w:rsidP="00F54EA3">
            <w:pPr>
              <w:rPr>
                <w:rFonts w:ascii="Times New Roman" w:hAnsi="Times New Roman"/>
                <w:sz w:val="22"/>
                <w:szCs w:val="22"/>
              </w:rPr>
            </w:pPr>
            <w:r w:rsidRPr="00B209D7">
              <w:rPr>
                <w:rFonts w:ascii="Times New Roman" w:hAnsi="Times New Roman"/>
                <w:snapToGrid w:val="0"/>
                <w:sz w:val="22"/>
                <w:szCs w:val="22"/>
              </w:rPr>
              <w:t>1,1-Dichloroethane</w:t>
            </w:r>
          </w:p>
        </w:tc>
        <w:tc>
          <w:tcPr>
            <w:tcW w:w="1399" w:type="dxa"/>
          </w:tcPr>
          <w:p w14:paraId="0F3E1796" w14:textId="2BCEF7DE" w:rsidR="00F54EA3" w:rsidRPr="00B209D7" w:rsidRDefault="00F54EA3" w:rsidP="00F54EA3">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C1B7EDA"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0.16</w:t>
            </w:r>
          </w:p>
        </w:tc>
        <w:tc>
          <w:tcPr>
            <w:tcW w:w="1400" w:type="dxa"/>
            <w:shd w:val="clear" w:color="auto" w:fill="auto"/>
          </w:tcPr>
          <w:p w14:paraId="25DE60BA"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F31948A"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0C1C4B3A"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59-155%</w:t>
            </w:r>
          </w:p>
        </w:tc>
      </w:tr>
      <w:tr w:rsidR="00F54EA3" w:rsidRPr="00B209D7" w14:paraId="72AF2C8F" w14:textId="77777777" w:rsidTr="00C6056C">
        <w:trPr>
          <w:trHeight w:val="288"/>
        </w:trPr>
        <w:tc>
          <w:tcPr>
            <w:tcW w:w="2988" w:type="dxa"/>
            <w:shd w:val="clear" w:color="auto" w:fill="auto"/>
          </w:tcPr>
          <w:p w14:paraId="7929E578" w14:textId="77777777" w:rsidR="00F54EA3" w:rsidRPr="00B209D7" w:rsidRDefault="00F54EA3" w:rsidP="00F54EA3">
            <w:pPr>
              <w:rPr>
                <w:rFonts w:ascii="Times New Roman" w:hAnsi="Times New Roman"/>
                <w:sz w:val="22"/>
                <w:szCs w:val="22"/>
              </w:rPr>
            </w:pPr>
            <w:r w:rsidRPr="00B209D7">
              <w:rPr>
                <w:rFonts w:ascii="Times New Roman" w:hAnsi="Times New Roman"/>
                <w:snapToGrid w:val="0"/>
                <w:sz w:val="22"/>
                <w:szCs w:val="22"/>
              </w:rPr>
              <w:t>1,1-Dichloroethene</w:t>
            </w:r>
          </w:p>
        </w:tc>
        <w:tc>
          <w:tcPr>
            <w:tcW w:w="1399" w:type="dxa"/>
          </w:tcPr>
          <w:p w14:paraId="57551D6F" w14:textId="4E4C20CA" w:rsidR="00F54EA3" w:rsidRPr="00B209D7" w:rsidRDefault="00F54EA3" w:rsidP="00F54EA3">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7571A71"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0.19</w:t>
            </w:r>
          </w:p>
        </w:tc>
        <w:tc>
          <w:tcPr>
            <w:tcW w:w="1400" w:type="dxa"/>
            <w:shd w:val="clear" w:color="auto" w:fill="auto"/>
          </w:tcPr>
          <w:p w14:paraId="639E4933"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4A6B15F3"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0935DEC0"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5-234%</w:t>
            </w:r>
          </w:p>
        </w:tc>
      </w:tr>
      <w:tr w:rsidR="00F54EA3" w:rsidRPr="00B209D7" w14:paraId="64D6DF8D" w14:textId="77777777" w:rsidTr="00C6056C">
        <w:trPr>
          <w:trHeight w:val="288"/>
        </w:trPr>
        <w:tc>
          <w:tcPr>
            <w:tcW w:w="2988" w:type="dxa"/>
            <w:shd w:val="clear" w:color="auto" w:fill="auto"/>
          </w:tcPr>
          <w:p w14:paraId="454D6EB9" w14:textId="77777777" w:rsidR="00F54EA3" w:rsidRPr="00B209D7" w:rsidRDefault="00F54EA3" w:rsidP="00F54EA3">
            <w:pPr>
              <w:rPr>
                <w:rFonts w:ascii="Times New Roman" w:hAnsi="Times New Roman"/>
                <w:sz w:val="22"/>
                <w:szCs w:val="22"/>
              </w:rPr>
            </w:pPr>
            <w:r w:rsidRPr="00B209D7">
              <w:rPr>
                <w:rFonts w:ascii="Times New Roman" w:hAnsi="Times New Roman"/>
                <w:snapToGrid w:val="0"/>
                <w:sz w:val="22"/>
                <w:szCs w:val="22"/>
              </w:rPr>
              <w:t>1,1-Dichloropropene</w:t>
            </w:r>
          </w:p>
        </w:tc>
        <w:tc>
          <w:tcPr>
            <w:tcW w:w="1399" w:type="dxa"/>
          </w:tcPr>
          <w:p w14:paraId="469D83F3" w14:textId="6D404511" w:rsidR="00F54EA3" w:rsidRPr="00B209D7" w:rsidRDefault="00F54EA3" w:rsidP="00F54EA3">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23DBEBD4"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0.23</w:t>
            </w:r>
          </w:p>
        </w:tc>
        <w:tc>
          <w:tcPr>
            <w:tcW w:w="1400" w:type="dxa"/>
            <w:shd w:val="clear" w:color="auto" w:fill="auto"/>
          </w:tcPr>
          <w:p w14:paraId="46F2E2BB"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6EF0FB0B"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2DDBD068" w14:textId="77777777" w:rsidR="00F54EA3" w:rsidRPr="00B209D7" w:rsidRDefault="00F54EA3" w:rsidP="00F54EA3">
            <w:pPr>
              <w:jc w:val="center"/>
              <w:rPr>
                <w:rFonts w:ascii="Times New Roman" w:hAnsi="Times New Roman"/>
                <w:sz w:val="22"/>
                <w:szCs w:val="22"/>
              </w:rPr>
            </w:pPr>
            <w:r w:rsidRPr="00B209D7">
              <w:rPr>
                <w:rFonts w:ascii="Times New Roman" w:hAnsi="Times New Roman"/>
                <w:snapToGrid w:val="0"/>
                <w:sz w:val="22"/>
                <w:szCs w:val="22"/>
              </w:rPr>
              <w:t>75-125%</w:t>
            </w:r>
          </w:p>
        </w:tc>
      </w:tr>
      <w:tr w:rsidR="00BA0621" w:rsidRPr="00B209D7" w14:paraId="441BA1AA" w14:textId="77777777" w:rsidTr="00C6056C">
        <w:trPr>
          <w:trHeight w:val="288"/>
        </w:trPr>
        <w:tc>
          <w:tcPr>
            <w:tcW w:w="2988" w:type="dxa"/>
            <w:shd w:val="clear" w:color="auto" w:fill="auto"/>
          </w:tcPr>
          <w:p w14:paraId="2AD2F79E" w14:textId="20A316A1" w:rsidR="00BA0621" w:rsidRPr="00B209D7" w:rsidRDefault="00BA0621" w:rsidP="00BA0621">
            <w:pPr>
              <w:rPr>
                <w:rFonts w:ascii="Times New Roman" w:hAnsi="Times New Roman"/>
                <w:snapToGrid w:val="0"/>
                <w:sz w:val="22"/>
                <w:szCs w:val="22"/>
              </w:rPr>
            </w:pPr>
            <w:r w:rsidRPr="00B209D7">
              <w:rPr>
                <w:rFonts w:ascii="Times New Roman" w:hAnsi="Times New Roman"/>
                <w:snapToGrid w:val="0"/>
                <w:sz w:val="22"/>
                <w:szCs w:val="22"/>
              </w:rPr>
              <w:t>1,2-Dichloroethane</w:t>
            </w:r>
          </w:p>
        </w:tc>
        <w:tc>
          <w:tcPr>
            <w:tcW w:w="1399" w:type="dxa"/>
          </w:tcPr>
          <w:p w14:paraId="7A722B15" w14:textId="2BA7E67F"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08EBB7CC" w14:textId="63425EF7"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0.14</w:t>
            </w:r>
          </w:p>
        </w:tc>
        <w:tc>
          <w:tcPr>
            <w:tcW w:w="1400" w:type="dxa"/>
            <w:shd w:val="clear" w:color="auto" w:fill="auto"/>
          </w:tcPr>
          <w:p w14:paraId="55F6C7A1" w14:textId="044218DA"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5</w:t>
            </w:r>
          </w:p>
        </w:tc>
        <w:tc>
          <w:tcPr>
            <w:tcW w:w="1399" w:type="dxa"/>
            <w:shd w:val="clear" w:color="auto" w:fill="auto"/>
          </w:tcPr>
          <w:p w14:paraId="77554001" w14:textId="76C024FB"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00" w:type="dxa"/>
            <w:shd w:val="clear" w:color="auto" w:fill="auto"/>
          </w:tcPr>
          <w:p w14:paraId="1C85625F" w14:textId="44579D74"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49-155%</w:t>
            </w:r>
          </w:p>
        </w:tc>
      </w:tr>
      <w:tr w:rsidR="00BA0621" w:rsidRPr="00B209D7" w14:paraId="40C01B5C" w14:textId="77777777" w:rsidTr="00C6056C">
        <w:trPr>
          <w:trHeight w:val="288"/>
        </w:trPr>
        <w:tc>
          <w:tcPr>
            <w:tcW w:w="2988" w:type="dxa"/>
            <w:shd w:val="clear" w:color="auto" w:fill="auto"/>
          </w:tcPr>
          <w:p w14:paraId="224AFFCA" w14:textId="77777777" w:rsidR="00BA0621" w:rsidRPr="00B209D7" w:rsidRDefault="00BA0621" w:rsidP="00BA0621">
            <w:pPr>
              <w:rPr>
                <w:rFonts w:ascii="Times New Roman" w:hAnsi="Times New Roman"/>
                <w:sz w:val="22"/>
                <w:szCs w:val="22"/>
              </w:rPr>
            </w:pPr>
            <w:r w:rsidRPr="00B209D7">
              <w:rPr>
                <w:rFonts w:ascii="Times New Roman" w:hAnsi="Times New Roman"/>
                <w:color w:val="000000"/>
                <w:sz w:val="22"/>
                <w:szCs w:val="22"/>
              </w:rPr>
              <w:t>1,2,3-Trichlorobenzene</w:t>
            </w:r>
          </w:p>
        </w:tc>
        <w:tc>
          <w:tcPr>
            <w:tcW w:w="1399" w:type="dxa"/>
          </w:tcPr>
          <w:p w14:paraId="32439A83" w14:textId="724CB6DD"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668B5AEB"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0.56</w:t>
            </w:r>
          </w:p>
        </w:tc>
        <w:tc>
          <w:tcPr>
            <w:tcW w:w="1400" w:type="dxa"/>
            <w:shd w:val="clear" w:color="auto" w:fill="auto"/>
          </w:tcPr>
          <w:p w14:paraId="0B2BE694"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2E398340"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6F6CECAA"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75-125%</w:t>
            </w:r>
          </w:p>
        </w:tc>
      </w:tr>
      <w:tr w:rsidR="00BA0621" w:rsidRPr="00B209D7" w14:paraId="44A198C1" w14:textId="77777777" w:rsidTr="00C6056C">
        <w:trPr>
          <w:trHeight w:val="288"/>
        </w:trPr>
        <w:tc>
          <w:tcPr>
            <w:tcW w:w="2988" w:type="dxa"/>
            <w:shd w:val="clear" w:color="auto" w:fill="auto"/>
          </w:tcPr>
          <w:p w14:paraId="24E67DF4"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1,2,3-Trichloropropane</w:t>
            </w:r>
          </w:p>
        </w:tc>
        <w:tc>
          <w:tcPr>
            <w:tcW w:w="1399" w:type="dxa"/>
          </w:tcPr>
          <w:p w14:paraId="397AB1D6" w14:textId="7D15C2C7"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3305416D"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 xml:space="preserve">   0.22</w:t>
            </w:r>
          </w:p>
        </w:tc>
        <w:tc>
          <w:tcPr>
            <w:tcW w:w="1400" w:type="dxa"/>
            <w:shd w:val="clear" w:color="auto" w:fill="auto"/>
          </w:tcPr>
          <w:p w14:paraId="6BABAE8A"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3453C9F6"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0D77B684"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80-120%</w:t>
            </w:r>
          </w:p>
        </w:tc>
      </w:tr>
      <w:tr w:rsidR="00BA0621" w:rsidRPr="00B209D7" w14:paraId="678A74E7" w14:textId="77777777" w:rsidTr="00C6056C">
        <w:trPr>
          <w:trHeight w:val="288"/>
        </w:trPr>
        <w:tc>
          <w:tcPr>
            <w:tcW w:w="2988" w:type="dxa"/>
            <w:shd w:val="clear" w:color="auto" w:fill="auto"/>
          </w:tcPr>
          <w:p w14:paraId="066E03CD"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1,2,4-Trichlorobenzene</w:t>
            </w:r>
          </w:p>
        </w:tc>
        <w:tc>
          <w:tcPr>
            <w:tcW w:w="1399" w:type="dxa"/>
          </w:tcPr>
          <w:p w14:paraId="4594813A" w14:textId="596B92FC"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6D2E58EC"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0.64</w:t>
            </w:r>
          </w:p>
        </w:tc>
        <w:tc>
          <w:tcPr>
            <w:tcW w:w="1400" w:type="dxa"/>
            <w:shd w:val="clear" w:color="auto" w:fill="auto"/>
          </w:tcPr>
          <w:p w14:paraId="2616412F"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3ECF6DD5"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36B56257"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75-125%</w:t>
            </w:r>
          </w:p>
        </w:tc>
      </w:tr>
      <w:tr w:rsidR="00BA0621" w:rsidRPr="00B209D7" w14:paraId="2307A487" w14:textId="77777777" w:rsidTr="00C6056C">
        <w:trPr>
          <w:trHeight w:val="288"/>
        </w:trPr>
        <w:tc>
          <w:tcPr>
            <w:tcW w:w="2988" w:type="dxa"/>
            <w:shd w:val="clear" w:color="auto" w:fill="auto"/>
          </w:tcPr>
          <w:p w14:paraId="45B39ED4"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1,2,4-Trimethylbenzene</w:t>
            </w:r>
          </w:p>
        </w:tc>
        <w:tc>
          <w:tcPr>
            <w:tcW w:w="1399" w:type="dxa"/>
          </w:tcPr>
          <w:p w14:paraId="16E10DD9" w14:textId="0D5CFA87"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2DD07B6"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0.26</w:t>
            </w:r>
          </w:p>
        </w:tc>
        <w:tc>
          <w:tcPr>
            <w:tcW w:w="1400" w:type="dxa"/>
            <w:shd w:val="clear" w:color="auto" w:fill="auto"/>
          </w:tcPr>
          <w:p w14:paraId="047DAEB5"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64A40435"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034256C6"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75-125%</w:t>
            </w:r>
          </w:p>
        </w:tc>
      </w:tr>
      <w:tr w:rsidR="00BA0621" w:rsidRPr="00B209D7" w14:paraId="23376E48" w14:textId="77777777" w:rsidTr="00C6056C">
        <w:trPr>
          <w:trHeight w:val="288"/>
        </w:trPr>
        <w:tc>
          <w:tcPr>
            <w:tcW w:w="2988" w:type="dxa"/>
            <w:shd w:val="clear" w:color="auto" w:fill="auto"/>
          </w:tcPr>
          <w:p w14:paraId="773F842B"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1,2-Dibromo-3-Chloropropane</w:t>
            </w:r>
            <w:r w:rsidRPr="00B209D7">
              <w:rPr>
                <w:rFonts w:ascii="Times New Roman" w:hAnsi="Times New Roman"/>
                <w:sz w:val="22"/>
                <w:szCs w:val="22"/>
              </w:rPr>
              <w:t> </w:t>
            </w:r>
          </w:p>
        </w:tc>
        <w:tc>
          <w:tcPr>
            <w:tcW w:w="1399" w:type="dxa"/>
          </w:tcPr>
          <w:p w14:paraId="5ABE4E25" w14:textId="0519BC2B"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1C8CA44"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0.69</w:t>
            </w:r>
          </w:p>
        </w:tc>
        <w:tc>
          <w:tcPr>
            <w:tcW w:w="1400" w:type="dxa"/>
            <w:shd w:val="clear" w:color="auto" w:fill="auto"/>
          </w:tcPr>
          <w:p w14:paraId="1F0470F7"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086E7A8B"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115FCC90"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70-130%</w:t>
            </w:r>
          </w:p>
        </w:tc>
      </w:tr>
      <w:tr w:rsidR="00BA0621" w:rsidRPr="00B209D7" w14:paraId="20D94436" w14:textId="77777777" w:rsidTr="00C6056C">
        <w:trPr>
          <w:trHeight w:val="288"/>
        </w:trPr>
        <w:tc>
          <w:tcPr>
            <w:tcW w:w="2988" w:type="dxa"/>
            <w:shd w:val="clear" w:color="auto" w:fill="auto"/>
          </w:tcPr>
          <w:p w14:paraId="208E7BF4"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1,2-Dichlorobenzene</w:t>
            </w:r>
          </w:p>
        </w:tc>
        <w:tc>
          <w:tcPr>
            <w:tcW w:w="1399" w:type="dxa"/>
          </w:tcPr>
          <w:p w14:paraId="1535F12C" w14:textId="0ED9AE5E"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171DAEF"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0.26</w:t>
            </w:r>
          </w:p>
        </w:tc>
        <w:tc>
          <w:tcPr>
            <w:tcW w:w="1400" w:type="dxa"/>
            <w:shd w:val="clear" w:color="auto" w:fill="auto"/>
          </w:tcPr>
          <w:p w14:paraId="17E8D446"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5A2445EA"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3C9AFC99"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18-190%</w:t>
            </w:r>
          </w:p>
        </w:tc>
      </w:tr>
      <w:tr w:rsidR="00BA0621" w:rsidRPr="00B209D7" w14:paraId="1AB98752" w14:textId="77777777" w:rsidTr="00C6056C">
        <w:trPr>
          <w:trHeight w:val="288"/>
        </w:trPr>
        <w:tc>
          <w:tcPr>
            <w:tcW w:w="2988" w:type="dxa"/>
            <w:shd w:val="clear" w:color="auto" w:fill="auto"/>
          </w:tcPr>
          <w:p w14:paraId="41EA49F5" w14:textId="77777777" w:rsidR="00BA0621" w:rsidRPr="00B209D7" w:rsidRDefault="00BA0621" w:rsidP="00BA0621">
            <w:pPr>
              <w:rPr>
                <w:rFonts w:ascii="Times New Roman" w:hAnsi="Times New Roman"/>
                <w:sz w:val="22"/>
                <w:szCs w:val="22"/>
              </w:rPr>
            </w:pPr>
            <w:r w:rsidRPr="00B209D7">
              <w:rPr>
                <w:rFonts w:ascii="Times New Roman" w:hAnsi="Times New Roman"/>
                <w:snapToGrid w:val="0"/>
                <w:sz w:val="22"/>
                <w:szCs w:val="22"/>
              </w:rPr>
              <w:t>1,2-Dichloropropane</w:t>
            </w:r>
          </w:p>
        </w:tc>
        <w:tc>
          <w:tcPr>
            <w:tcW w:w="1399" w:type="dxa"/>
          </w:tcPr>
          <w:p w14:paraId="5424262D" w14:textId="491E1F04"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09D974F4"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0.15</w:t>
            </w:r>
          </w:p>
        </w:tc>
        <w:tc>
          <w:tcPr>
            <w:tcW w:w="1400" w:type="dxa"/>
            <w:shd w:val="clear" w:color="auto" w:fill="auto"/>
          </w:tcPr>
          <w:p w14:paraId="766857A1"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1BF6B506"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628B72A1"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5-210%</w:t>
            </w:r>
          </w:p>
        </w:tc>
      </w:tr>
      <w:tr w:rsidR="00BA0621" w:rsidRPr="00B209D7" w14:paraId="4CB3C763" w14:textId="77777777" w:rsidTr="00C6056C">
        <w:trPr>
          <w:trHeight w:val="288"/>
        </w:trPr>
        <w:tc>
          <w:tcPr>
            <w:tcW w:w="2988" w:type="dxa"/>
            <w:shd w:val="clear" w:color="auto" w:fill="auto"/>
          </w:tcPr>
          <w:p w14:paraId="5A891FCA" w14:textId="77777777" w:rsidR="00BA0621" w:rsidRPr="00B209D7" w:rsidRDefault="00BA0621" w:rsidP="00BA0621">
            <w:pPr>
              <w:rPr>
                <w:rFonts w:ascii="Times New Roman" w:hAnsi="Times New Roman"/>
                <w:sz w:val="22"/>
                <w:szCs w:val="22"/>
              </w:rPr>
            </w:pPr>
            <w:r w:rsidRPr="00B209D7">
              <w:rPr>
                <w:rFonts w:ascii="Times New Roman" w:hAnsi="Times New Roman"/>
                <w:color w:val="000000"/>
                <w:sz w:val="22"/>
                <w:szCs w:val="22"/>
              </w:rPr>
              <w:t>1,3,5-Trimethylbenzene</w:t>
            </w:r>
          </w:p>
        </w:tc>
        <w:tc>
          <w:tcPr>
            <w:tcW w:w="1399" w:type="dxa"/>
          </w:tcPr>
          <w:p w14:paraId="599581C4" w14:textId="34906D2D"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7A01FEE"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0.17</w:t>
            </w:r>
          </w:p>
        </w:tc>
        <w:tc>
          <w:tcPr>
            <w:tcW w:w="1400" w:type="dxa"/>
            <w:shd w:val="clear" w:color="auto" w:fill="auto"/>
          </w:tcPr>
          <w:p w14:paraId="34F5E499"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2</w:t>
            </w:r>
          </w:p>
        </w:tc>
        <w:tc>
          <w:tcPr>
            <w:tcW w:w="1399" w:type="dxa"/>
            <w:shd w:val="clear" w:color="auto" w:fill="auto"/>
          </w:tcPr>
          <w:p w14:paraId="584F9414"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7FF09C94"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70-130%</w:t>
            </w:r>
          </w:p>
        </w:tc>
      </w:tr>
      <w:tr w:rsidR="00BA0621" w:rsidRPr="00B209D7" w14:paraId="20262241" w14:textId="77777777" w:rsidTr="00C6056C">
        <w:trPr>
          <w:trHeight w:val="288"/>
        </w:trPr>
        <w:tc>
          <w:tcPr>
            <w:tcW w:w="2988" w:type="dxa"/>
            <w:shd w:val="clear" w:color="auto" w:fill="auto"/>
          </w:tcPr>
          <w:p w14:paraId="27F4F0EA"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1,3-Dichlorobenzene</w:t>
            </w:r>
          </w:p>
        </w:tc>
        <w:tc>
          <w:tcPr>
            <w:tcW w:w="1399" w:type="dxa"/>
          </w:tcPr>
          <w:p w14:paraId="7ACB1393" w14:textId="13CBC2AA"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BBAF50C" w14:textId="77777777"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0.32</w:t>
            </w:r>
          </w:p>
        </w:tc>
        <w:tc>
          <w:tcPr>
            <w:tcW w:w="1400" w:type="dxa"/>
            <w:shd w:val="clear" w:color="auto" w:fill="auto"/>
          </w:tcPr>
          <w:p w14:paraId="2E57B6EF" w14:textId="77777777"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10</w:t>
            </w:r>
          </w:p>
        </w:tc>
        <w:tc>
          <w:tcPr>
            <w:tcW w:w="1399" w:type="dxa"/>
            <w:shd w:val="clear" w:color="auto" w:fill="auto"/>
          </w:tcPr>
          <w:p w14:paraId="7611C60A" w14:textId="77777777"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00" w:type="dxa"/>
            <w:shd w:val="clear" w:color="auto" w:fill="auto"/>
          </w:tcPr>
          <w:p w14:paraId="22E757F5" w14:textId="77777777"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59-156%</w:t>
            </w:r>
          </w:p>
        </w:tc>
      </w:tr>
      <w:tr w:rsidR="00BA0621" w:rsidRPr="00B209D7" w14:paraId="4763CF56" w14:textId="77777777" w:rsidTr="00C6056C">
        <w:trPr>
          <w:trHeight w:val="288"/>
        </w:trPr>
        <w:tc>
          <w:tcPr>
            <w:tcW w:w="2988" w:type="dxa"/>
            <w:shd w:val="clear" w:color="auto" w:fill="auto"/>
          </w:tcPr>
          <w:p w14:paraId="71FCDFB1"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1,3-Dichloropropane</w:t>
            </w:r>
          </w:p>
        </w:tc>
        <w:tc>
          <w:tcPr>
            <w:tcW w:w="1399" w:type="dxa"/>
          </w:tcPr>
          <w:p w14:paraId="0D1E7F77" w14:textId="58C946A0"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660CBCF0"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0.15</w:t>
            </w:r>
          </w:p>
        </w:tc>
        <w:tc>
          <w:tcPr>
            <w:tcW w:w="1400" w:type="dxa"/>
            <w:shd w:val="clear" w:color="auto" w:fill="auto"/>
          </w:tcPr>
          <w:p w14:paraId="11B932AF"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2</w:t>
            </w:r>
          </w:p>
        </w:tc>
        <w:tc>
          <w:tcPr>
            <w:tcW w:w="1399" w:type="dxa"/>
            <w:shd w:val="clear" w:color="auto" w:fill="auto"/>
          </w:tcPr>
          <w:p w14:paraId="08DA21D8"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33510CC6"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75-130%</w:t>
            </w:r>
          </w:p>
        </w:tc>
      </w:tr>
      <w:tr w:rsidR="00BA0621" w:rsidRPr="00B209D7" w14:paraId="5CD5F2E3" w14:textId="77777777" w:rsidTr="00C6056C">
        <w:trPr>
          <w:trHeight w:val="288"/>
        </w:trPr>
        <w:tc>
          <w:tcPr>
            <w:tcW w:w="2988" w:type="dxa"/>
            <w:shd w:val="clear" w:color="auto" w:fill="auto"/>
          </w:tcPr>
          <w:p w14:paraId="5B15F40D"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1,4-Dichlorobenzene</w:t>
            </w:r>
          </w:p>
        </w:tc>
        <w:tc>
          <w:tcPr>
            <w:tcW w:w="1399" w:type="dxa"/>
          </w:tcPr>
          <w:p w14:paraId="74408072" w14:textId="7818ECB5"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698C7A91"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0.21</w:t>
            </w:r>
          </w:p>
        </w:tc>
        <w:tc>
          <w:tcPr>
            <w:tcW w:w="1400" w:type="dxa"/>
            <w:shd w:val="clear" w:color="auto" w:fill="auto"/>
          </w:tcPr>
          <w:p w14:paraId="4D46EEE8"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35481924"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29F95245"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18-190%</w:t>
            </w:r>
          </w:p>
        </w:tc>
      </w:tr>
      <w:tr w:rsidR="00BA0621" w:rsidRPr="00B209D7" w14:paraId="3C5E13AA" w14:textId="77777777" w:rsidTr="00C6056C">
        <w:trPr>
          <w:trHeight w:val="288"/>
        </w:trPr>
        <w:tc>
          <w:tcPr>
            <w:tcW w:w="2988" w:type="dxa"/>
            <w:shd w:val="clear" w:color="auto" w:fill="auto"/>
          </w:tcPr>
          <w:p w14:paraId="16D3D5CB"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2,2-Dichloropropane</w:t>
            </w:r>
          </w:p>
        </w:tc>
        <w:tc>
          <w:tcPr>
            <w:tcW w:w="1399" w:type="dxa"/>
          </w:tcPr>
          <w:p w14:paraId="57BD92BA" w14:textId="34AD466C"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1EB2DC70"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0.14</w:t>
            </w:r>
          </w:p>
        </w:tc>
        <w:tc>
          <w:tcPr>
            <w:tcW w:w="1400" w:type="dxa"/>
            <w:shd w:val="clear" w:color="auto" w:fill="auto"/>
          </w:tcPr>
          <w:p w14:paraId="4EBF799F"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22A9A6CD"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6170B860"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60-130%</w:t>
            </w:r>
          </w:p>
        </w:tc>
      </w:tr>
      <w:tr w:rsidR="00BA0621" w:rsidRPr="00B209D7" w14:paraId="4D3380DB" w14:textId="77777777" w:rsidTr="00C6056C">
        <w:trPr>
          <w:trHeight w:val="288"/>
        </w:trPr>
        <w:tc>
          <w:tcPr>
            <w:tcW w:w="2988" w:type="dxa"/>
            <w:shd w:val="clear" w:color="auto" w:fill="auto"/>
          </w:tcPr>
          <w:p w14:paraId="002543F8"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2-Butanone</w:t>
            </w:r>
          </w:p>
        </w:tc>
        <w:tc>
          <w:tcPr>
            <w:tcW w:w="1399" w:type="dxa"/>
          </w:tcPr>
          <w:p w14:paraId="30AD2117" w14:textId="45643451"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CDB3855"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0.83</w:t>
            </w:r>
          </w:p>
        </w:tc>
        <w:tc>
          <w:tcPr>
            <w:tcW w:w="1400" w:type="dxa"/>
            <w:shd w:val="clear" w:color="auto" w:fill="auto"/>
          </w:tcPr>
          <w:p w14:paraId="010D2053"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50</w:t>
            </w:r>
          </w:p>
        </w:tc>
        <w:tc>
          <w:tcPr>
            <w:tcW w:w="1399" w:type="dxa"/>
            <w:shd w:val="clear" w:color="auto" w:fill="auto"/>
          </w:tcPr>
          <w:p w14:paraId="6F9DC4F9"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129A86D6"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60-140%</w:t>
            </w:r>
          </w:p>
        </w:tc>
      </w:tr>
      <w:tr w:rsidR="00BA0621" w:rsidRPr="00B209D7" w14:paraId="6F2242E4" w14:textId="77777777" w:rsidTr="00C6056C">
        <w:trPr>
          <w:trHeight w:val="288"/>
        </w:trPr>
        <w:tc>
          <w:tcPr>
            <w:tcW w:w="2988" w:type="dxa"/>
            <w:shd w:val="clear" w:color="auto" w:fill="auto"/>
          </w:tcPr>
          <w:p w14:paraId="4BE3257A"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snapToGrid w:val="0"/>
                <w:sz w:val="22"/>
                <w:szCs w:val="22"/>
              </w:rPr>
              <w:t>2-Chloroethyl Vinyl Ether</w:t>
            </w:r>
          </w:p>
        </w:tc>
        <w:tc>
          <w:tcPr>
            <w:tcW w:w="1399" w:type="dxa"/>
          </w:tcPr>
          <w:p w14:paraId="6421A3F1" w14:textId="6C22AFDA"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99B4098"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0.38</w:t>
            </w:r>
          </w:p>
        </w:tc>
        <w:tc>
          <w:tcPr>
            <w:tcW w:w="1400" w:type="dxa"/>
            <w:shd w:val="clear" w:color="auto" w:fill="auto"/>
          </w:tcPr>
          <w:p w14:paraId="540A0493"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1F5E50E6"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005244B3"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10-305%</w:t>
            </w:r>
          </w:p>
        </w:tc>
      </w:tr>
      <w:tr w:rsidR="00BA0621" w:rsidRPr="00B209D7" w14:paraId="0321084F" w14:textId="77777777" w:rsidTr="00C6056C">
        <w:trPr>
          <w:trHeight w:val="288"/>
        </w:trPr>
        <w:tc>
          <w:tcPr>
            <w:tcW w:w="2988" w:type="dxa"/>
            <w:shd w:val="clear" w:color="auto" w:fill="auto"/>
          </w:tcPr>
          <w:p w14:paraId="106D2A0E" w14:textId="77777777" w:rsidR="00BA0621" w:rsidRPr="00B209D7" w:rsidRDefault="00BA0621" w:rsidP="00BA0621">
            <w:pPr>
              <w:rPr>
                <w:rFonts w:ascii="Times New Roman" w:hAnsi="Times New Roman"/>
                <w:sz w:val="22"/>
                <w:szCs w:val="22"/>
              </w:rPr>
            </w:pPr>
            <w:r w:rsidRPr="00B209D7">
              <w:rPr>
                <w:rFonts w:ascii="Times New Roman" w:hAnsi="Times New Roman"/>
                <w:color w:val="000000"/>
                <w:sz w:val="22"/>
                <w:szCs w:val="22"/>
              </w:rPr>
              <w:t>2-Chlorotoluene</w:t>
            </w:r>
          </w:p>
        </w:tc>
        <w:tc>
          <w:tcPr>
            <w:tcW w:w="1399" w:type="dxa"/>
          </w:tcPr>
          <w:p w14:paraId="46F31B4D" w14:textId="56135A56"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76B25FF" w14:textId="77777777" w:rsidR="00BA0621" w:rsidRPr="00B209D7" w:rsidRDefault="00BA0621" w:rsidP="00BA0621">
            <w:pPr>
              <w:rPr>
                <w:rFonts w:ascii="Times New Roman" w:hAnsi="Times New Roman"/>
                <w:sz w:val="22"/>
                <w:szCs w:val="22"/>
              </w:rPr>
            </w:pPr>
            <w:r w:rsidRPr="00B209D7">
              <w:rPr>
                <w:rFonts w:ascii="Times New Roman" w:hAnsi="Times New Roman"/>
                <w:snapToGrid w:val="0"/>
                <w:sz w:val="22"/>
                <w:szCs w:val="22"/>
              </w:rPr>
              <w:t xml:space="preserve">    0.21</w:t>
            </w:r>
          </w:p>
        </w:tc>
        <w:tc>
          <w:tcPr>
            <w:tcW w:w="1400" w:type="dxa"/>
            <w:shd w:val="clear" w:color="auto" w:fill="auto"/>
          </w:tcPr>
          <w:p w14:paraId="649D9D59"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0DAA46F6"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587106DC"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75-135%</w:t>
            </w:r>
          </w:p>
        </w:tc>
      </w:tr>
      <w:tr w:rsidR="00BA0621" w:rsidRPr="00B209D7" w14:paraId="46EF9CEB" w14:textId="77777777" w:rsidTr="00C6056C">
        <w:trPr>
          <w:trHeight w:val="288"/>
        </w:trPr>
        <w:tc>
          <w:tcPr>
            <w:tcW w:w="2988" w:type="dxa"/>
            <w:shd w:val="clear" w:color="auto" w:fill="auto"/>
          </w:tcPr>
          <w:p w14:paraId="25485EC5"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2-Hexanone</w:t>
            </w:r>
          </w:p>
        </w:tc>
        <w:tc>
          <w:tcPr>
            <w:tcW w:w="1399" w:type="dxa"/>
          </w:tcPr>
          <w:p w14:paraId="64687B84" w14:textId="03F29C7C"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17576088"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0.22</w:t>
            </w:r>
          </w:p>
        </w:tc>
        <w:tc>
          <w:tcPr>
            <w:tcW w:w="1400" w:type="dxa"/>
            <w:shd w:val="clear" w:color="auto" w:fill="auto"/>
          </w:tcPr>
          <w:p w14:paraId="0E1EF243"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20</w:t>
            </w:r>
          </w:p>
        </w:tc>
        <w:tc>
          <w:tcPr>
            <w:tcW w:w="1399" w:type="dxa"/>
            <w:shd w:val="clear" w:color="auto" w:fill="auto"/>
          </w:tcPr>
          <w:p w14:paraId="5440B84D"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51EB3225"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60-140%</w:t>
            </w:r>
          </w:p>
        </w:tc>
      </w:tr>
      <w:tr w:rsidR="00BA0621" w:rsidRPr="00B209D7" w14:paraId="2896CD8F" w14:textId="77777777" w:rsidTr="00C6056C">
        <w:trPr>
          <w:trHeight w:val="288"/>
        </w:trPr>
        <w:tc>
          <w:tcPr>
            <w:tcW w:w="2988" w:type="dxa"/>
            <w:shd w:val="clear" w:color="auto" w:fill="auto"/>
          </w:tcPr>
          <w:p w14:paraId="7163B74A"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4-Chlorotoluene</w:t>
            </w:r>
          </w:p>
        </w:tc>
        <w:tc>
          <w:tcPr>
            <w:tcW w:w="1399" w:type="dxa"/>
          </w:tcPr>
          <w:p w14:paraId="197B7C82" w14:textId="36C7D3FB"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31644CFC"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0.21</w:t>
            </w:r>
          </w:p>
        </w:tc>
        <w:tc>
          <w:tcPr>
            <w:tcW w:w="1400" w:type="dxa"/>
            <w:shd w:val="clear" w:color="auto" w:fill="auto"/>
          </w:tcPr>
          <w:p w14:paraId="6FEA3D81"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08467587"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121772AB"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75-130%</w:t>
            </w:r>
          </w:p>
        </w:tc>
      </w:tr>
      <w:tr w:rsidR="00BA0621" w:rsidRPr="00B209D7" w14:paraId="745AD293" w14:textId="77777777" w:rsidTr="00C6056C">
        <w:trPr>
          <w:trHeight w:val="288"/>
        </w:trPr>
        <w:tc>
          <w:tcPr>
            <w:tcW w:w="2988" w:type="dxa"/>
            <w:shd w:val="clear" w:color="auto" w:fill="auto"/>
          </w:tcPr>
          <w:p w14:paraId="3C58ACB5"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4-Isopropyltoluene</w:t>
            </w:r>
          </w:p>
        </w:tc>
        <w:tc>
          <w:tcPr>
            <w:tcW w:w="1399" w:type="dxa"/>
          </w:tcPr>
          <w:p w14:paraId="30E679B7" w14:textId="6D4BE54B"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14D832C8" w14:textId="77777777" w:rsidR="00BA0621" w:rsidRPr="00B209D7" w:rsidRDefault="00BA0621" w:rsidP="00BA0621">
            <w:pPr>
              <w:jc w:val="center"/>
              <w:rPr>
                <w:rFonts w:ascii="Times New Roman" w:hAnsi="Times New Roman"/>
                <w:sz w:val="22"/>
                <w:szCs w:val="22"/>
              </w:rPr>
            </w:pPr>
            <w:r w:rsidRPr="00B209D7">
              <w:rPr>
                <w:rFonts w:ascii="Times New Roman" w:hAnsi="Times New Roman"/>
                <w:sz w:val="22"/>
                <w:szCs w:val="22"/>
              </w:rPr>
              <w:t>0.22</w:t>
            </w:r>
          </w:p>
        </w:tc>
        <w:tc>
          <w:tcPr>
            <w:tcW w:w="1400" w:type="dxa"/>
            <w:shd w:val="clear" w:color="auto" w:fill="auto"/>
          </w:tcPr>
          <w:p w14:paraId="4520D934"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3</w:t>
            </w:r>
          </w:p>
        </w:tc>
        <w:tc>
          <w:tcPr>
            <w:tcW w:w="1399" w:type="dxa"/>
            <w:shd w:val="clear" w:color="auto" w:fill="auto"/>
          </w:tcPr>
          <w:p w14:paraId="183982B9"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7158BD15"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75-125%</w:t>
            </w:r>
          </w:p>
        </w:tc>
      </w:tr>
      <w:tr w:rsidR="00BA0621" w:rsidRPr="00B209D7" w14:paraId="5A5D28D8" w14:textId="77777777" w:rsidTr="00C6056C">
        <w:trPr>
          <w:trHeight w:val="288"/>
        </w:trPr>
        <w:tc>
          <w:tcPr>
            <w:tcW w:w="2988" w:type="dxa"/>
            <w:shd w:val="clear" w:color="auto" w:fill="auto"/>
          </w:tcPr>
          <w:p w14:paraId="3DEE63EE"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4-Methyl-2-Pentanone</w:t>
            </w:r>
          </w:p>
        </w:tc>
        <w:tc>
          <w:tcPr>
            <w:tcW w:w="1399" w:type="dxa"/>
          </w:tcPr>
          <w:p w14:paraId="7D7C7E38" w14:textId="3E34F3E0"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2C03259A"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0.26</w:t>
            </w:r>
          </w:p>
        </w:tc>
        <w:tc>
          <w:tcPr>
            <w:tcW w:w="1400" w:type="dxa"/>
            <w:shd w:val="clear" w:color="auto" w:fill="auto"/>
          </w:tcPr>
          <w:p w14:paraId="0FC65725"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20</w:t>
            </w:r>
          </w:p>
        </w:tc>
        <w:tc>
          <w:tcPr>
            <w:tcW w:w="1399" w:type="dxa"/>
            <w:shd w:val="clear" w:color="auto" w:fill="auto"/>
          </w:tcPr>
          <w:p w14:paraId="4709E3E2"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61782CD7"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60-140%</w:t>
            </w:r>
          </w:p>
        </w:tc>
      </w:tr>
      <w:tr w:rsidR="00BA0621" w:rsidRPr="00B209D7" w14:paraId="78DB7FA6" w14:textId="77777777" w:rsidTr="00C6056C">
        <w:trPr>
          <w:trHeight w:val="288"/>
        </w:trPr>
        <w:tc>
          <w:tcPr>
            <w:tcW w:w="2988" w:type="dxa"/>
            <w:shd w:val="clear" w:color="auto" w:fill="auto"/>
          </w:tcPr>
          <w:p w14:paraId="42F4C028"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Acetone</w:t>
            </w:r>
          </w:p>
        </w:tc>
        <w:tc>
          <w:tcPr>
            <w:tcW w:w="1399" w:type="dxa"/>
          </w:tcPr>
          <w:p w14:paraId="427CA8A1" w14:textId="18AE7219"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435E0A1F"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1.0</w:t>
            </w:r>
          </w:p>
        </w:tc>
        <w:tc>
          <w:tcPr>
            <w:tcW w:w="1400" w:type="dxa"/>
            <w:shd w:val="clear" w:color="auto" w:fill="auto"/>
          </w:tcPr>
          <w:p w14:paraId="09B714BE"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50</w:t>
            </w:r>
          </w:p>
        </w:tc>
        <w:tc>
          <w:tcPr>
            <w:tcW w:w="1399" w:type="dxa"/>
            <w:shd w:val="clear" w:color="auto" w:fill="auto"/>
          </w:tcPr>
          <w:p w14:paraId="4FA36975"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4B117C54"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40-160%</w:t>
            </w:r>
          </w:p>
        </w:tc>
      </w:tr>
      <w:tr w:rsidR="00BA0621" w:rsidRPr="00B209D7" w14:paraId="25961E31" w14:textId="77777777" w:rsidTr="00C6056C">
        <w:trPr>
          <w:trHeight w:val="288"/>
        </w:trPr>
        <w:tc>
          <w:tcPr>
            <w:tcW w:w="2988" w:type="dxa"/>
            <w:shd w:val="clear" w:color="auto" w:fill="auto"/>
          </w:tcPr>
          <w:p w14:paraId="17BCFB0B"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snapToGrid w:val="0"/>
                <w:sz w:val="22"/>
                <w:szCs w:val="22"/>
              </w:rPr>
              <w:t>Acrolein</w:t>
            </w:r>
          </w:p>
        </w:tc>
        <w:tc>
          <w:tcPr>
            <w:tcW w:w="1399" w:type="dxa"/>
          </w:tcPr>
          <w:p w14:paraId="47F792A9" w14:textId="1BD5785B"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FC24A09"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2.1</w:t>
            </w:r>
          </w:p>
        </w:tc>
        <w:tc>
          <w:tcPr>
            <w:tcW w:w="1400" w:type="dxa"/>
            <w:shd w:val="clear" w:color="auto" w:fill="auto"/>
          </w:tcPr>
          <w:p w14:paraId="5B9F4A02"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100</w:t>
            </w:r>
          </w:p>
        </w:tc>
        <w:tc>
          <w:tcPr>
            <w:tcW w:w="1399" w:type="dxa"/>
            <w:shd w:val="clear" w:color="auto" w:fill="auto"/>
          </w:tcPr>
          <w:p w14:paraId="08E7099E"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2268B28A"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40-160%</w:t>
            </w:r>
          </w:p>
        </w:tc>
      </w:tr>
      <w:tr w:rsidR="00BA0621" w:rsidRPr="00B209D7" w14:paraId="3E0989F3" w14:textId="77777777" w:rsidTr="00C6056C">
        <w:trPr>
          <w:trHeight w:val="288"/>
        </w:trPr>
        <w:tc>
          <w:tcPr>
            <w:tcW w:w="2988" w:type="dxa"/>
            <w:shd w:val="clear" w:color="auto" w:fill="auto"/>
          </w:tcPr>
          <w:p w14:paraId="0B111146" w14:textId="77777777" w:rsidR="00BA0621" w:rsidRPr="00B209D7" w:rsidRDefault="00BA0621" w:rsidP="00BA0621">
            <w:pPr>
              <w:rPr>
                <w:rFonts w:ascii="Times New Roman" w:hAnsi="Times New Roman"/>
                <w:sz w:val="22"/>
                <w:szCs w:val="22"/>
              </w:rPr>
            </w:pPr>
            <w:r w:rsidRPr="00B209D7">
              <w:rPr>
                <w:rFonts w:ascii="Times New Roman" w:hAnsi="Times New Roman"/>
                <w:snapToGrid w:val="0"/>
                <w:sz w:val="22"/>
                <w:szCs w:val="22"/>
              </w:rPr>
              <w:t>Acrylonitrile</w:t>
            </w:r>
          </w:p>
        </w:tc>
        <w:tc>
          <w:tcPr>
            <w:tcW w:w="1399" w:type="dxa"/>
          </w:tcPr>
          <w:p w14:paraId="28D06B3F" w14:textId="5892D07A"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EAF07EE"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3.3</w:t>
            </w:r>
          </w:p>
        </w:tc>
        <w:tc>
          <w:tcPr>
            <w:tcW w:w="1400" w:type="dxa"/>
            <w:shd w:val="clear" w:color="auto" w:fill="auto"/>
          </w:tcPr>
          <w:p w14:paraId="7BD03091"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100</w:t>
            </w:r>
          </w:p>
        </w:tc>
        <w:tc>
          <w:tcPr>
            <w:tcW w:w="1399" w:type="dxa"/>
            <w:shd w:val="clear" w:color="auto" w:fill="auto"/>
          </w:tcPr>
          <w:p w14:paraId="7CE41538"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550F10EF"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65-130%</w:t>
            </w:r>
          </w:p>
        </w:tc>
      </w:tr>
      <w:tr w:rsidR="00BA0621" w:rsidRPr="00B209D7" w14:paraId="3D153F7B" w14:textId="77777777" w:rsidTr="00C6056C">
        <w:trPr>
          <w:trHeight w:val="288"/>
        </w:trPr>
        <w:tc>
          <w:tcPr>
            <w:tcW w:w="2988" w:type="dxa"/>
            <w:shd w:val="clear" w:color="auto" w:fill="auto"/>
          </w:tcPr>
          <w:p w14:paraId="0EFE030D" w14:textId="77777777" w:rsidR="00BA0621" w:rsidRPr="00B209D7" w:rsidRDefault="00BA0621" w:rsidP="00BA0621">
            <w:pPr>
              <w:rPr>
                <w:rFonts w:ascii="Times New Roman" w:hAnsi="Times New Roman"/>
                <w:sz w:val="22"/>
                <w:szCs w:val="22"/>
              </w:rPr>
            </w:pPr>
            <w:r w:rsidRPr="00B209D7">
              <w:rPr>
                <w:rFonts w:ascii="Times New Roman" w:hAnsi="Times New Roman"/>
                <w:snapToGrid w:val="0"/>
                <w:sz w:val="22"/>
                <w:szCs w:val="22"/>
              </w:rPr>
              <w:t>Benzene</w:t>
            </w:r>
          </w:p>
        </w:tc>
        <w:tc>
          <w:tcPr>
            <w:tcW w:w="1399" w:type="dxa"/>
          </w:tcPr>
          <w:p w14:paraId="41C7C00C" w14:textId="32636AA8"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271F5A49"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0.18</w:t>
            </w:r>
          </w:p>
        </w:tc>
        <w:tc>
          <w:tcPr>
            <w:tcW w:w="1400" w:type="dxa"/>
            <w:shd w:val="clear" w:color="auto" w:fill="auto"/>
          </w:tcPr>
          <w:p w14:paraId="78D778C2"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7D40AD4C"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35454282"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37-151%</w:t>
            </w:r>
          </w:p>
        </w:tc>
      </w:tr>
      <w:tr w:rsidR="00BA0621" w:rsidRPr="00B209D7" w14:paraId="3B7A402A" w14:textId="77777777" w:rsidTr="00C6056C">
        <w:trPr>
          <w:trHeight w:val="288"/>
        </w:trPr>
        <w:tc>
          <w:tcPr>
            <w:tcW w:w="2988" w:type="dxa"/>
            <w:shd w:val="clear" w:color="auto" w:fill="auto"/>
          </w:tcPr>
          <w:p w14:paraId="73312BBF" w14:textId="77777777" w:rsidR="00BA0621" w:rsidRPr="00B209D7" w:rsidRDefault="00BA0621" w:rsidP="00BA0621">
            <w:pPr>
              <w:rPr>
                <w:rFonts w:ascii="Times New Roman" w:hAnsi="Times New Roman"/>
                <w:sz w:val="22"/>
                <w:szCs w:val="22"/>
              </w:rPr>
            </w:pPr>
            <w:r w:rsidRPr="00B209D7">
              <w:rPr>
                <w:rFonts w:ascii="Times New Roman" w:hAnsi="Times New Roman"/>
                <w:color w:val="000000"/>
                <w:sz w:val="22"/>
                <w:szCs w:val="22"/>
              </w:rPr>
              <w:t>Bromobenzene</w:t>
            </w:r>
          </w:p>
        </w:tc>
        <w:tc>
          <w:tcPr>
            <w:tcW w:w="1399" w:type="dxa"/>
          </w:tcPr>
          <w:p w14:paraId="406824F7" w14:textId="248F4E96"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65EE4D4"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0.16</w:t>
            </w:r>
          </w:p>
        </w:tc>
        <w:tc>
          <w:tcPr>
            <w:tcW w:w="1400" w:type="dxa"/>
            <w:shd w:val="clear" w:color="auto" w:fill="auto"/>
          </w:tcPr>
          <w:p w14:paraId="317D95B3"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39E4B118"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156AC0FC"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75-130%</w:t>
            </w:r>
          </w:p>
        </w:tc>
      </w:tr>
      <w:tr w:rsidR="00BA0621" w:rsidRPr="00B209D7" w14:paraId="370853AA" w14:textId="77777777" w:rsidTr="00C6056C">
        <w:trPr>
          <w:trHeight w:val="288"/>
        </w:trPr>
        <w:tc>
          <w:tcPr>
            <w:tcW w:w="2988" w:type="dxa"/>
            <w:shd w:val="clear" w:color="auto" w:fill="auto"/>
          </w:tcPr>
          <w:p w14:paraId="5BFC6313"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color w:val="000000"/>
                <w:sz w:val="22"/>
                <w:szCs w:val="22"/>
              </w:rPr>
              <w:t>Bromochloromethane</w:t>
            </w:r>
          </w:p>
        </w:tc>
        <w:tc>
          <w:tcPr>
            <w:tcW w:w="1399" w:type="dxa"/>
          </w:tcPr>
          <w:p w14:paraId="7C71A53E" w14:textId="67509E42"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2EDD3775"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0.33</w:t>
            </w:r>
          </w:p>
        </w:tc>
        <w:tc>
          <w:tcPr>
            <w:tcW w:w="1400" w:type="dxa"/>
            <w:shd w:val="clear" w:color="auto" w:fill="auto"/>
          </w:tcPr>
          <w:p w14:paraId="77A547C3"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3</w:t>
            </w:r>
          </w:p>
        </w:tc>
        <w:tc>
          <w:tcPr>
            <w:tcW w:w="1399" w:type="dxa"/>
            <w:shd w:val="clear" w:color="auto" w:fill="auto"/>
          </w:tcPr>
          <w:p w14:paraId="1ABEEFE4"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2A05AE9C"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35-155%</w:t>
            </w:r>
          </w:p>
        </w:tc>
      </w:tr>
      <w:tr w:rsidR="00BA0621" w:rsidRPr="00B209D7" w14:paraId="43D97FDA" w14:textId="77777777" w:rsidTr="00C6056C">
        <w:trPr>
          <w:trHeight w:val="288"/>
        </w:trPr>
        <w:tc>
          <w:tcPr>
            <w:tcW w:w="2988" w:type="dxa"/>
            <w:shd w:val="clear" w:color="auto" w:fill="auto"/>
          </w:tcPr>
          <w:p w14:paraId="557E750D" w14:textId="77777777" w:rsidR="00BA0621" w:rsidRPr="00B209D7" w:rsidRDefault="00BA0621" w:rsidP="00BA0621">
            <w:pPr>
              <w:rPr>
                <w:rFonts w:ascii="Times New Roman" w:hAnsi="Times New Roman"/>
                <w:color w:val="000000"/>
                <w:sz w:val="22"/>
                <w:szCs w:val="22"/>
              </w:rPr>
            </w:pPr>
            <w:r w:rsidRPr="00B209D7">
              <w:rPr>
                <w:rFonts w:ascii="Times New Roman" w:hAnsi="Times New Roman"/>
                <w:snapToGrid w:val="0"/>
                <w:sz w:val="22"/>
                <w:szCs w:val="22"/>
              </w:rPr>
              <w:t>Bromodichloromethane</w:t>
            </w:r>
          </w:p>
        </w:tc>
        <w:tc>
          <w:tcPr>
            <w:tcW w:w="1399" w:type="dxa"/>
          </w:tcPr>
          <w:p w14:paraId="6F5D5AD2" w14:textId="5996C1C4" w:rsidR="00BA0621" w:rsidRPr="00B209D7" w:rsidRDefault="00BA0621" w:rsidP="00BA0621">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6B722817"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0.30</w:t>
            </w:r>
          </w:p>
        </w:tc>
        <w:tc>
          <w:tcPr>
            <w:tcW w:w="1400" w:type="dxa"/>
            <w:shd w:val="clear" w:color="auto" w:fill="auto"/>
          </w:tcPr>
          <w:p w14:paraId="1578F9A9"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D0E933F"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1333C356" w14:textId="77777777" w:rsidR="00BA0621" w:rsidRPr="00B209D7" w:rsidRDefault="00BA0621" w:rsidP="00BA0621">
            <w:pPr>
              <w:jc w:val="center"/>
              <w:rPr>
                <w:rFonts w:ascii="Times New Roman" w:hAnsi="Times New Roman"/>
                <w:sz w:val="22"/>
                <w:szCs w:val="22"/>
              </w:rPr>
            </w:pPr>
            <w:r w:rsidRPr="00B209D7">
              <w:rPr>
                <w:rFonts w:ascii="Times New Roman" w:hAnsi="Times New Roman"/>
                <w:snapToGrid w:val="0"/>
                <w:sz w:val="22"/>
                <w:szCs w:val="22"/>
              </w:rPr>
              <w:t>80-130%</w:t>
            </w:r>
          </w:p>
        </w:tc>
      </w:tr>
      <w:tr w:rsidR="003D0582" w:rsidRPr="00B209D7" w14:paraId="7F54A417" w14:textId="77777777" w:rsidTr="003C0ECC">
        <w:trPr>
          <w:trHeight w:val="330"/>
        </w:trPr>
        <w:tc>
          <w:tcPr>
            <w:tcW w:w="2988" w:type="dxa"/>
            <w:shd w:val="clear" w:color="auto" w:fill="auto"/>
          </w:tcPr>
          <w:p w14:paraId="4D7041B0" w14:textId="09D542D6" w:rsidR="003D0582" w:rsidRPr="00B209D7" w:rsidRDefault="003D0582" w:rsidP="003D0582">
            <w:pPr>
              <w:rPr>
                <w:rFonts w:ascii="Times New Roman" w:hAnsi="Times New Roman"/>
                <w:snapToGrid w:val="0"/>
                <w:sz w:val="22"/>
                <w:szCs w:val="22"/>
              </w:rPr>
            </w:pPr>
            <w:r w:rsidRPr="00B209D7">
              <w:rPr>
                <w:rFonts w:ascii="Times New Roman" w:hAnsi="Times New Roman"/>
                <w:snapToGrid w:val="0"/>
                <w:sz w:val="22"/>
                <w:szCs w:val="22"/>
              </w:rPr>
              <w:t>Bromoform</w:t>
            </w:r>
          </w:p>
        </w:tc>
        <w:tc>
          <w:tcPr>
            <w:tcW w:w="1399" w:type="dxa"/>
          </w:tcPr>
          <w:p w14:paraId="6694E204" w14:textId="5571C596" w:rsidR="003D0582" w:rsidRPr="00B209D7" w:rsidRDefault="003D0582" w:rsidP="003D0582">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8AF8E90" w14:textId="08B5EE07" w:rsidR="003D0582" w:rsidRPr="00B209D7" w:rsidRDefault="003D0582" w:rsidP="003D0582">
            <w:pPr>
              <w:jc w:val="center"/>
              <w:rPr>
                <w:rFonts w:ascii="Times New Roman" w:hAnsi="Times New Roman"/>
                <w:snapToGrid w:val="0"/>
                <w:sz w:val="22"/>
                <w:szCs w:val="22"/>
              </w:rPr>
            </w:pPr>
            <w:r w:rsidRPr="00B209D7">
              <w:rPr>
                <w:rFonts w:ascii="Times New Roman" w:hAnsi="Times New Roman"/>
                <w:snapToGrid w:val="0"/>
                <w:sz w:val="22"/>
                <w:szCs w:val="22"/>
              </w:rPr>
              <w:t>0.27</w:t>
            </w:r>
          </w:p>
        </w:tc>
        <w:tc>
          <w:tcPr>
            <w:tcW w:w="1400" w:type="dxa"/>
            <w:shd w:val="clear" w:color="auto" w:fill="auto"/>
          </w:tcPr>
          <w:p w14:paraId="01FD25B9" w14:textId="4679308D" w:rsidR="003D0582" w:rsidRPr="00B209D7" w:rsidRDefault="003D0582" w:rsidP="003D0582">
            <w:pPr>
              <w:jc w:val="center"/>
              <w:rPr>
                <w:rFonts w:ascii="Times New Roman" w:hAnsi="Times New Roman"/>
                <w:snapToGrid w:val="0"/>
                <w:sz w:val="22"/>
                <w:szCs w:val="22"/>
              </w:rPr>
            </w:pPr>
            <w:r w:rsidRPr="00B209D7">
              <w:rPr>
                <w:rFonts w:ascii="Times New Roman" w:hAnsi="Times New Roman"/>
                <w:snapToGrid w:val="0"/>
                <w:sz w:val="22"/>
                <w:szCs w:val="22"/>
              </w:rPr>
              <w:t>5</w:t>
            </w:r>
          </w:p>
        </w:tc>
        <w:tc>
          <w:tcPr>
            <w:tcW w:w="1399" w:type="dxa"/>
            <w:shd w:val="clear" w:color="auto" w:fill="auto"/>
          </w:tcPr>
          <w:p w14:paraId="679CE3FA" w14:textId="324858EE" w:rsidR="003D0582" w:rsidRPr="00B209D7" w:rsidRDefault="003D0582" w:rsidP="003D0582">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00" w:type="dxa"/>
            <w:shd w:val="clear" w:color="auto" w:fill="auto"/>
          </w:tcPr>
          <w:p w14:paraId="08E2C964" w14:textId="1C8875C9" w:rsidR="003D0582" w:rsidRPr="00B209D7" w:rsidRDefault="003D0582" w:rsidP="003D0582">
            <w:pPr>
              <w:jc w:val="center"/>
              <w:rPr>
                <w:rFonts w:ascii="Times New Roman" w:hAnsi="Times New Roman"/>
                <w:snapToGrid w:val="0"/>
                <w:sz w:val="22"/>
                <w:szCs w:val="22"/>
              </w:rPr>
            </w:pPr>
            <w:r w:rsidRPr="00B209D7">
              <w:rPr>
                <w:rFonts w:ascii="Times New Roman" w:hAnsi="Times New Roman"/>
                <w:snapToGrid w:val="0"/>
                <w:sz w:val="22"/>
                <w:szCs w:val="22"/>
              </w:rPr>
              <w:t>45-169%</w:t>
            </w:r>
          </w:p>
        </w:tc>
      </w:tr>
      <w:tr w:rsidR="003D0582" w:rsidRPr="00B209D7" w14:paraId="24097694" w14:textId="77777777" w:rsidTr="003C0ECC">
        <w:trPr>
          <w:trHeight w:val="330"/>
        </w:trPr>
        <w:tc>
          <w:tcPr>
            <w:tcW w:w="2988" w:type="dxa"/>
            <w:shd w:val="clear" w:color="auto" w:fill="auto"/>
          </w:tcPr>
          <w:p w14:paraId="0325405F" w14:textId="77777777" w:rsidR="003D0582" w:rsidRPr="00B209D7" w:rsidRDefault="003D0582" w:rsidP="003D0582">
            <w:pPr>
              <w:rPr>
                <w:rFonts w:ascii="Times New Roman" w:hAnsi="Times New Roman"/>
                <w:sz w:val="22"/>
                <w:szCs w:val="22"/>
              </w:rPr>
            </w:pPr>
            <w:r w:rsidRPr="00B209D7">
              <w:rPr>
                <w:rFonts w:ascii="Times New Roman" w:hAnsi="Times New Roman"/>
                <w:snapToGrid w:val="0"/>
                <w:sz w:val="22"/>
                <w:szCs w:val="22"/>
              </w:rPr>
              <w:t>Bromomethane</w:t>
            </w:r>
          </w:p>
        </w:tc>
        <w:tc>
          <w:tcPr>
            <w:tcW w:w="1399" w:type="dxa"/>
          </w:tcPr>
          <w:p w14:paraId="4723324F" w14:textId="33CEC788" w:rsidR="003D0582" w:rsidRPr="00B209D7" w:rsidRDefault="003D0582" w:rsidP="003D0582">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2C4DEA94" w14:textId="77777777" w:rsidR="003D0582" w:rsidRPr="00B209D7" w:rsidRDefault="003D0582" w:rsidP="003D0582">
            <w:pPr>
              <w:jc w:val="center"/>
              <w:rPr>
                <w:rFonts w:ascii="Times New Roman" w:hAnsi="Times New Roman"/>
                <w:sz w:val="22"/>
                <w:szCs w:val="22"/>
              </w:rPr>
            </w:pPr>
            <w:r w:rsidRPr="00B209D7">
              <w:rPr>
                <w:rFonts w:ascii="Times New Roman" w:hAnsi="Times New Roman"/>
                <w:snapToGrid w:val="0"/>
                <w:sz w:val="22"/>
                <w:szCs w:val="22"/>
              </w:rPr>
              <w:t>0.37</w:t>
            </w:r>
          </w:p>
        </w:tc>
        <w:tc>
          <w:tcPr>
            <w:tcW w:w="1400" w:type="dxa"/>
            <w:shd w:val="clear" w:color="auto" w:fill="auto"/>
          </w:tcPr>
          <w:p w14:paraId="442CED22" w14:textId="77777777" w:rsidR="003D0582" w:rsidRPr="00B209D7" w:rsidRDefault="003D0582" w:rsidP="003D0582">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0A920221" w14:textId="77777777" w:rsidR="003D0582" w:rsidRPr="00B209D7" w:rsidRDefault="003D0582" w:rsidP="003D0582">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1E685820" w14:textId="77777777" w:rsidR="003D0582" w:rsidRPr="00B209D7" w:rsidRDefault="003D0582" w:rsidP="003D0582">
            <w:pPr>
              <w:jc w:val="center"/>
              <w:rPr>
                <w:rFonts w:ascii="Times New Roman" w:hAnsi="Times New Roman"/>
                <w:sz w:val="22"/>
                <w:szCs w:val="22"/>
              </w:rPr>
            </w:pPr>
            <w:r w:rsidRPr="00B209D7">
              <w:rPr>
                <w:rFonts w:ascii="Times New Roman" w:hAnsi="Times New Roman"/>
                <w:snapToGrid w:val="0"/>
                <w:sz w:val="22"/>
                <w:szCs w:val="22"/>
              </w:rPr>
              <w:t>10-242%</w:t>
            </w:r>
          </w:p>
        </w:tc>
      </w:tr>
    </w:tbl>
    <w:p w14:paraId="72D6085A" w14:textId="05E70E9E" w:rsidR="00C25A4F" w:rsidRPr="00B209D7" w:rsidRDefault="00C25A4F">
      <w:pPr>
        <w:rPr>
          <w:rFonts w:ascii="Times New Roman" w:hAnsi="Times New Roman"/>
        </w:rPr>
      </w:pPr>
    </w:p>
    <w:p w14:paraId="0C287155" w14:textId="77777777" w:rsidR="00C25A4F" w:rsidRPr="00B209D7" w:rsidRDefault="00C25A4F">
      <w:pPr>
        <w:rPr>
          <w:rFonts w:ascii="Times New Roman" w:hAnsi="Times New Roman"/>
        </w:rPr>
      </w:pPr>
      <w:r w:rsidRPr="00B209D7">
        <w:rPr>
          <w:rFonts w:ascii="Times New Roman" w:hAnsi="Times New Roman"/>
        </w:rPr>
        <w:br w:type="page"/>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399"/>
        <w:gridCol w:w="1399"/>
        <w:gridCol w:w="1400"/>
        <w:gridCol w:w="1399"/>
        <w:gridCol w:w="1400"/>
      </w:tblGrid>
      <w:tr w:rsidR="00C6056C" w:rsidRPr="00B209D7" w14:paraId="39ACC82A" w14:textId="77777777" w:rsidTr="00C6056C">
        <w:trPr>
          <w:trHeight w:val="330"/>
        </w:trPr>
        <w:tc>
          <w:tcPr>
            <w:tcW w:w="2988" w:type="dxa"/>
            <w:shd w:val="clear" w:color="auto" w:fill="D9D9D9" w:themeFill="background1" w:themeFillShade="D9"/>
          </w:tcPr>
          <w:p w14:paraId="2A4CF72E" w14:textId="77777777" w:rsidR="00C6056C" w:rsidRPr="00B209D7" w:rsidRDefault="00C6056C" w:rsidP="00C6056C">
            <w:pPr>
              <w:rPr>
                <w:rFonts w:ascii="Times New Roman" w:hAnsi="Times New Roman"/>
                <w:snapToGrid w:val="0"/>
                <w:sz w:val="22"/>
                <w:szCs w:val="22"/>
              </w:rPr>
            </w:pPr>
            <w:r w:rsidRPr="00B209D7">
              <w:rPr>
                <w:rFonts w:ascii="Times New Roman" w:hAnsi="Times New Roman"/>
                <w:snapToGrid w:val="0"/>
                <w:sz w:val="22"/>
                <w:szCs w:val="22"/>
              </w:rPr>
              <w:lastRenderedPageBreak/>
              <w:t>LAB PARAMETER</w:t>
            </w:r>
          </w:p>
          <w:p w14:paraId="16BD3C68" w14:textId="77777777" w:rsidR="00C6056C" w:rsidRPr="00B209D7" w:rsidRDefault="00C6056C" w:rsidP="00C6056C">
            <w:pPr>
              <w:rPr>
                <w:rFonts w:ascii="Times New Roman" w:hAnsi="Times New Roman"/>
                <w:snapToGrid w:val="0"/>
                <w:sz w:val="22"/>
                <w:szCs w:val="22"/>
              </w:rPr>
            </w:pPr>
          </w:p>
        </w:tc>
        <w:tc>
          <w:tcPr>
            <w:tcW w:w="1399" w:type="dxa"/>
            <w:shd w:val="clear" w:color="auto" w:fill="D9D9D9" w:themeFill="background1" w:themeFillShade="D9"/>
          </w:tcPr>
          <w:p w14:paraId="74C31973" w14:textId="65B3695D" w:rsidR="00C6056C" w:rsidRPr="00B209D7" w:rsidRDefault="00C6056C" w:rsidP="00C6056C">
            <w:pPr>
              <w:jc w:val="center"/>
              <w:rPr>
                <w:rFonts w:ascii="Times New Roman" w:hAnsi="Times New Roman"/>
                <w:snapToGrid w:val="0"/>
                <w:sz w:val="22"/>
                <w:szCs w:val="22"/>
              </w:rPr>
            </w:pPr>
            <w:r w:rsidRPr="00B209D7">
              <w:rPr>
                <w:rFonts w:ascii="Times New Roman" w:hAnsi="Times New Roman"/>
                <w:snapToGrid w:val="0"/>
                <w:sz w:val="22"/>
                <w:szCs w:val="22"/>
              </w:rPr>
              <w:t>Method</w:t>
            </w:r>
          </w:p>
        </w:tc>
        <w:tc>
          <w:tcPr>
            <w:tcW w:w="1399" w:type="dxa"/>
            <w:shd w:val="clear" w:color="auto" w:fill="D9D9D9" w:themeFill="background1" w:themeFillShade="D9"/>
          </w:tcPr>
          <w:p w14:paraId="7BB44F67" w14:textId="2EDE03D5" w:rsidR="00C6056C" w:rsidRPr="00B209D7" w:rsidRDefault="00C6056C" w:rsidP="00C6056C">
            <w:pPr>
              <w:jc w:val="center"/>
              <w:rPr>
                <w:rFonts w:ascii="Times New Roman" w:hAnsi="Times New Roman"/>
                <w:snapToGrid w:val="0"/>
                <w:sz w:val="22"/>
                <w:szCs w:val="22"/>
              </w:rPr>
            </w:pPr>
            <w:r w:rsidRPr="00B209D7">
              <w:rPr>
                <w:rFonts w:ascii="Times New Roman" w:hAnsi="Times New Roman"/>
                <w:snapToGrid w:val="0"/>
                <w:sz w:val="22"/>
                <w:szCs w:val="22"/>
              </w:rPr>
              <w:t>MDL (ug/L)</w:t>
            </w:r>
          </w:p>
        </w:tc>
        <w:tc>
          <w:tcPr>
            <w:tcW w:w="1400" w:type="dxa"/>
            <w:shd w:val="clear" w:color="auto" w:fill="D9D9D9" w:themeFill="background1" w:themeFillShade="D9"/>
          </w:tcPr>
          <w:p w14:paraId="4F5721B8" w14:textId="1645BD33" w:rsidR="00C6056C" w:rsidRPr="00B209D7" w:rsidRDefault="00C6056C" w:rsidP="00C6056C">
            <w:pPr>
              <w:jc w:val="center"/>
              <w:rPr>
                <w:rFonts w:ascii="Times New Roman" w:hAnsi="Times New Roman"/>
                <w:snapToGrid w:val="0"/>
                <w:sz w:val="22"/>
                <w:szCs w:val="22"/>
              </w:rPr>
            </w:pPr>
            <w:r w:rsidRPr="00B209D7">
              <w:rPr>
                <w:rFonts w:ascii="Times New Roman" w:hAnsi="Times New Roman"/>
                <w:snapToGrid w:val="0"/>
                <w:sz w:val="22"/>
                <w:szCs w:val="22"/>
              </w:rPr>
              <w:t>PQL (ug/L)</w:t>
            </w:r>
          </w:p>
        </w:tc>
        <w:tc>
          <w:tcPr>
            <w:tcW w:w="1399" w:type="dxa"/>
            <w:shd w:val="clear" w:color="auto" w:fill="D9D9D9" w:themeFill="background1" w:themeFillShade="D9"/>
          </w:tcPr>
          <w:p w14:paraId="5CB5810F" w14:textId="0C78178F" w:rsidR="00C6056C" w:rsidRPr="00B209D7" w:rsidRDefault="00C6056C" w:rsidP="00C6056C">
            <w:pPr>
              <w:jc w:val="center"/>
              <w:rPr>
                <w:rFonts w:ascii="Times New Roman" w:hAnsi="Times New Roman"/>
                <w:snapToGrid w:val="0"/>
                <w:sz w:val="22"/>
                <w:szCs w:val="22"/>
              </w:rPr>
            </w:pPr>
            <w:r w:rsidRPr="00B209D7">
              <w:rPr>
                <w:rFonts w:ascii="Times New Roman" w:hAnsi="Times New Roman"/>
                <w:snapToGrid w:val="0"/>
                <w:sz w:val="22"/>
                <w:szCs w:val="22"/>
              </w:rPr>
              <w:t>PRECISION (RPD)</w:t>
            </w:r>
          </w:p>
        </w:tc>
        <w:tc>
          <w:tcPr>
            <w:tcW w:w="1400" w:type="dxa"/>
            <w:shd w:val="clear" w:color="auto" w:fill="D9D9D9" w:themeFill="background1" w:themeFillShade="D9"/>
          </w:tcPr>
          <w:p w14:paraId="3A2507E6" w14:textId="762C8E1B" w:rsidR="00C6056C" w:rsidRPr="00B209D7" w:rsidRDefault="00C6056C" w:rsidP="00C6056C">
            <w:pPr>
              <w:jc w:val="center"/>
              <w:rPr>
                <w:rFonts w:ascii="Times New Roman" w:hAnsi="Times New Roman"/>
                <w:snapToGrid w:val="0"/>
                <w:sz w:val="22"/>
                <w:szCs w:val="22"/>
              </w:rPr>
            </w:pPr>
            <w:r w:rsidRPr="00B209D7">
              <w:rPr>
                <w:rFonts w:ascii="Times New Roman" w:hAnsi="Times New Roman"/>
                <w:snapToGrid w:val="0"/>
                <w:sz w:val="22"/>
                <w:szCs w:val="22"/>
              </w:rPr>
              <w:t>BIAS (% Recovery)</w:t>
            </w:r>
          </w:p>
        </w:tc>
      </w:tr>
      <w:tr w:rsidR="00C6056C" w:rsidRPr="00B209D7" w14:paraId="1C96708C" w14:textId="77777777" w:rsidTr="00A90D6A">
        <w:trPr>
          <w:trHeight w:val="330"/>
        </w:trPr>
        <w:tc>
          <w:tcPr>
            <w:tcW w:w="9985" w:type="dxa"/>
            <w:gridSpan w:val="6"/>
            <w:shd w:val="clear" w:color="auto" w:fill="auto"/>
          </w:tcPr>
          <w:p w14:paraId="46649AE0" w14:textId="63FE2A48" w:rsidR="00C6056C" w:rsidRPr="00B209D7" w:rsidRDefault="00C25A4F" w:rsidP="00C6056C">
            <w:pPr>
              <w:rPr>
                <w:rFonts w:ascii="Times New Roman" w:hAnsi="Times New Roman"/>
                <w:sz w:val="22"/>
                <w:szCs w:val="22"/>
              </w:rPr>
            </w:pPr>
            <w:r w:rsidRPr="00B209D7">
              <w:rPr>
                <w:rFonts w:ascii="Times New Roman" w:hAnsi="Times New Roman"/>
                <w:b/>
                <w:bCs/>
                <w:sz w:val="22"/>
                <w:szCs w:val="22"/>
              </w:rPr>
              <w:t>Volatile Organic Compounds (continued)</w:t>
            </w:r>
          </w:p>
        </w:tc>
      </w:tr>
      <w:tr w:rsidR="00C25A4F" w:rsidRPr="00B209D7" w14:paraId="1D96B936" w14:textId="77777777" w:rsidTr="003C0ECC">
        <w:trPr>
          <w:trHeight w:val="330"/>
        </w:trPr>
        <w:tc>
          <w:tcPr>
            <w:tcW w:w="2988" w:type="dxa"/>
            <w:shd w:val="clear" w:color="auto" w:fill="auto"/>
          </w:tcPr>
          <w:p w14:paraId="414DC28C" w14:textId="28F7D65F" w:rsidR="00C25A4F" w:rsidRPr="00B209D7" w:rsidRDefault="00C25A4F" w:rsidP="00C25A4F">
            <w:pPr>
              <w:rPr>
                <w:rFonts w:ascii="Times New Roman" w:hAnsi="Times New Roman"/>
                <w:snapToGrid w:val="0"/>
                <w:sz w:val="22"/>
                <w:szCs w:val="22"/>
              </w:rPr>
            </w:pPr>
            <w:r w:rsidRPr="00B209D7">
              <w:rPr>
                <w:rFonts w:ascii="Times New Roman" w:hAnsi="Times New Roman"/>
                <w:color w:val="000000"/>
                <w:sz w:val="22"/>
                <w:szCs w:val="22"/>
              </w:rPr>
              <w:t>Carbon Disulfide</w:t>
            </w:r>
          </w:p>
        </w:tc>
        <w:tc>
          <w:tcPr>
            <w:tcW w:w="1399" w:type="dxa"/>
          </w:tcPr>
          <w:p w14:paraId="5F2D4B1A" w14:textId="46E7D2A1"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67A700E8" w14:textId="46883557"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0.26</w:t>
            </w:r>
          </w:p>
        </w:tc>
        <w:tc>
          <w:tcPr>
            <w:tcW w:w="1400" w:type="dxa"/>
            <w:shd w:val="clear" w:color="auto" w:fill="auto"/>
          </w:tcPr>
          <w:p w14:paraId="0CDAA3AB" w14:textId="7273360D"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10</w:t>
            </w:r>
          </w:p>
        </w:tc>
        <w:tc>
          <w:tcPr>
            <w:tcW w:w="1399" w:type="dxa"/>
            <w:shd w:val="clear" w:color="auto" w:fill="auto"/>
          </w:tcPr>
          <w:p w14:paraId="3AC5935D" w14:textId="48ED7CB2"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00" w:type="dxa"/>
            <w:shd w:val="clear" w:color="auto" w:fill="auto"/>
          </w:tcPr>
          <w:p w14:paraId="48B3321F" w14:textId="59D588C3"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60-130%</w:t>
            </w:r>
          </w:p>
        </w:tc>
      </w:tr>
      <w:tr w:rsidR="00C25A4F" w:rsidRPr="00B209D7" w14:paraId="3491B4CA" w14:textId="77777777" w:rsidTr="003C0ECC">
        <w:trPr>
          <w:trHeight w:val="330"/>
        </w:trPr>
        <w:tc>
          <w:tcPr>
            <w:tcW w:w="2988" w:type="dxa"/>
            <w:shd w:val="clear" w:color="auto" w:fill="auto"/>
          </w:tcPr>
          <w:p w14:paraId="7F8009E6" w14:textId="6FEC8158" w:rsidR="00C25A4F" w:rsidRPr="00B209D7" w:rsidRDefault="00C25A4F" w:rsidP="00C25A4F">
            <w:pPr>
              <w:rPr>
                <w:rFonts w:ascii="Times New Roman" w:hAnsi="Times New Roman"/>
                <w:snapToGrid w:val="0"/>
                <w:sz w:val="22"/>
                <w:szCs w:val="22"/>
              </w:rPr>
            </w:pPr>
            <w:r w:rsidRPr="00B209D7">
              <w:rPr>
                <w:rFonts w:ascii="Times New Roman" w:hAnsi="Times New Roman"/>
                <w:snapToGrid w:val="0"/>
                <w:sz w:val="22"/>
                <w:szCs w:val="22"/>
              </w:rPr>
              <w:t>Carbon Tetrachloride</w:t>
            </w:r>
          </w:p>
        </w:tc>
        <w:tc>
          <w:tcPr>
            <w:tcW w:w="1399" w:type="dxa"/>
          </w:tcPr>
          <w:p w14:paraId="6E08A8C0" w14:textId="5F2B0B5F"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D3EB2AD" w14:textId="116025D7"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0.16</w:t>
            </w:r>
          </w:p>
        </w:tc>
        <w:tc>
          <w:tcPr>
            <w:tcW w:w="1400" w:type="dxa"/>
            <w:shd w:val="clear" w:color="auto" w:fill="auto"/>
          </w:tcPr>
          <w:p w14:paraId="49598A76" w14:textId="309852EB"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5</w:t>
            </w:r>
          </w:p>
        </w:tc>
        <w:tc>
          <w:tcPr>
            <w:tcW w:w="1399" w:type="dxa"/>
            <w:shd w:val="clear" w:color="auto" w:fill="auto"/>
          </w:tcPr>
          <w:p w14:paraId="0B21B520" w14:textId="5EB1C27B"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00" w:type="dxa"/>
            <w:shd w:val="clear" w:color="auto" w:fill="auto"/>
          </w:tcPr>
          <w:p w14:paraId="272E4174" w14:textId="647EE2F7"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70-140%</w:t>
            </w:r>
          </w:p>
        </w:tc>
      </w:tr>
      <w:tr w:rsidR="00C25A4F" w:rsidRPr="00B209D7" w14:paraId="73ACB26C" w14:textId="77777777" w:rsidTr="003C0ECC">
        <w:trPr>
          <w:trHeight w:val="330"/>
        </w:trPr>
        <w:tc>
          <w:tcPr>
            <w:tcW w:w="2988" w:type="dxa"/>
            <w:shd w:val="clear" w:color="auto" w:fill="auto"/>
          </w:tcPr>
          <w:p w14:paraId="0F7A746F" w14:textId="28050DBD" w:rsidR="00C25A4F" w:rsidRPr="00B209D7" w:rsidRDefault="00C25A4F" w:rsidP="00C25A4F">
            <w:pPr>
              <w:rPr>
                <w:rFonts w:ascii="Times New Roman" w:hAnsi="Times New Roman"/>
                <w:snapToGrid w:val="0"/>
                <w:sz w:val="22"/>
                <w:szCs w:val="22"/>
              </w:rPr>
            </w:pPr>
            <w:r w:rsidRPr="00B209D7">
              <w:rPr>
                <w:rFonts w:ascii="Times New Roman" w:hAnsi="Times New Roman"/>
                <w:snapToGrid w:val="0"/>
                <w:sz w:val="22"/>
                <w:szCs w:val="22"/>
              </w:rPr>
              <w:t>Chlorobenzene</w:t>
            </w:r>
          </w:p>
        </w:tc>
        <w:tc>
          <w:tcPr>
            <w:tcW w:w="1399" w:type="dxa"/>
          </w:tcPr>
          <w:p w14:paraId="67D17959" w14:textId="64ECE43A"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6A293FEB" w14:textId="6EFC5EDF"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0.16</w:t>
            </w:r>
          </w:p>
        </w:tc>
        <w:tc>
          <w:tcPr>
            <w:tcW w:w="1400" w:type="dxa"/>
            <w:shd w:val="clear" w:color="auto" w:fill="auto"/>
          </w:tcPr>
          <w:p w14:paraId="4B860C7D" w14:textId="62D0726B"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5</w:t>
            </w:r>
          </w:p>
        </w:tc>
        <w:tc>
          <w:tcPr>
            <w:tcW w:w="1399" w:type="dxa"/>
            <w:shd w:val="clear" w:color="auto" w:fill="auto"/>
          </w:tcPr>
          <w:p w14:paraId="7099E363" w14:textId="71C251CD"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00" w:type="dxa"/>
            <w:shd w:val="clear" w:color="auto" w:fill="auto"/>
          </w:tcPr>
          <w:p w14:paraId="5AB52DD9" w14:textId="46C92AFF"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37-160%</w:t>
            </w:r>
          </w:p>
        </w:tc>
      </w:tr>
      <w:tr w:rsidR="00C25A4F" w:rsidRPr="00B209D7" w14:paraId="29561214" w14:textId="77777777" w:rsidTr="003C0ECC">
        <w:trPr>
          <w:trHeight w:val="330"/>
        </w:trPr>
        <w:tc>
          <w:tcPr>
            <w:tcW w:w="2988" w:type="dxa"/>
            <w:shd w:val="clear" w:color="auto" w:fill="auto"/>
          </w:tcPr>
          <w:p w14:paraId="52687749"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Chloroethane</w:t>
            </w:r>
          </w:p>
        </w:tc>
        <w:tc>
          <w:tcPr>
            <w:tcW w:w="1399" w:type="dxa"/>
          </w:tcPr>
          <w:p w14:paraId="0CB50FDA" w14:textId="038EF8F5"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192DD9F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0.41</w:t>
            </w:r>
          </w:p>
        </w:tc>
        <w:tc>
          <w:tcPr>
            <w:tcW w:w="1400" w:type="dxa"/>
            <w:shd w:val="clear" w:color="auto" w:fill="auto"/>
          </w:tcPr>
          <w:p w14:paraId="0F1096C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0A7612C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6EBB7A7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14-230%</w:t>
            </w:r>
          </w:p>
        </w:tc>
      </w:tr>
      <w:tr w:rsidR="00C25A4F" w:rsidRPr="00B209D7" w14:paraId="3862A7BD" w14:textId="77777777" w:rsidTr="003C0ECC">
        <w:trPr>
          <w:trHeight w:val="330"/>
        </w:trPr>
        <w:tc>
          <w:tcPr>
            <w:tcW w:w="2988" w:type="dxa"/>
            <w:shd w:val="clear" w:color="auto" w:fill="auto"/>
          </w:tcPr>
          <w:p w14:paraId="66006400"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Chloroform</w:t>
            </w:r>
          </w:p>
        </w:tc>
        <w:tc>
          <w:tcPr>
            <w:tcW w:w="1399" w:type="dxa"/>
          </w:tcPr>
          <w:p w14:paraId="380952EE" w14:textId="3124C5FF"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8BF42C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0.21</w:t>
            </w:r>
          </w:p>
        </w:tc>
        <w:tc>
          <w:tcPr>
            <w:tcW w:w="1400" w:type="dxa"/>
            <w:shd w:val="clear" w:color="auto" w:fill="auto"/>
          </w:tcPr>
          <w:p w14:paraId="3C710590"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6EF2D2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30A4ABE1"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51-138%</w:t>
            </w:r>
          </w:p>
        </w:tc>
      </w:tr>
      <w:tr w:rsidR="00C25A4F" w:rsidRPr="00B209D7" w14:paraId="41930A83" w14:textId="77777777" w:rsidTr="003D0582">
        <w:trPr>
          <w:trHeight w:val="343"/>
        </w:trPr>
        <w:tc>
          <w:tcPr>
            <w:tcW w:w="2988" w:type="dxa"/>
            <w:shd w:val="clear" w:color="auto" w:fill="auto"/>
          </w:tcPr>
          <w:p w14:paraId="3BC9BEB3" w14:textId="77777777" w:rsidR="00C25A4F" w:rsidRPr="00B209D7" w:rsidRDefault="00C25A4F" w:rsidP="00C25A4F">
            <w:pPr>
              <w:rPr>
                <w:rFonts w:ascii="Times New Roman" w:hAnsi="Times New Roman"/>
                <w:snapToGrid w:val="0"/>
                <w:sz w:val="22"/>
                <w:szCs w:val="22"/>
              </w:rPr>
            </w:pPr>
            <w:r w:rsidRPr="00B209D7">
              <w:rPr>
                <w:rFonts w:ascii="Times New Roman" w:hAnsi="Times New Roman"/>
                <w:snapToGrid w:val="0"/>
                <w:sz w:val="22"/>
                <w:szCs w:val="22"/>
              </w:rPr>
              <w:t>Chloromethane</w:t>
            </w:r>
          </w:p>
        </w:tc>
        <w:tc>
          <w:tcPr>
            <w:tcW w:w="1399" w:type="dxa"/>
          </w:tcPr>
          <w:p w14:paraId="45A5A5FB" w14:textId="4561ADC1"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EDD5690" w14:textId="77777777"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0.33</w:t>
            </w:r>
          </w:p>
        </w:tc>
        <w:tc>
          <w:tcPr>
            <w:tcW w:w="1400" w:type="dxa"/>
            <w:shd w:val="clear" w:color="auto" w:fill="auto"/>
          </w:tcPr>
          <w:p w14:paraId="0C4EBDFD" w14:textId="77777777"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10</w:t>
            </w:r>
          </w:p>
        </w:tc>
        <w:tc>
          <w:tcPr>
            <w:tcW w:w="1399" w:type="dxa"/>
            <w:shd w:val="clear" w:color="auto" w:fill="auto"/>
          </w:tcPr>
          <w:p w14:paraId="43DB4723" w14:textId="77777777"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&lt;20%</w:t>
            </w:r>
          </w:p>
        </w:tc>
        <w:tc>
          <w:tcPr>
            <w:tcW w:w="1400" w:type="dxa"/>
            <w:shd w:val="clear" w:color="auto" w:fill="auto"/>
          </w:tcPr>
          <w:p w14:paraId="4E44D458" w14:textId="77777777"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10-273%</w:t>
            </w:r>
          </w:p>
        </w:tc>
      </w:tr>
      <w:tr w:rsidR="00C25A4F" w:rsidRPr="00B209D7" w14:paraId="441177C5" w14:textId="77777777" w:rsidTr="003D0582">
        <w:trPr>
          <w:trHeight w:val="361"/>
        </w:trPr>
        <w:tc>
          <w:tcPr>
            <w:tcW w:w="2988" w:type="dxa"/>
            <w:shd w:val="clear" w:color="auto" w:fill="auto"/>
          </w:tcPr>
          <w:p w14:paraId="41071590" w14:textId="77777777" w:rsidR="00C25A4F" w:rsidRPr="00B209D7" w:rsidRDefault="00C25A4F" w:rsidP="00C25A4F">
            <w:pPr>
              <w:rPr>
                <w:rFonts w:ascii="Times New Roman" w:hAnsi="Times New Roman"/>
                <w:sz w:val="22"/>
                <w:szCs w:val="22"/>
              </w:rPr>
            </w:pPr>
            <w:r w:rsidRPr="00B209D7">
              <w:rPr>
                <w:rFonts w:ascii="Times New Roman" w:hAnsi="Times New Roman"/>
                <w:color w:val="000000"/>
                <w:sz w:val="22"/>
                <w:szCs w:val="22"/>
              </w:rPr>
              <w:t>Cis-1,2-Dichloroethene</w:t>
            </w:r>
          </w:p>
        </w:tc>
        <w:tc>
          <w:tcPr>
            <w:tcW w:w="1399" w:type="dxa"/>
          </w:tcPr>
          <w:p w14:paraId="47D30436" w14:textId="55704F09"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05556FB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0.20</w:t>
            </w:r>
          </w:p>
        </w:tc>
        <w:tc>
          <w:tcPr>
            <w:tcW w:w="1400" w:type="dxa"/>
            <w:shd w:val="clear" w:color="auto" w:fill="auto"/>
          </w:tcPr>
          <w:p w14:paraId="39ABD975"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10C241C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07618AA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80-130%</w:t>
            </w:r>
          </w:p>
        </w:tc>
      </w:tr>
      <w:tr w:rsidR="00C25A4F" w:rsidRPr="00B209D7" w14:paraId="2E314F77" w14:textId="77777777" w:rsidTr="003C0ECC">
        <w:trPr>
          <w:trHeight w:val="330"/>
        </w:trPr>
        <w:tc>
          <w:tcPr>
            <w:tcW w:w="2988" w:type="dxa"/>
            <w:shd w:val="clear" w:color="auto" w:fill="auto"/>
          </w:tcPr>
          <w:p w14:paraId="6D2C9C80"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Cis-1,3-Dichloropropene</w:t>
            </w:r>
          </w:p>
        </w:tc>
        <w:tc>
          <w:tcPr>
            <w:tcW w:w="1399" w:type="dxa"/>
          </w:tcPr>
          <w:p w14:paraId="637CD5D5" w14:textId="7E99ABD2"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4724259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0.09</w:t>
            </w:r>
          </w:p>
        </w:tc>
        <w:tc>
          <w:tcPr>
            <w:tcW w:w="1400" w:type="dxa"/>
            <w:shd w:val="clear" w:color="auto" w:fill="auto"/>
          </w:tcPr>
          <w:p w14:paraId="50C4050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0B0297B9"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7D833911"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5-227%</w:t>
            </w:r>
          </w:p>
        </w:tc>
      </w:tr>
      <w:tr w:rsidR="00C25A4F" w:rsidRPr="00B209D7" w14:paraId="2CFCC304" w14:textId="77777777" w:rsidTr="003C0ECC">
        <w:trPr>
          <w:trHeight w:val="330"/>
        </w:trPr>
        <w:tc>
          <w:tcPr>
            <w:tcW w:w="2988" w:type="dxa"/>
            <w:shd w:val="clear" w:color="auto" w:fill="auto"/>
          </w:tcPr>
          <w:p w14:paraId="34C25FAC"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snapToGrid w:val="0"/>
                <w:sz w:val="22"/>
                <w:szCs w:val="22"/>
              </w:rPr>
              <w:t>Dibromochloromethane</w:t>
            </w:r>
          </w:p>
        </w:tc>
        <w:tc>
          <w:tcPr>
            <w:tcW w:w="1399" w:type="dxa"/>
          </w:tcPr>
          <w:p w14:paraId="1FDD225A" w14:textId="7F93B5D5"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017B9A8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0.80</w:t>
            </w:r>
          </w:p>
        </w:tc>
        <w:tc>
          <w:tcPr>
            <w:tcW w:w="1400" w:type="dxa"/>
            <w:shd w:val="clear" w:color="auto" w:fill="auto"/>
          </w:tcPr>
          <w:p w14:paraId="7DE32F7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0FA0B19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22C9A64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53-149%</w:t>
            </w:r>
          </w:p>
        </w:tc>
      </w:tr>
      <w:tr w:rsidR="00C25A4F" w:rsidRPr="00B209D7" w14:paraId="25BAE047" w14:textId="77777777" w:rsidTr="003C0ECC">
        <w:trPr>
          <w:trHeight w:val="330"/>
        </w:trPr>
        <w:tc>
          <w:tcPr>
            <w:tcW w:w="2988" w:type="dxa"/>
            <w:shd w:val="clear" w:color="auto" w:fill="auto"/>
          </w:tcPr>
          <w:p w14:paraId="77D24665" w14:textId="77777777" w:rsidR="00C25A4F" w:rsidRPr="00B209D7" w:rsidRDefault="00C25A4F" w:rsidP="00C25A4F">
            <w:pPr>
              <w:rPr>
                <w:rFonts w:ascii="Times New Roman" w:hAnsi="Times New Roman"/>
                <w:sz w:val="22"/>
                <w:szCs w:val="22"/>
              </w:rPr>
            </w:pPr>
            <w:proofErr w:type="spellStart"/>
            <w:r w:rsidRPr="00B209D7">
              <w:rPr>
                <w:rFonts w:ascii="Times New Roman" w:hAnsi="Times New Roman"/>
                <w:color w:val="000000"/>
                <w:sz w:val="22"/>
                <w:szCs w:val="22"/>
              </w:rPr>
              <w:t>Dibromomethane</w:t>
            </w:r>
            <w:proofErr w:type="spellEnd"/>
          </w:p>
        </w:tc>
        <w:tc>
          <w:tcPr>
            <w:tcW w:w="1399" w:type="dxa"/>
          </w:tcPr>
          <w:p w14:paraId="58E377A4" w14:textId="66F0CD75"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2971BE99"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0.20</w:t>
            </w:r>
          </w:p>
        </w:tc>
        <w:tc>
          <w:tcPr>
            <w:tcW w:w="1400" w:type="dxa"/>
            <w:shd w:val="clear" w:color="auto" w:fill="auto"/>
          </w:tcPr>
          <w:p w14:paraId="0BA9BC44"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09A8378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1566D9B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80-130%</w:t>
            </w:r>
          </w:p>
        </w:tc>
      </w:tr>
      <w:tr w:rsidR="00C25A4F" w:rsidRPr="00B209D7" w14:paraId="5CBDDB9E" w14:textId="77777777" w:rsidTr="003C0ECC">
        <w:trPr>
          <w:trHeight w:val="330"/>
        </w:trPr>
        <w:tc>
          <w:tcPr>
            <w:tcW w:w="2988" w:type="dxa"/>
            <w:shd w:val="clear" w:color="auto" w:fill="auto"/>
          </w:tcPr>
          <w:p w14:paraId="0D3AD060"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Dichlorodifluoromethane</w:t>
            </w:r>
          </w:p>
        </w:tc>
        <w:tc>
          <w:tcPr>
            <w:tcW w:w="1399" w:type="dxa"/>
          </w:tcPr>
          <w:p w14:paraId="2458986B" w14:textId="0A57F440"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5DBF46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0.18</w:t>
            </w:r>
          </w:p>
        </w:tc>
        <w:tc>
          <w:tcPr>
            <w:tcW w:w="1400" w:type="dxa"/>
            <w:shd w:val="clear" w:color="auto" w:fill="auto"/>
          </w:tcPr>
          <w:p w14:paraId="123CABE1"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3C9A85B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0F08B96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60-140%</w:t>
            </w:r>
          </w:p>
        </w:tc>
      </w:tr>
      <w:tr w:rsidR="00C25A4F" w:rsidRPr="00B209D7" w14:paraId="7F61443E" w14:textId="77777777" w:rsidTr="003C0ECC">
        <w:trPr>
          <w:trHeight w:val="330"/>
        </w:trPr>
        <w:tc>
          <w:tcPr>
            <w:tcW w:w="2988" w:type="dxa"/>
            <w:shd w:val="clear" w:color="auto" w:fill="auto"/>
          </w:tcPr>
          <w:p w14:paraId="7A9F1A81"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snapToGrid w:val="0"/>
                <w:sz w:val="22"/>
                <w:szCs w:val="22"/>
              </w:rPr>
              <w:t>Ethylbenzene</w:t>
            </w:r>
          </w:p>
        </w:tc>
        <w:tc>
          <w:tcPr>
            <w:tcW w:w="1399" w:type="dxa"/>
          </w:tcPr>
          <w:p w14:paraId="44C8CC76" w14:textId="135803CF"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66589F9C"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0.15</w:t>
            </w:r>
          </w:p>
        </w:tc>
        <w:tc>
          <w:tcPr>
            <w:tcW w:w="1400" w:type="dxa"/>
            <w:shd w:val="clear" w:color="auto" w:fill="auto"/>
          </w:tcPr>
          <w:p w14:paraId="70F00E3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445E5F6C"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737F8D6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37-162%</w:t>
            </w:r>
          </w:p>
        </w:tc>
      </w:tr>
      <w:tr w:rsidR="00C25A4F" w:rsidRPr="00B209D7" w14:paraId="2DFB66A5" w14:textId="77777777" w:rsidTr="003C0ECC">
        <w:trPr>
          <w:trHeight w:val="330"/>
        </w:trPr>
        <w:tc>
          <w:tcPr>
            <w:tcW w:w="2988" w:type="dxa"/>
            <w:shd w:val="clear" w:color="auto" w:fill="auto"/>
          </w:tcPr>
          <w:p w14:paraId="518400D3" w14:textId="77777777" w:rsidR="00C25A4F" w:rsidRPr="00B209D7" w:rsidRDefault="00C25A4F" w:rsidP="00C25A4F">
            <w:pPr>
              <w:rPr>
                <w:rFonts w:ascii="Times New Roman" w:hAnsi="Times New Roman"/>
                <w:sz w:val="22"/>
                <w:szCs w:val="22"/>
              </w:rPr>
            </w:pPr>
            <w:r w:rsidRPr="00B209D7">
              <w:rPr>
                <w:rFonts w:ascii="Times New Roman" w:hAnsi="Times New Roman"/>
                <w:color w:val="000000"/>
                <w:sz w:val="22"/>
                <w:szCs w:val="22"/>
              </w:rPr>
              <w:t>Hexachlorobutadiene</w:t>
            </w:r>
          </w:p>
        </w:tc>
        <w:tc>
          <w:tcPr>
            <w:tcW w:w="1399" w:type="dxa"/>
          </w:tcPr>
          <w:p w14:paraId="502073B2" w14:textId="5DDDDAB3"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080353B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0.69</w:t>
            </w:r>
          </w:p>
        </w:tc>
        <w:tc>
          <w:tcPr>
            <w:tcW w:w="1400" w:type="dxa"/>
            <w:shd w:val="clear" w:color="auto" w:fill="auto"/>
          </w:tcPr>
          <w:p w14:paraId="02AFB4C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50</w:t>
            </w:r>
          </w:p>
        </w:tc>
        <w:tc>
          <w:tcPr>
            <w:tcW w:w="1399" w:type="dxa"/>
            <w:shd w:val="clear" w:color="auto" w:fill="auto"/>
          </w:tcPr>
          <w:p w14:paraId="29B7F91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11DB87F4"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50-130%</w:t>
            </w:r>
          </w:p>
        </w:tc>
      </w:tr>
      <w:tr w:rsidR="00C25A4F" w:rsidRPr="00B209D7" w14:paraId="7D240F95" w14:textId="77777777" w:rsidTr="003C0ECC">
        <w:trPr>
          <w:trHeight w:val="330"/>
        </w:trPr>
        <w:tc>
          <w:tcPr>
            <w:tcW w:w="2988" w:type="dxa"/>
            <w:shd w:val="clear" w:color="auto" w:fill="auto"/>
          </w:tcPr>
          <w:p w14:paraId="459B6412"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Iodomethane</w:t>
            </w:r>
          </w:p>
        </w:tc>
        <w:tc>
          <w:tcPr>
            <w:tcW w:w="1399" w:type="dxa"/>
          </w:tcPr>
          <w:p w14:paraId="755ADA4E" w14:textId="02CB3396"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3975E56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0.15</w:t>
            </w:r>
          </w:p>
        </w:tc>
        <w:tc>
          <w:tcPr>
            <w:tcW w:w="1400" w:type="dxa"/>
            <w:shd w:val="clear" w:color="auto" w:fill="auto"/>
          </w:tcPr>
          <w:p w14:paraId="7AEDD4F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110FE4F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29CEC9E5"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50-150%</w:t>
            </w:r>
          </w:p>
        </w:tc>
      </w:tr>
      <w:tr w:rsidR="00C25A4F" w:rsidRPr="00B209D7" w14:paraId="6E3E34C8" w14:textId="77777777" w:rsidTr="003C0ECC">
        <w:trPr>
          <w:trHeight w:val="330"/>
        </w:trPr>
        <w:tc>
          <w:tcPr>
            <w:tcW w:w="2988" w:type="dxa"/>
            <w:shd w:val="clear" w:color="auto" w:fill="auto"/>
          </w:tcPr>
          <w:p w14:paraId="6B76CC93" w14:textId="77777777" w:rsidR="00C25A4F" w:rsidRPr="00B209D7" w:rsidRDefault="00C25A4F" w:rsidP="00C25A4F">
            <w:pPr>
              <w:rPr>
                <w:rFonts w:ascii="Times New Roman" w:hAnsi="Times New Roman"/>
                <w:color w:val="000000"/>
                <w:sz w:val="22"/>
                <w:szCs w:val="22"/>
              </w:rPr>
            </w:pPr>
            <w:proofErr w:type="spellStart"/>
            <w:r w:rsidRPr="00B209D7">
              <w:rPr>
                <w:rFonts w:ascii="Times New Roman" w:hAnsi="Times New Roman"/>
                <w:color w:val="000000"/>
                <w:sz w:val="22"/>
                <w:szCs w:val="22"/>
              </w:rPr>
              <w:t>Isopropylbenzene</w:t>
            </w:r>
            <w:proofErr w:type="spellEnd"/>
          </w:p>
        </w:tc>
        <w:tc>
          <w:tcPr>
            <w:tcW w:w="1399" w:type="dxa"/>
          </w:tcPr>
          <w:p w14:paraId="47931093" w14:textId="73B6B5CF"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6FEFA3E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0.21</w:t>
            </w:r>
          </w:p>
        </w:tc>
        <w:tc>
          <w:tcPr>
            <w:tcW w:w="1400" w:type="dxa"/>
            <w:shd w:val="clear" w:color="auto" w:fill="auto"/>
          </w:tcPr>
          <w:p w14:paraId="576FC03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752DDC0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7B5E5DB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70-130%</w:t>
            </w:r>
          </w:p>
        </w:tc>
      </w:tr>
      <w:tr w:rsidR="00C25A4F" w:rsidRPr="00B209D7" w14:paraId="34DA7DBF" w14:textId="77777777" w:rsidTr="003C0ECC">
        <w:trPr>
          <w:trHeight w:val="330"/>
        </w:trPr>
        <w:tc>
          <w:tcPr>
            <w:tcW w:w="2988" w:type="dxa"/>
            <w:shd w:val="clear" w:color="auto" w:fill="auto"/>
          </w:tcPr>
          <w:p w14:paraId="637BCDDF" w14:textId="77777777" w:rsidR="00C25A4F" w:rsidRPr="00B209D7" w:rsidRDefault="00C25A4F" w:rsidP="00C25A4F">
            <w:pPr>
              <w:rPr>
                <w:rFonts w:ascii="Times New Roman" w:hAnsi="Times New Roman"/>
                <w:color w:val="000000"/>
                <w:sz w:val="22"/>
                <w:szCs w:val="22"/>
              </w:rPr>
            </w:pPr>
            <w:proofErr w:type="spellStart"/>
            <w:r w:rsidRPr="00B209D7">
              <w:rPr>
                <w:rFonts w:ascii="Times New Roman" w:hAnsi="Times New Roman"/>
                <w:color w:val="000000"/>
                <w:sz w:val="22"/>
                <w:szCs w:val="22"/>
              </w:rPr>
              <w:t>m&amp;p</w:t>
            </w:r>
            <w:proofErr w:type="spellEnd"/>
            <w:r w:rsidRPr="00B209D7">
              <w:rPr>
                <w:rFonts w:ascii="Times New Roman" w:hAnsi="Times New Roman"/>
                <w:color w:val="000000"/>
                <w:sz w:val="22"/>
                <w:szCs w:val="22"/>
              </w:rPr>
              <w:t xml:space="preserve"> Xylenes</w:t>
            </w:r>
          </w:p>
        </w:tc>
        <w:tc>
          <w:tcPr>
            <w:tcW w:w="1399" w:type="dxa"/>
          </w:tcPr>
          <w:p w14:paraId="1F95CF89" w14:textId="47FF1C6E"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147875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0.43</w:t>
            </w:r>
          </w:p>
        </w:tc>
        <w:tc>
          <w:tcPr>
            <w:tcW w:w="1400" w:type="dxa"/>
            <w:shd w:val="clear" w:color="auto" w:fill="auto"/>
          </w:tcPr>
          <w:p w14:paraId="40202D3C"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2D7430B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5D7D8EC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75-120%</w:t>
            </w:r>
          </w:p>
        </w:tc>
      </w:tr>
      <w:tr w:rsidR="00C25A4F" w:rsidRPr="00B209D7" w14:paraId="39647C86" w14:textId="77777777" w:rsidTr="003C0ECC">
        <w:trPr>
          <w:trHeight w:val="330"/>
        </w:trPr>
        <w:tc>
          <w:tcPr>
            <w:tcW w:w="2988" w:type="dxa"/>
            <w:shd w:val="clear" w:color="auto" w:fill="auto"/>
          </w:tcPr>
          <w:p w14:paraId="3D16D6FD"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snapToGrid w:val="0"/>
                <w:sz w:val="22"/>
                <w:szCs w:val="22"/>
              </w:rPr>
              <w:t>Methylene Chloride</w:t>
            </w:r>
          </w:p>
        </w:tc>
        <w:tc>
          <w:tcPr>
            <w:tcW w:w="1399" w:type="dxa"/>
          </w:tcPr>
          <w:p w14:paraId="30427024" w14:textId="1114568A"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FD4F2C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0.31</w:t>
            </w:r>
          </w:p>
        </w:tc>
        <w:tc>
          <w:tcPr>
            <w:tcW w:w="1400" w:type="dxa"/>
            <w:shd w:val="clear" w:color="auto" w:fill="auto"/>
          </w:tcPr>
          <w:p w14:paraId="2773F85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270A24D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4B34887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10-221%</w:t>
            </w:r>
          </w:p>
        </w:tc>
      </w:tr>
      <w:tr w:rsidR="00C25A4F" w:rsidRPr="00B209D7" w14:paraId="4C73A3A8" w14:textId="77777777" w:rsidTr="003C0ECC">
        <w:trPr>
          <w:trHeight w:val="330"/>
        </w:trPr>
        <w:tc>
          <w:tcPr>
            <w:tcW w:w="2988" w:type="dxa"/>
            <w:shd w:val="clear" w:color="auto" w:fill="auto"/>
          </w:tcPr>
          <w:p w14:paraId="5F09F01A" w14:textId="77777777" w:rsidR="00C25A4F" w:rsidRPr="00B209D7" w:rsidRDefault="00C25A4F" w:rsidP="00C25A4F">
            <w:pPr>
              <w:rPr>
                <w:rFonts w:ascii="Times New Roman" w:hAnsi="Times New Roman"/>
                <w:sz w:val="22"/>
                <w:szCs w:val="22"/>
              </w:rPr>
            </w:pPr>
            <w:r w:rsidRPr="00B209D7">
              <w:rPr>
                <w:rFonts w:ascii="Times New Roman" w:hAnsi="Times New Roman"/>
                <w:color w:val="000000"/>
                <w:sz w:val="22"/>
                <w:szCs w:val="22"/>
              </w:rPr>
              <w:t>n-Butylbenzene</w:t>
            </w:r>
          </w:p>
        </w:tc>
        <w:tc>
          <w:tcPr>
            <w:tcW w:w="1399" w:type="dxa"/>
          </w:tcPr>
          <w:p w14:paraId="1B4D03F8" w14:textId="7FCFA479"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49DF17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0.31</w:t>
            </w:r>
          </w:p>
        </w:tc>
        <w:tc>
          <w:tcPr>
            <w:tcW w:w="1400" w:type="dxa"/>
            <w:shd w:val="clear" w:color="auto" w:fill="auto"/>
          </w:tcPr>
          <w:p w14:paraId="6A467C0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2D106811"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69751A0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70-130%</w:t>
            </w:r>
          </w:p>
        </w:tc>
      </w:tr>
      <w:tr w:rsidR="00C25A4F" w:rsidRPr="00B209D7" w14:paraId="321068EC" w14:textId="77777777" w:rsidTr="003C0ECC">
        <w:trPr>
          <w:trHeight w:val="330"/>
        </w:trPr>
        <w:tc>
          <w:tcPr>
            <w:tcW w:w="2988" w:type="dxa"/>
            <w:shd w:val="clear" w:color="auto" w:fill="auto"/>
          </w:tcPr>
          <w:p w14:paraId="0B5A3136"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n-</w:t>
            </w:r>
            <w:proofErr w:type="spellStart"/>
            <w:r w:rsidRPr="00B209D7">
              <w:rPr>
                <w:rFonts w:ascii="Times New Roman" w:hAnsi="Times New Roman"/>
                <w:color w:val="000000"/>
                <w:sz w:val="22"/>
                <w:szCs w:val="22"/>
              </w:rPr>
              <w:t>Propylbenzene</w:t>
            </w:r>
            <w:proofErr w:type="spellEnd"/>
          </w:p>
        </w:tc>
        <w:tc>
          <w:tcPr>
            <w:tcW w:w="1399" w:type="dxa"/>
          </w:tcPr>
          <w:p w14:paraId="1E1E9B8B" w14:textId="13FD91ED"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1741DC7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0.23</w:t>
            </w:r>
          </w:p>
        </w:tc>
        <w:tc>
          <w:tcPr>
            <w:tcW w:w="1400" w:type="dxa"/>
            <w:shd w:val="clear" w:color="auto" w:fill="auto"/>
          </w:tcPr>
          <w:p w14:paraId="54B2B6B0"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67175D65"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0666D545"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70-130%</w:t>
            </w:r>
          </w:p>
        </w:tc>
      </w:tr>
      <w:tr w:rsidR="00C25A4F" w:rsidRPr="00B209D7" w14:paraId="4BD7205F" w14:textId="77777777" w:rsidTr="003C0ECC">
        <w:trPr>
          <w:trHeight w:val="330"/>
        </w:trPr>
        <w:tc>
          <w:tcPr>
            <w:tcW w:w="2988" w:type="dxa"/>
            <w:shd w:val="clear" w:color="auto" w:fill="auto"/>
          </w:tcPr>
          <w:p w14:paraId="3A95E9B2"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O-Xylene</w:t>
            </w:r>
          </w:p>
        </w:tc>
        <w:tc>
          <w:tcPr>
            <w:tcW w:w="1399" w:type="dxa"/>
          </w:tcPr>
          <w:p w14:paraId="243321D7" w14:textId="3B19B460"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8A5F63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0.23</w:t>
            </w:r>
          </w:p>
        </w:tc>
        <w:tc>
          <w:tcPr>
            <w:tcW w:w="1400" w:type="dxa"/>
            <w:shd w:val="clear" w:color="auto" w:fill="auto"/>
          </w:tcPr>
          <w:p w14:paraId="71E3964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430872F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362F337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80-125%</w:t>
            </w:r>
          </w:p>
        </w:tc>
      </w:tr>
      <w:tr w:rsidR="00C25A4F" w:rsidRPr="00B209D7" w14:paraId="74AB656C" w14:textId="77777777" w:rsidTr="003C0ECC">
        <w:trPr>
          <w:trHeight w:val="330"/>
        </w:trPr>
        <w:tc>
          <w:tcPr>
            <w:tcW w:w="2988" w:type="dxa"/>
            <w:shd w:val="clear" w:color="auto" w:fill="auto"/>
          </w:tcPr>
          <w:p w14:paraId="1701ADD0"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sec-Butylbenzene</w:t>
            </w:r>
          </w:p>
        </w:tc>
        <w:tc>
          <w:tcPr>
            <w:tcW w:w="1399" w:type="dxa"/>
          </w:tcPr>
          <w:p w14:paraId="3675BB1C" w14:textId="28FC7834"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D980400"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0.26</w:t>
            </w:r>
          </w:p>
        </w:tc>
        <w:tc>
          <w:tcPr>
            <w:tcW w:w="1400" w:type="dxa"/>
            <w:shd w:val="clear" w:color="auto" w:fill="auto"/>
          </w:tcPr>
          <w:p w14:paraId="2BDE643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0DB87C1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797E12F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70-130%</w:t>
            </w:r>
          </w:p>
        </w:tc>
      </w:tr>
      <w:tr w:rsidR="00C25A4F" w:rsidRPr="00B209D7" w14:paraId="5A711C49" w14:textId="77777777" w:rsidTr="003C0ECC">
        <w:trPr>
          <w:trHeight w:val="330"/>
        </w:trPr>
        <w:tc>
          <w:tcPr>
            <w:tcW w:w="2988" w:type="dxa"/>
            <w:shd w:val="clear" w:color="auto" w:fill="auto"/>
          </w:tcPr>
          <w:p w14:paraId="6E5EE7A1"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Styrene</w:t>
            </w:r>
          </w:p>
        </w:tc>
        <w:tc>
          <w:tcPr>
            <w:tcW w:w="1399" w:type="dxa"/>
          </w:tcPr>
          <w:p w14:paraId="49E8EE05" w14:textId="1C096CA9"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08000A44"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0.14</w:t>
            </w:r>
          </w:p>
        </w:tc>
        <w:tc>
          <w:tcPr>
            <w:tcW w:w="1400" w:type="dxa"/>
            <w:shd w:val="clear" w:color="auto" w:fill="auto"/>
          </w:tcPr>
          <w:p w14:paraId="04967B05"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1BFA17A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646A3B4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85-125%</w:t>
            </w:r>
          </w:p>
        </w:tc>
      </w:tr>
      <w:tr w:rsidR="00C25A4F" w:rsidRPr="00B209D7" w14:paraId="5C30EF87" w14:textId="77777777" w:rsidTr="003C0ECC">
        <w:trPr>
          <w:trHeight w:val="330"/>
        </w:trPr>
        <w:tc>
          <w:tcPr>
            <w:tcW w:w="2988" w:type="dxa"/>
            <w:shd w:val="clear" w:color="auto" w:fill="auto"/>
          </w:tcPr>
          <w:p w14:paraId="40570246"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tert-Butyl Methyl Ether</w:t>
            </w:r>
          </w:p>
        </w:tc>
        <w:tc>
          <w:tcPr>
            <w:tcW w:w="1399" w:type="dxa"/>
          </w:tcPr>
          <w:p w14:paraId="64FF0487" w14:textId="2BEF950F"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265DABBA" w14:textId="77777777" w:rsidR="00C25A4F" w:rsidRPr="00B209D7" w:rsidRDefault="00C25A4F" w:rsidP="00C25A4F">
            <w:pPr>
              <w:jc w:val="center"/>
              <w:rPr>
                <w:rFonts w:ascii="Times New Roman" w:hAnsi="Times New Roman"/>
                <w:sz w:val="22"/>
                <w:szCs w:val="22"/>
              </w:rPr>
            </w:pPr>
            <w:r w:rsidRPr="00B209D7">
              <w:rPr>
                <w:rFonts w:ascii="Times New Roman" w:hAnsi="Times New Roman"/>
                <w:sz w:val="22"/>
                <w:szCs w:val="22"/>
              </w:rPr>
              <w:t>0.11</w:t>
            </w:r>
          </w:p>
        </w:tc>
        <w:tc>
          <w:tcPr>
            <w:tcW w:w="1400" w:type="dxa"/>
            <w:shd w:val="clear" w:color="auto" w:fill="auto"/>
          </w:tcPr>
          <w:p w14:paraId="7291BBA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BD8377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10D52674"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70-130%</w:t>
            </w:r>
          </w:p>
        </w:tc>
      </w:tr>
      <w:tr w:rsidR="00C25A4F" w:rsidRPr="00B209D7" w14:paraId="3BED0224" w14:textId="77777777" w:rsidTr="003C0ECC">
        <w:trPr>
          <w:trHeight w:val="330"/>
        </w:trPr>
        <w:tc>
          <w:tcPr>
            <w:tcW w:w="2988" w:type="dxa"/>
            <w:shd w:val="clear" w:color="auto" w:fill="auto"/>
          </w:tcPr>
          <w:p w14:paraId="5C620182"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tert-Butylbenzene</w:t>
            </w:r>
          </w:p>
        </w:tc>
        <w:tc>
          <w:tcPr>
            <w:tcW w:w="1399" w:type="dxa"/>
          </w:tcPr>
          <w:p w14:paraId="36E0AE8B" w14:textId="38BD36AD"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6494EDE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0.23</w:t>
            </w:r>
          </w:p>
        </w:tc>
        <w:tc>
          <w:tcPr>
            <w:tcW w:w="1400" w:type="dxa"/>
            <w:shd w:val="clear" w:color="auto" w:fill="auto"/>
          </w:tcPr>
          <w:p w14:paraId="4078785C"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68AE446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0082FB3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70-125%</w:t>
            </w:r>
          </w:p>
        </w:tc>
      </w:tr>
      <w:tr w:rsidR="00C25A4F" w:rsidRPr="00B209D7" w14:paraId="035F7B15" w14:textId="77777777" w:rsidTr="003C0ECC">
        <w:trPr>
          <w:trHeight w:val="330"/>
        </w:trPr>
        <w:tc>
          <w:tcPr>
            <w:tcW w:w="2988" w:type="dxa"/>
            <w:shd w:val="clear" w:color="auto" w:fill="auto"/>
          </w:tcPr>
          <w:p w14:paraId="0E77F4A7"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snapToGrid w:val="0"/>
                <w:sz w:val="22"/>
                <w:szCs w:val="22"/>
              </w:rPr>
              <w:t>Tetrachloroethene</w:t>
            </w:r>
          </w:p>
        </w:tc>
        <w:tc>
          <w:tcPr>
            <w:tcW w:w="1399" w:type="dxa"/>
          </w:tcPr>
          <w:p w14:paraId="2AF153E1" w14:textId="3FB59521"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072BB4D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0.32</w:t>
            </w:r>
          </w:p>
        </w:tc>
        <w:tc>
          <w:tcPr>
            <w:tcW w:w="1400" w:type="dxa"/>
            <w:shd w:val="clear" w:color="auto" w:fill="auto"/>
          </w:tcPr>
          <w:p w14:paraId="32C51DE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4F190E8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0F4FCC5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64-148%</w:t>
            </w:r>
          </w:p>
        </w:tc>
      </w:tr>
      <w:tr w:rsidR="00C25A4F" w:rsidRPr="00B209D7" w14:paraId="28FD2706" w14:textId="77777777" w:rsidTr="003C0ECC">
        <w:trPr>
          <w:trHeight w:val="330"/>
        </w:trPr>
        <w:tc>
          <w:tcPr>
            <w:tcW w:w="2988" w:type="dxa"/>
            <w:shd w:val="clear" w:color="auto" w:fill="auto"/>
          </w:tcPr>
          <w:p w14:paraId="010174B4"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Toluene</w:t>
            </w:r>
          </w:p>
        </w:tc>
        <w:tc>
          <w:tcPr>
            <w:tcW w:w="1399" w:type="dxa"/>
          </w:tcPr>
          <w:p w14:paraId="2FE6C6FA" w14:textId="53A61AB4"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436C3765"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0.15</w:t>
            </w:r>
          </w:p>
        </w:tc>
        <w:tc>
          <w:tcPr>
            <w:tcW w:w="1400" w:type="dxa"/>
            <w:shd w:val="clear" w:color="auto" w:fill="auto"/>
          </w:tcPr>
          <w:p w14:paraId="2995E31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7636A15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28D9076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47-150%</w:t>
            </w:r>
          </w:p>
        </w:tc>
      </w:tr>
      <w:tr w:rsidR="00C25A4F" w:rsidRPr="00B209D7" w14:paraId="58B13E9B" w14:textId="77777777" w:rsidTr="003C0ECC">
        <w:trPr>
          <w:trHeight w:val="330"/>
        </w:trPr>
        <w:tc>
          <w:tcPr>
            <w:tcW w:w="2988" w:type="dxa"/>
            <w:shd w:val="clear" w:color="auto" w:fill="auto"/>
          </w:tcPr>
          <w:p w14:paraId="12CEE4A7"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Trans 1,2-Dichloroethene</w:t>
            </w:r>
          </w:p>
        </w:tc>
        <w:tc>
          <w:tcPr>
            <w:tcW w:w="1399" w:type="dxa"/>
          </w:tcPr>
          <w:p w14:paraId="26269B7C" w14:textId="1A360F2C"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32279C1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0.23</w:t>
            </w:r>
          </w:p>
        </w:tc>
        <w:tc>
          <w:tcPr>
            <w:tcW w:w="1400" w:type="dxa"/>
            <w:shd w:val="clear" w:color="auto" w:fill="auto"/>
          </w:tcPr>
          <w:p w14:paraId="349C197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6389AE6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33F4FD9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54-156%</w:t>
            </w:r>
          </w:p>
        </w:tc>
      </w:tr>
      <w:tr w:rsidR="00C25A4F" w:rsidRPr="00B209D7" w14:paraId="15F1EC13" w14:textId="77777777" w:rsidTr="003C0ECC">
        <w:trPr>
          <w:trHeight w:val="330"/>
        </w:trPr>
        <w:tc>
          <w:tcPr>
            <w:tcW w:w="2988" w:type="dxa"/>
            <w:shd w:val="clear" w:color="auto" w:fill="auto"/>
          </w:tcPr>
          <w:p w14:paraId="22BB955B" w14:textId="77777777" w:rsidR="00C25A4F" w:rsidRPr="00B209D7" w:rsidRDefault="00C25A4F" w:rsidP="00C25A4F">
            <w:pPr>
              <w:rPr>
                <w:rFonts w:ascii="Times New Roman" w:hAnsi="Times New Roman"/>
                <w:sz w:val="22"/>
                <w:szCs w:val="22"/>
              </w:rPr>
            </w:pPr>
            <w:r w:rsidRPr="00B209D7">
              <w:rPr>
                <w:rFonts w:ascii="Times New Roman" w:hAnsi="Times New Roman"/>
                <w:color w:val="000000"/>
                <w:sz w:val="22"/>
                <w:szCs w:val="22"/>
              </w:rPr>
              <w:t>trans-1,3-Dichloropropene</w:t>
            </w:r>
          </w:p>
        </w:tc>
        <w:tc>
          <w:tcPr>
            <w:tcW w:w="1399" w:type="dxa"/>
          </w:tcPr>
          <w:p w14:paraId="115D7DC2" w14:textId="7EA4B111"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4AAE29B5"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0.18</w:t>
            </w:r>
          </w:p>
        </w:tc>
        <w:tc>
          <w:tcPr>
            <w:tcW w:w="1400" w:type="dxa"/>
            <w:shd w:val="clear" w:color="auto" w:fill="auto"/>
          </w:tcPr>
          <w:p w14:paraId="1682E15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360C9A1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1C80D82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17-183%</w:t>
            </w:r>
          </w:p>
        </w:tc>
      </w:tr>
      <w:tr w:rsidR="00C25A4F" w:rsidRPr="00B209D7" w14:paraId="54E793C7" w14:textId="77777777" w:rsidTr="003C0ECC">
        <w:trPr>
          <w:trHeight w:val="330"/>
        </w:trPr>
        <w:tc>
          <w:tcPr>
            <w:tcW w:w="2988" w:type="dxa"/>
            <w:shd w:val="clear" w:color="auto" w:fill="auto"/>
          </w:tcPr>
          <w:p w14:paraId="7CFA5171"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trans-1,4-Dichloro-2 Butene</w:t>
            </w:r>
          </w:p>
        </w:tc>
        <w:tc>
          <w:tcPr>
            <w:tcW w:w="1399" w:type="dxa"/>
          </w:tcPr>
          <w:p w14:paraId="2A135343" w14:textId="546B25A3"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426E0AE1"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5.0</w:t>
            </w:r>
          </w:p>
        </w:tc>
        <w:tc>
          <w:tcPr>
            <w:tcW w:w="1400" w:type="dxa"/>
            <w:shd w:val="clear" w:color="auto" w:fill="auto"/>
          </w:tcPr>
          <w:p w14:paraId="12A435E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40B4A26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6CC822A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70-130%</w:t>
            </w:r>
          </w:p>
        </w:tc>
      </w:tr>
      <w:tr w:rsidR="00C25A4F" w:rsidRPr="00B209D7" w14:paraId="051E75E3" w14:textId="77777777" w:rsidTr="003C0ECC">
        <w:trPr>
          <w:trHeight w:val="330"/>
        </w:trPr>
        <w:tc>
          <w:tcPr>
            <w:tcW w:w="2988" w:type="dxa"/>
            <w:shd w:val="clear" w:color="auto" w:fill="auto"/>
          </w:tcPr>
          <w:p w14:paraId="531D0B0A"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snapToGrid w:val="0"/>
                <w:sz w:val="22"/>
                <w:szCs w:val="22"/>
              </w:rPr>
              <w:t>Trichloroethene</w:t>
            </w:r>
          </w:p>
        </w:tc>
        <w:tc>
          <w:tcPr>
            <w:tcW w:w="1399" w:type="dxa"/>
          </w:tcPr>
          <w:p w14:paraId="1C3D5EFE" w14:textId="00E4BC9C"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9720060"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0.29</w:t>
            </w:r>
          </w:p>
        </w:tc>
        <w:tc>
          <w:tcPr>
            <w:tcW w:w="1400" w:type="dxa"/>
            <w:shd w:val="clear" w:color="auto" w:fill="auto"/>
          </w:tcPr>
          <w:p w14:paraId="2585555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0728BF9C"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414B699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71-157%</w:t>
            </w:r>
          </w:p>
        </w:tc>
      </w:tr>
      <w:tr w:rsidR="00C25A4F" w:rsidRPr="00B209D7" w14:paraId="7E312148" w14:textId="77777777" w:rsidTr="003D0582">
        <w:trPr>
          <w:trHeight w:val="343"/>
        </w:trPr>
        <w:tc>
          <w:tcPr>
            <w:tcW w:w="2988" w:type="dxa"/>
            <w:shd w:val="clear" w:color="auto" w:fill="auto"/>
          </w:tcPr>
          <w:p w14:paraId="7C9D497F" w14:textId="77777777" w:rsidR="00C25A4F" w:rsidRPr="00B209D7" w:rsidRDefault="00C25A4F" w:rsidP="00C25A4F">
            <w:pPr>
              <w:rPr>
                <w:rFonts w:ascii="Times New Roman" w:hAnsi="Times New Roman"/>
                <w:b/>
                <w:bCs/>
                <w:sz w:val="22"/>
                <w:szCs w:val="22"/>
              </w:rPr>
            </w:pPr>
            <w:r w:rsidRPr="00B209D7">
              <w:rPr>
                <w:rFonts w:ascii="Times New Roman" w:hAnsi="Times New Roman"/>
                <w:color w:val="000000"/>
                <w:sz w:val="22"/>
                <w:szCs w:val="22"/>
              </w:rPr>
              <w:t>Trichlorofluoromethane</w:t>
            </w:r>
          </w:p>
        </w:tc>
        <w:tc>
          <w:tcPr>
            <w:tcW w:w="1399" w:type="dxa"/>
          </w:tcPr>
          <w:p w14:paraId="39198AA4" w14:textId="2A412FB1" w:rsidR="00C25A4F" w:rsidRPr="00B209D7" w:rsidRDefault="00C25A4F" w:rsidP="00C25A4F">
            <w:pPr>
              <w:jc w:val="center"/>
              <w:rPr>
                <w:rFonts w:ascii="Times New Roman" w:hAnsi="Times New Roman"/>
                <w:b/>
                <w:bCs/>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23E89903" w14:textId="77777777" w:rsidR="00C25A4F" w:rsidRPr="00B209D7" w:rsidRDefault="00C25A4F" w:rsidP="00C25A4F">
            <w:pPr>
              <w:jc w:val="center"/>
              <w:rPr>
                <w:rFonts w:ascii="Times New Roman" w:hAnsi="Times New Roman"/>
                <w:b/>
                <w:bCs/>
                <w:sz w:val="22"/>
                <w:szCs w:val="22"/>
              </w:rPr>
            </w:pPr>
            <w:r w:rsidRPr="00B209D7">
              <w:rPr>
                <w:rFonts w:ascii="Times New Roman" w:hAnsi="Times New Roman"/>
                <w:snapToGrid w:val="0"/>
                <w:sz w:val="22"/>
                <w:szCs w:val="22"/>
              </w:rPr>
              <w:t>0.30</w:t>
            </w:r>
          </w:p>
        </w:tc>
        <w:tc>
          <w:tcPr>
            <w:tcW w:w="1400" w:type="dxa"/>
            <w:shd w:val="clear" w:color="auto" w:fill="auto"/>
          </w:tcPr>
          <w:p w14:paraId="2D42BCFE" w14:textId="77777777" w:rsidR="00C25A4F" w:rsidRPr="00B209D7" w:rsidRDefault="00C25A4F" w:rsidP="00C25A4F">
            <w:pPr>
              <w:jc w:val="center"/>
              <w:rPr>
                <w:rFonts w:ascii="Times New Roman" w:hAnsi="Times New Roman"/>
                <w:b/>
                <w:bCs/>
                <w:sz w:val="22"/>
                <w:szCs w:val="22"/>
              </w:rPr>
            </w:pPr>
            <w:r w:rsidRPr="00B209D7">
              <w:rPr>
                <w:rFonts w:ascii="Times New Roman" w:hAnsi="Times New Roman"/>
                <w:snapToGrid w:val="0"/>
                <w:sz w:val="22"/>
                <w:szCs w:val="22"/>
              </w:rPr>
              <w:t>10</w:t>
            </w:r>
          </w:p>
        </w:tc>
        <w:tc>
          <w:tcPr>
            <w:tcW w:w="1399" w:type="dxa"/>
            <w:shd w:val="clear" w:color="auto" w:fill="auto"/>
          </w:tcPr>
          <w:p w14:paraId="745918E3" w14:textId="77777777" w:rsidR="00C25A4F" w:rsidRPr="00B209D7" w:rsidRDefault="00C25A4F" w:rsidP="00C25A4F">
            <w:pPr>
              <w:jc w:val="center"/>
              <w:rPr>
                <w:rFonts w:ascii="Times New Roman" w:hAnsi="Times New Roman"/>
                <w:b/>
                <w:bCs/>
                <w:sz w:val="22"/>
                <w:szCs w:val="22"/>
              </w:rPr>
            </w:pPr>
            <w:r w:rsidRPr="00B209D7">
              <w:rPr>
                <w:rFonts w:ascii="Times New Roman" w:hAnsi="Times New Roman"/>
                <w:snapToGrid w:val="0"/>
                <w:sz w:val="22"/>
                <w:szCs w:val="22"/>
              </w:rPr>
              <w:t>&lt;20%</w:t>
            </w:r>
          </w:p>
        </w:tc>
        <w:tc>
          <w:tcPr>
            <w:tcW w:w="1400" w:type="dxa"/>
            <w:shd w:val="clear" w:color="auto" w:fill="auto"/>
          </w:tcPr>
          <w:p w14:paraId="191CBAA6" w14:textId="77777777" w:rsidR="00C25A4F" w:rsidRPr="00B209D7" w:rsidRDefault="00C25A4F" w:rsidP="00C25A4F">
            <w:pPr>
              <w:jc w:val="center"/>
              <w:rPr>
                <w:rFonts w:ascii="Times New Roman" w:hAnsi="Times New Roman"/>
                <w:b/>
                <w:bCs/>
                <w:sz w:val="22"/>
                <w:szCs w:val="22"/>
              </w:rPr>
            </w:pPr>
            <w:r w:rsidRPr="00B209D7">
              <w:rPr>
                <w:rFonts w:ascii="Times New Roman" w:hAnsi="Times New Roman"/>
                <w:snapToGrid w:val="0"/>
                <w:sz w:val="22"/>
                <w:szCs w:val="22"/>
              </w:rPr>
              <w:t>17-181%</w:t>
            </w:r>
          </w:p>
        </w:tc>
      </w:tr>
      <w:tr w:rsidR="00C25A4F" w:rsidRPr="00B209D7" w14:paraId="38A00789" w14:textId="77777777" w:rsidTr="003D0582">
        <w:trPr>
          <w:trHeight w:val="550"/>
        </w:trPr>
        <w:tc>
          <w:tcPr>
            <w:tcW w:w="2988" w:type="dxa"/>
            <w:shd w:val="clear" w:color="auto" w:fill="auto"/>
          </w:tcPr>
          <w:p w14:paraId="3DD6C317"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1,1,2-Trichloro-1,2,2-Trifluoroethane</w:t>
            </w:r>
          </w:p>
        </w:tc>
        <w:tc>
          <w:tcPr>
            <w:tcW w:w="1399" w:type="dxa"/>
          </w:tcPr>
          <w:p w14:paraId="73070D9D" w14:textId="2DA68795"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70A22C14" w14:textId="77777777" w:rsidR="00C25A4F" w:rsidRPr="00B209D7" w:rsidRDefault="00C25A4F" w:rsidP="00C25A4F">
            <w:pPr>
              <w:jc w:val="center"/>
              <w:rPr>
                <w:rFonts w:ascii="Times New Roman" w:hAnsi="Times New Roman"/>
                <w:sz w:val="22"/>
                <w:szCs w:val="22"/>
              </w:rPr>
            </w:pPr>
            <w:r w:rsidRPr="00B209D7">
              <w:rPr>
                <w:rFonts w:ascii="Times New Roman" w:hAnsi="Times New Roman"/>
                <w:sz w:val="22"/>
                <w:szCs w:val="22"/>
              </w:rPr>
              <w:t>0.21</w:t>
            </w:r>
          </w:p>
        </w:tc>
        <w:tc>
          <w:tcPr>
            <w:tcW w:w="1400" w:type="dxa"/>
            <w:shd w:val="clear" w:color="auto" w:fill="auto"/>
          </w:tcPr>
          <w:p w14:paraId="1881F8C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4D3180F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7F2E91E5"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60-140%</w:t>
            </w:r>
          </w:p>
        </w:tc>
      </w:tr>
      <w:tr w:rsidR="00C25A4F" w:rsidRPr="00B209D7" w14:paraId="7E9E5F76" w14:textId="77777777" w:rsidTr="003D0582">
        <w:trPr>
          <w:trHeight w:val="288"/>
        </w:trPr>
        <w:tc>
          <w:tcPr>
            <w:tcW w:w="2988" w:type="dxa"/>
            <w:shd w:val="clear" w:color="auto" w:fill="auto"/>
          </w:tcPr>
          <w:p w14:paraId="6E4DEAA8"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Vinyl Acetate</w:t>
            </w:r>
          </w:p>
        </w:tc>
        <w:tc>
          <w:tcPr>
            <w:tcW w:w="1399" w:type="dxa"/>
          </w:tcPr>
          <w:p w14:paraId="3E3031B5" w14:textId="2D32CBE5"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59EFBE3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0.2</w:t>
            </w:r>
          </w:p>
        </w:tc>
        <w:tc>
          <w:tcPr>
            <w:tcW w:w="1400" w:type="dxa"/>
            <w:shd w:val="clear" w:color="auto" w:fill="auto"/>
          </w:tcPr>
          <w:p w14:paraId="5D609560"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D4F5E7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48E7C5DC"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60-140%</w:t>
            </w:r>
          </w:p>
        </w:tc>
      </w:tr>
      <w:tr w:rsidR="00C25A4F" w:rsidRPr="00B209D7" w14:paraId="64034199" w14:textId="77777777" w:rsidTr="003D0582">
        <w:trPr>
          <w:trHeight w:val="288"/>
        </w:trPr>
        <w:tc>
          <w:tcPr>
            <w:tcW w:w="2988" w:type="dxa"/>
            <w:shd w:val="clear" w:color="auto" w:fill="auto"/>
          </w:tcPr>
          <w:p w14:paraId="1CC12A34"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snapToGrid w:val="0"/>
                <w:sz w:val="22"/>
                <w:szCs w:val="22"/>
              </w:rPr>
              <w:t>Vinyl Chloride</w:t>
            </w:r>
          </w:p>
        </w:tc>
        <w:tc>
          <w:tcPr>
            <w:tcW w:w="1399" w:type="dxa"/>
          </w:tcPr>
          <w:p w14:paraId="397CDBF1" w14:textId="6B142071"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624.1</w:t>
            </w:r>
          </w:p>
        </w:tc>
        <w:tc>
          <w:tcPr>
            <w:tcW w:w="1399" w:type="dxa"/>
            <w:shd w:val="clear" w:color="auto" w:fill="auto"/>
          </w:tcPr>
          <w:p w14:paraId="060E783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0.17</w:t>
            </w:r>
          </w:p>
        </w:tc>
        <w:tc>
          <w:tcPr>
            <w:tcW w:w="1400" w:type="dxa"/>
            <w:shd w:val="clear" w:color="auto" w:fill="auto"/>
          </w:tcPr>
          <w:p w14:paraId="74273471"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2</w:t>
            </w:r>
          </w:p>
        </w:tc>
        <w:tc>
          <w:tcPr>
            <w:tcW w:w="1399" w:type="dxa"/>
            <w:shd w:val="clear" w:color="auto" w:fill="auto"/>
          </w:tcPr>
          <w:p w14:paraId="1F13B80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&lt;20%</w:t>
            </w:r>
          </w:p>
        </w:tc>
        <w:tc>
          <w:tcPr>
            <w:tcW w:w="1400" w:type="dxa"/>
            <w:shd w:val="clear" w:color="auto" w:fill="auto"/>
          </w:tcPr>
          <w:p w14:paraId="5288C53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2-251%</w:t>
            </w:r>
          </w:p>
        </w:tc>
      </w:tr>
    </w:tbl>
    <w:p w14:paraId="265494C0" w14:textId="75A91D8C" w:rsidR="00C6056C" w:rsidRPr="00B209D7" w:rsidRDefault="00C6056C">
      <w:pPr>
        <w:rPr>
          <w:rFonts w:ascii="Times New Roman" w:hAnsi="Times New Roman"/>
        </w:rPr>
      </w:pPr>
    </w:p>
    <w:p w14:paraId="73DF803D" w14:textId="77777777" w:rsidR="00C6056C" w:rsidRPr="00B209D7" w:rsidRDefault="00C6056C">
      <w:pPr>
        <w:rPr>
          <w:rFonts w:ascii="Times New Roman" w:hAnsi="Times New Roman"/>
        </w:rPr>
      </w:pPr>
      <w:r w:rsidRPr="00B209D7">
        <w:rPr>
          <w:rFonts w:ascii="Times New Roman" w:hAnsi="Times New Roman"/>
        </w:rPr>
        <w:br w:type="page"/>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399"/>
        <w:gridCol w:w="1399"/>
        <w:gridCol w:w="1400"/>
        <w:gridCol w:w="1399"/>
        <w:gridCol w:w="1400"/>
      </w:tblGrid>
      <w:tr w:rsidR="00C6056C" w:rsidRPr="00B209D7" w14:paraId="53D9F072" w14:textId="77777777" w:rsidTr="003D0582">
        <w:trPr>
          <w:trHeight w:val="576"/>
        </w:trPr>
        <w:tc>
          <w:tcPr>
            <w:tcW w:w="2988" w:type="dxa"/>
            <w:shd w:val="clear" w:color="auto" w:fill="D9D9D9" w:themeFill="background1" w:themeFillShade="D9"/>
          </w:tcPr>
          <w:p w14:paraId="34118AD2" w14:textId="50D622B8" w:rsidR="00C6056C" w:rsidRPr="00B209D7" w:rsidRDefault="00C6056C" w:rsidP="00C6056C">
            <w:pPr>
              <w:rPr>
                <w:rFonts w:ascii="Times New Roman" w:hAnsi="Times New Roman"/>
                <w:snapToGrid w:val="0"/>
                <w:sz w:val="22"/>
                <w:szCs w:val="22"/>
              </w:rPr>
            </w:pPr>
            <w:r w:rsidRPr="00B209D7">
              <w:rPr>
                <w:rFonts w:ascii="Times New Roman" w:hAnsi="Times New Roman"/>
                <w:snapToGrid w:val="0"/>
                <w:sz w:val="22"/>
                <w:szCs w:val="22"/>
              </w:rPr>
              <w:lastRenderedPageBreak/>
              <w:t>LAB PARAMETER</w:t>
            </w:r>
          </w:p>
          <w:p w14:paraId="20076525" w14:textId="77777777" w:rsidR="00C6056C" w:rsidRPr="00B209D7" w:rsidRDefault="00C6056C" w:rsidP="00C6056C">
            <w:pPr>
              <w:rPr>
                <w:rFonts w:ascii="Times New Roman" w:hAnsi="Times New Roman"/>
                <w:snapToGrid w:val="0"/>
                <w:sz w:val="22"/>
                <w:szCs w:val="22"/>
              </w:rPr>
            </w:pPr>
          </w:p>
        </w:tc>
        <w:tc>
          <w:tcPr>
            <w:tcW w:w="1399" w:type="dxa"/>
            <w:shd w:val="clear" w:color="auto" w:fill="D9D9D9" w:themeFill="background1" w:themeFillShade="D9"/>
          </w:tcPr>
          <w:p w14:paraId="56C00186" w14:textId="77777777" w:rsidR="00C6056C" w:rsidRPr="00B209D7" w:rsidRDefault="00C6056C" w:rsidP="00C6056C">
            <w:pPr>
              <w:jc w:val="center"/>
              <w:rPr>
                <w:rFonts w:ascii="Times New Roman" w:hAnsi="Times New Roman"/>
                <w:snapToGrid w:val="0"/>
                <w:sz w:val="22"/>
                <w:szCs w:val="22"/>
              </w:rPr>
            </w:pPr>
            <w:r w:rsidRPr="00B209D7">
              <w:rPr>
                <w:rFonts w:ascii="Times New Roman" w:hAnsi="Times New Roman"/>
                <w:snapToGrid w:val="0"/>
                <w:sz w:val="22"/>
                <w:szCs w:val="22"/>
              </w:rPr>
              <w:t>Method</w:t>
            </w:r>
          </w:p>
        </w:tc>
        <w:tc>
          <w:tcPr>
            <w:tcW w:w="1399" w:type="dxa"/>
            <w:shd w:val="clear" w:color="auto" w:fill="D9D9D9" w:themeFill="background1" w:themeFillShade="D9"/>
          </w:tcPr>
          <w:p w14:paraId="1F075DA7" w14:textId="77777777" w:rsidR="00C6056C" w:rsidRPr="00B209D7" w:rsidRDefault="00C6056C" w:rsidP="00C6056C">
            <w:pPr>
              <w:jc w:val="center"/>
              <w:rPr>
                <w:rFonts w:ascii="Times New Roman" w:hAnsi="Times New Roman"/>
                <w:snapToGrid w:val="0"/>
                <w:sz w:val="22"/>
                <w:szCs w:val="22"/>
              </w:rPr>
            </w:pPr>
            <w:r w:rsidRPr="00B209D7">
              <w:rPr>
                <w:rFonts w:ascii="Times New Roman" w:hAnsi="Times New Roman"/>
                <w:snapToGrid w:val="0"/>
                <w:sz w:val="22"/>
                <w:szCs w:val="22"/>
              </w:rPr>
              <w:t>MDL (ug/L)</w:t>
            </w:r>
          </w:p>
        </w:tc>
        <w:tc>
          <w:tcPr>
            <w:tcW w:w="1400" w:type="dxa"/>
            <w:shd w:val="clear" w:color="auto" w:fill="D9D9D9" w:themeFill="background1" w:themeFillShade="D9"/>
          </w:tcPr>
          <w:p w14:paraId="78A09FB0" w14:textId="77777777" w:rsidR="00C6056C" w:rsidRPr="00B209D7" w:rsidRDefault="00C6056C" w:rsidP="00C6056C">
            <w:pPr>
              <w:jc w:val="center"/>
              <w:rPr>
                <w:rFonts w:ascii="Times New Roman" w:hAnsi="Times New Roman"/>
                <w:snapToGrid w:val="0"/>
                <w:sz w:val="22"/>
                <w:szCs w:val="22"/>
              </w:rPr>
            </w:pPr>
            <w:r w:rsidRPr="00B209D7">
              <w:rPr>
                <w:rFonts w:ascii="Times New Roman" w:hAnsi="Times New Roman"/>
                <w:snapToGrid w:val="0"/>
                <w:sz w:val="22"/>
                <w:szCs w:val="22"/>
              </w:rPr>
              <w:t>PQL (ug/L)</w:t>
            </w:r>
          </w:p>
        </w:tc>
        <w:tc>
          <w:tcPr>
            <w:tcW w:w="1399" w:type="dxa"/>
            <w:shd w:val="clear" w:color="auto" w:fill="D9D9D9" w:themeFill="background1" w:themeFillShade="D9"/>
          </w:tcPr>
          <w:p w14:paraId="451B22D7" w14:textId="77777777" w:rsidR="00C6056C" w:rsidRPr="00B209D7" w:rsidRDefault="00C6056C" w:rsidP="00C6056C">
            <w:pPr>
              <w:jc w:val="center"/>
              <w:rPr>
                <w:rFonts w:ascii="Times New Roman" w:hAnsi="Times New Roman"/>
                <w:snapToGrid w:val="0"/>
                <w:sz w:val="22"/>
                <w:szCs w:val="22"/>
              </w:rPr>
            </w:pPr>
            <w:r w:rsidRPr="00B209D7">
              <w:rPr>
                <w:rFonts w:ascii="Times New Roman" w:hAnsi="Times New Roman"/>
                <w:snapToGrid w:val="0"/>
                <w:sz w:val="22"/>
                <w:szCs w:val="22"/>
              </w:rPr>
              <w:t>PRECISION (RPD)</w:t>
            </w:r>
          </w:p>
        </w:tc>
        <w:tc>
          <w:tcPr>
            <w:tcW w:w="1400" w:type="dxa"/>
            <w:shd w:val="clear" w:color="auto" w:fill="D9D9D9" w:themeFill="background1" w:themeFillShade="D9"/>
          </w:tcPr>
          <w:p w14:paraId="3D146E58" w14:textId="77777777" w:rsidR="00C6056C" w:rsidRPr="00B209D7" w:rsidRDefault="00C6056C" w:rsidP="00C6056C">
            <w:pPr>
              <w:jc w:val="center"/>
              <w:rPr>
                <w:rFonts w:ascii="Times New Roman" w:hAnsi="Times New Roman"/>
                <w:snapToGrid w:val="0"/>
                <w:sz w:val="22"/>
                <w:szCs w:val="22"/>
              </w:rPr>
            </w:pPr>
            <w:r w:rsidRPr="00B209D7">
              <w:rPr>
                <w:rFonts w:ascii="Times New Roman" w:hAnsi="Times New Roman"/>
                <w:snapToGrid w:val="0"/>
                <w:sz w:val="22"/>
                <w:szCs w:val="22"/>
              </w:rPr>
              <w:t>BIAS (% Recovery)</w:t>
            </w:r>
          </w:p>
        </w:tc>
      </w:tr>
      <w:tr w:rsidR="00C6056C" w:rsidRPr="00B209D7" w14:paraId="73B59126" w14:textId="77777777" w:rsidTr="009F315D">
        <w:trPr>
          <w:trHeight w:val="330"/>
        </w:trPr>
        <w:tc>
          <w:tcPr>
            <w:tcW w:w="9985" w:type="dxa"/>
            <w:gridSpan w:val="6"/>
            <w:shd w:val="clear" w:color="auto" w:fill="auto"/>
          </w:tcPr>
          <w:p w14:paraId="46E253CC" w14:textId="714F123E" w:rsidR="00C6056C" w:rsidRPr="00B209D7" w:rsidRDefault="00C6056C" w:rsidP="00C6056C">
            <w:pPr>
              <w:rPr>
                <w:rFonts w:ascii="Times New Roman" w:hAnsi="Times New Roman"/>
                <w:b/>
                <w:bCs/>
                <w:sz w:val="22"/>
                <w:szCs w:val="22"/>
              </w:rPr>
            </w:pPr>
            <w:r w:rsidRPr="00B209D7">
              <w:rPr>
                <w:rFonts w:ascii="Times New Roman" w:hAnsi="Times New Roman"/>
                <w:b/>
                <w:bCs/>
                <w:snapToGrid w:val="0"/>
                <w:sz w:val="22"/>
                <w:szCs w:val="22"/>
              </w:rPr>
              <w:t>Base/Neutral &amp; Acids</w:t>
            </w:r>
            <w:r w:rsidRPr="00B209D7">
              <w:rPr>
                <w:rFonts w:ascii="Times New Roman" w:hAnsi="Times New Roman"/>
                <w:snapToGrid w:val="0"/>
                <w:sz w:val="22"/>
                <w:szCs w:val="22"/>
              </w:rPr>
              <w:t> </w:t>
            </w:r>
          </w:p>
        </w:tc>
      </w:tr>
      <w:tr w:rsidR="00C6056C" w:rsidRPr="00B209D7" w14:paraId="4C029F00" w14:textId="77777777" w:rsidTr="00C6056C">
        <w:trPr>
          <w:trHeight w:val="288"/>
        </w:trPr>
        <w:tc>
          <w:tcPr>
            <w:tcW w:w="2988" w:type="dxa"/>
            <w:shd w:val="clear" w:color="auto" w:fill="auto"/>
          </w:tcPr>
          <w:p w14:paraId="178E490E" w14:textId="77777777" w:rsidR="00C6056C" w:rsidRPr="00B209D7" w:rsidRDefault="00C6056C" w:rsidP="00C6056C">
            <w:pPr>
              <w:rPr>
                <w:rFonts w:ascii="Times New Roman" w:hAnsi="Times New Roman"/>
                <w:b/>
                <w:bCs/>
                <w:sz w:val="22"/>
                <w:szCs w:val="22"/>
              </w:rPr>
            </w:pPr>
            <w:r w:rsidRPr="00B209D7">
              <w:rPr>
                <w:rFonts w:ascii="Times New Roman" w:hAnsi="Times New Roman"/>
                <w:snapToGrid w:val="0"/>
                <w:sz w:val="22"/>
                <w:szCs w:val="22"/>
              </w:rPr>
              <w:t>1,2-Diphenylhydrazine</w:t>
            </w:r>
          </w:p>
        </w:tc>
        <w:tc>
          <w:tcPr>
            <w:tcW w:w="1399" w:type="dxa"/>
          </w:tcPr>
          <w:p w14:paraId="48956771" w14:textId="0E5CD519" w:rsidR="00C6056C" w:rsidRPr="00B209D7" w:rsidRDefault="00C6056C" w:rsidP="00C6056C">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26AE2D39" w14:textId="77777777" w:rsidR="00C6056C" w:rsidRPr="00B209D7" w:rsidRDefault="00C6056C" w:rsidP="00C6056C">
            <w:pPr>
              <w:jc w:val="center"/>
              <w:rPr>
                <w:rFonts w:ascii="Times New Roman" w:hAnsi="Times New Roman"/>
                <w:sz w:val="22"/>
                <w:szCs w:val="22"/>
              </w:rPr>
            </w:pPr>
            <w:r w:rsidRPr="00B209D7">
              <w:rPr>
                <w:rFonts w:ascii="Times New Roman" w:hAnsi="Times New Roman"/>
                <w:snapToGrid w:val="0"/>
                <w:sz w:val="22"/>
                <w:szCs w:val="22"/>
              </w:rPr>
              <w:t>1.0</w:t>
            </w:r>
          </w:p>
        </w:tc>
        <w:tc>
          <w:tcPr>
            <w:tcW w:w="1400" w:type="dxa"/>
            <w:shd w:val="clear" w:color="auto" w:fill="auto"/>
          </w:tcPr>
          <w:p w14:paraId="0309AF04" w14:textId="77777777" w:rsidR="00C6056C" w:rsidRPr="00B209D7" w:rsidRDefault="00C6056C" w:rsidP="00C6056C">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258BCE9F" w14:textId="77777777" w:rsidR="00C6056C" w:rsidRPr="00B209D7" w:rsidRDefault="00C6056C" w:rsidP="00C6056C">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7F827D01" w14:textId="77777777" w:rsidR="00C6056C" w:rsidRPr="00B209D7" w:rsidRDefault="00C6056C" w:rsidP="00C6056C">
            <w:pPr>
              <w:jc w:val="center"/>
              <w:rPr>
                <w:rFonts w:ascii="Times New Roman" w:hAnsi="Times New Roman"/>
                <w:sz w:val="22"/>
                <w:szCs w:val="22"/>
              </w:rPr>
            </w:pPr>
            <w:r w:rsidRPr="00B209D7">
              <w:rPr>
                <w:rFonts w:ascii="Times New Roman" w:hAnsi="Times New Roman"/>
                <w:snapToGrid w:val="0"/>
                <w:sz w:val="22"/>
                <w:szCs w:val="22"/>
              </w:rPr>
              <w:t>60-140%</w:t>
            </w:r>
          </w:p>
        </w:tc>
      </w:tr>
      <w:tr w:rsidR="00D7654A" w:rsidRPr="00B209D7" w14:paraId="23E393E1" w14:textId="77777777" w:rsidTr="00C6056C">
        <w:trPr>
          <w:trHeight w:val="288"/>
        </w:trPr>
        <w:tc>
          <w:tcPr>
            <w:tcW w:w="2988" w:type="dxa"/>
            <w:shd w:val="clear" w:color="auto" w:fill="auto"/>
          </w:tcPr>
          <w:p w14:paraId="2454B9C7" w14:textId="179B3798" w:rsidR="00D7654A" w:rsidRPr="00B209D7" w:rsidRDefault="00D7654A" w:rsidP="00D7654A">
            <w:pPr>
              <w:rPr>
                <w:rFonts w:ascii="Times New Roman" w:hAnsi="Times New Roman"/>
                <w:snapToGrid w:val="0"/>
                <w:sz w:val="22"/>
                <w:szCs w:val="22"/>
              </w:rPr>
            </w:pPr>
            <w:r w:rsidRPr="00B209D7">
              <w:rPr>
                <w:rFonts w:ascii="Times New Roman" w:hAnsi="Times New Roman"/>
                <w:snapToGrid w:val="0"/>
                <w:sz w:val="22"/>
                <w:szCs w:val="22"/>
              </w:rPr>
              <w:t>2,2’-Oxybis (1-chloropropane)</w:t>
            </w:r>
          </w:p>
        </w:tc>
        <w:tc>
          <w:tcPr>
            <w:tcW w:w="1399" w:type="dxa"/>
          </w:tcPr>
          <w:p w14:paraId="6167D3CB" w14:textId="3D6A2CF1"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6734FE0B" w14:textId="2D4AEA1A" w:rsidR="00D7654A" w:rsidRPr="00B209D7" w:rsidRDefault="00D7654A" w:rsidP="00D7654A">
            <w:pPr>
              <w:jc w:val="center"/>
              <w:rPr>
                <w:rFonts w:ascii="Times New Roman" w:hAnsi="Times New Roman"/>
                <w:snapToGrid w:val="0"/>
                <w:sz w:val="22"/>
                <w:szCs w:val="22"/>
              </w:rPr>
            </w:pPr>
            <w:r w:rsidRPr="00B209D7">
              <w:rPr>
                <w:rFonts w:ascii="Times New Roman" w:hAnsi="Times New Roman"/>
                <w:sz w:val="22"/>
                <w:szCs w:val="22"/>
              </w:rPr>
              <w:t>1.1</w:t>
            </w:r>
          </w:p>
        </w:tc>
        <w:tc>
          <w:tcPr>
            <w:tcW w:w="1400" w:type="dxa"/>
            <w:shd w:val="clear" w:color="auto" w:fill="auto"/>
          </w:tcPr>
          <w:p w14:paraId="7702CA07" w14:textId="2E03A50A"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5</w:t>
            </w:r>
          </w:p>
        </w:tc>
        <w:tc>
          <w:tcPr>
            <w:tcW w:w="1399" w:type="dxa"/>
            <w:shd w:val="clear" w:color="auto" w:fill="auto"/>
          </w:tcPr>
          <w:p w14:paraId="410D6D2C" w14:textId="5CDF2FF2"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&lt;40%</w:t>
            </w:r>
          </w:p>
        </w:tc>
        <w:tc>
          <w:tcPr>
            <w:tcW w:w="1400" w:type="dxa"/>
            <w:shd w:val="clear" w:color="auto" w:fill="auto"/>
          </w:tcPr>
          <w:p w14:paraId="3B2209ED" w14:textId="793F4368"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36-166%</w:t>
            </w:r>
          </w:p>
        </w:tc>
      </w:tr>
      <w:tr w:rsidR="00D7654A" w:rsidRPr="00B209D7" w14:paraId="43A5999D" w14:textId="77777777" w:rsidTr="00C6056C">
        <w:trPr>
          <w:trHeight w:val="288"/>
        </w:trPr>
        <w:tc>
          <w:tcPr>
            <w:tcW w:w="2988" w:type="dxa"/>
            <w:shd w:val="clear" w:color="auto" w:fill="auto"/>
          </w:tcPr>
          <w:p w14:paraId="1B9AA4C9" w14:textId="77777777" w:rsidR="00D7654A" w:rsidRPr="00B209D7" w:rsidRDefault="00D7654A" w:rsidP="00D7654A">
            <w:pPr>
              <w:rPr>
                <w:rFonts w:ascii="Times New Roman" w:hAnsi="Times New Roman"/>
                <w:sz w:val="22"/>
                <w:szCs w:val="22"/>
              </w:rPr>
            </w:pPr>
            <w:r w:rsidRPr="00B209D7">
              <w:rPr>
                <w:rFonts w:ascii="Times New Roman" w:hAnsi="Times New Roman"/>
                <w:color w:val="000000"/>
                <w:sz w:val="22"/>
                <w:szCs w:val="22"/>
                <w:lang w:eastAsia="ja-JP"/>
              </w:rPr>
              <w:t>2,4,5-Trichlorophenol</w:t>
            </w:r>
          </w:p>
        </w:tc>
        <w:tc>
          <w:tcPr>
            <w:tcW w:w="1399" w:type="dxa"/>
          </w:tcPr>
          <w:p w14:paraId="16B06812" w14:textId="299FFD11"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08954519"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1.2</w:t>
            </w:r>
          </w:p>
        </w:tc>
        <w:tc>
          <w:tcPr>
            <w:tcW w:w="1400" w:type="dxa"/>
            <w:shd w:val="clear" w:color="auto" w:fill="auto"/>
          </w:tcPr>
          <w:p w14:paraId="6188794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4BA20857"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2226C02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60-140%</w:t>
            </w:r>
          </w:p>
        </w:tc>
      </w:tr>
      <w:tr w:rsidR="00D7654A" w:rsidRPr="00B209D7" w14:paraId="4DF51B77" w14:textId="77777777" w:rsidTr="00C6056C">
        <w:trPr>
          <w:trHeight w:val="288"/>
        </w:trPr>
        <w:tc>
          <w:tcPr>
            <w:tcW w:w="2988" w:type="dxa"/>
            <w:shd w:val="clear" w:color="auto" w:fill="auto"/>
          </w:tcPr>
          <w:p w14:paraId="4302FDE4" w14:textId="77777777" w:rsidR="00D7654A" w:rsidRPr="00B209D7" w:rsidRDefault="00D7654A" w:rsidP="00D7654A">
            <w:pPr>
              <w:rPr>
                <w:rFonts w:ascii="Times New Roman" w:hAnsi="Times New Roman"/>
                <w:color w:val="000000"/>
                <w:sz w:val="22"/>
                <w:szCs w:val="22"/>
              </w:rPr>
            </w:pPr>
            <w:r w:rsidRPr="00B209D7">
              <w:rPr>
                <w:rFonts w:ascii="Times New Roman" w:hAnsi="Times New Roman"/>
                <w:snapToGrid w:val="0"/>
                <w:sz w:val="22"/>
                <w:szCs w:val="22"/>
              </w:rPr>
              <w:t>2,4,6-Trichlorophenol</w:t>
            </w:r>
          </w:p>
        </w:tc>
        <w:tc>
          <w:tcPr>
            <w:tcW w:w="1399" w:type="dxa"/>
          </w:tcPr>
          <w:p w14:paraId="64D2F635" w14:textId="4783A5E2"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0C3C3C0E"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w:t>
            </w:r>
          </w:p>
        </w:tc>
        <w:tc>
          <w:tcPr>
            <w:tcW w:w="1400" w:type="dxa"/>
            <w:shd w:val="clear" w:color="auto" w:fill="auto"/>
          </w:tcPr>
          <w:p w14:paraId="7DD88EAB"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77E62F0D"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54A80C85"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37-144%</w:t>
            </w:r>
          </w:p>
        </w:tc>
      </w:tr>
      <w:tr w:rsidR="00D7654A" w:rsidRPr="00B209D7" w14:paraId="5E1A21AE" w14:textId="77777777" w:rsidTr="00C6056C">
        <w:trPr>
          <w:trHeight w:val="288"/>
        </w:trPr>
        <w:tc>
          <w:tcPr>
            <w:tcW w:w="2988" w:type="dxa"/>
            <w:shd w:val="clear" w:color="auto" w:fill="auto"/>
          </w:tcPr>
          <w:p w14:paraId="4F2B7334"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2,4-Dichlorophenol</w:t>
            </w:r>
          </w:p>
        </w:tc>
        <w:tc>
          <w:tcPr>
            <w:tcW w:w="1399" w:type="dxa"/>
          </w:tcPr>
          <w:p w14:paraId="50EF7CF6" w14:textId="5F04DA41"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0E99D8DD"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1.1</w:t>
            </w:r>
          </w:p>
        </w:tc>
        <w:tc>
          <w:tcPr>
            <w:tcW w:w="1400" w:type="dxa"/>
            <w:shd w:val="clear" w:color="auto" w:fill="auto"/>
          </w:tcPr>
          <w:p w14:paraId="3F21548D"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7CB57CE3"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5984FE3C"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55-130%</w:t>
            </w:r>
          </w:p>
        </w:tc>
      </w:tr>
      <w:tr w:rsidR="00D7654A" w:rsidRPr="00B209D7" w14:paraId="630862B3" w14:textId="77777777" w:rsidTr="00C6056C">
        <w:trPr>
          <w:trHeight w:val="288"/>
        </w:trPr>
        <w:tc>
          <w:tcPr>
            <w:tcW w:w="2988" w:type="dxa"/>
            <w:shd w:val="clear" w:color="auto" w:fill="auto"/>
          </w:tcPr>
          <w:p w14:paraId="2B8B00E8"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2,4-Dimethylphenol</w:t>
            </w:r>
          </w:p>
        </w:tc>
        <w:tc>
          <w:tcPr>
            <w:tcW w:w="1399" w:type="dxa"/>
          </w:tcPr>
          <w:p w14:paraId="0EAE7EF4" w14:textId="2210FDBB"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74912BB"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1.1</w:t>
            </w:r>
          </w:p>
        </w:tc>
        <w:tc>
          <w:tcPr>
            <w:tcW w:w="1400" w:type="dxa"/>
            <w:shd w:val="clear" w:color="auto" w:fill="auto"/>
          </w:tcPr>
          <w:p w14:paraId="296083B3"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15</w:t>
            </w:r>
          </w:p>
        </w:tc>
        <w:tc>
          <w:tcPr>
            <w:tcW w:w="1399" w:type="dxa"/>
            <w:shd w:val="clear" w:color="auto" w:fill="auto"/>
          </w:tcPr>
          <w:p w14:paraId="76A935D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5483E581"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15-130%</w:t>
            </w:r>
          </w:p>
        </w:tc>
      </w:tr>
      <w:tr w:rsidR="00D7654A" w:rsidRPr="00B209D7" w14:paraId="779B9818" w14:textId="77777777" w:rsidTr="00C6056C">
        <w:trPr>
          <w:trHeight w:val="288"/>
        </w:trPr>
        <w:tc>
          <w:tcPr>
            <w:tcW w:w="2988" w:type="dxa"/>
            <w:shd w:val="clear" w:color="auto" w:fill="auto"/>
          </w:tcPr>
          <w:p w14:paraId="53BF48E3"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2,4-Dinitrophenol</w:t>
            </w:r>
          </w:p>
        </w:tc>
        <w:tc>
          <w:tcPr>
            <w:tcW w:w="1399" w:type="dxa"/>
          </w:tcPr>
          <w:p w14:paraId="6C5C20D3" w14:textId="11E4E32A"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2564423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1.3</w:t>
            </w:r>
          </w:p>
        </w:tc>
        <w:tc>
          <w:tcPr>
            <w:tcW w:w="1400" w:type="dxa"/>
            <w:shd w:val="clear" w:color="auto" w:fill="auto"/>
          </w:tcPr>
          <w:p w14:paraId="124D836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25</w:t>
            </w:r>
          </w:p>
        </w:tc>
        <w:tc>
          <w:tcPr>
            <w:tcW w:w="1399" w:type="dxa"/>
            <w:shd w:val="clear" w:color="auto" w:fill="auto"/>
          </w:tcPr>
          <w:p w14:paraId="42B732E7"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0928A701"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25-191%</w:t>
            </w:r>
          </w:p>
        </w:tc>
      </w:tr>
      <w:tr w:rsidR="00D7654A" w:rsidRPr="00B209D7" w14:paraId="25534830" w14:textId="77777777" w:rsidTr="00C6056C">
        <w:trPr>
          <w:trHeight w:val="288"/>
        </w:trPr>
        <w:tc>
          <w:tcPr>
            <w:tcW w:w="2988" w:type="dxa"/>
            <w:shd w:val="clear" w:color="auto" w:fill="auto"/>
          </w:tcPr>
          <w:p w14:paraId="2726BC8B"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2,4-Dinitrotoluene</w:t>
            </w:r>
          </w:p>
        </w:tc>
        <w:tc>
          <w:tcPr>
            <w:tcW w:w="1399" w:type="dxa"/>
          </w:tcPr>
          <w:p w14:paraId="141BE2A9" w14:textId="28C2C274"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0CD32FC9"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1.0</w:t>
            </w:r>
          </w:p>
        </w:tc>
        <w:tc>
          <w:tcPr>
            <w:tcW w:w="1400" w:type="dxa"/>
            <w:shd w:val="clear" w:color="auto" w:fill="auto"/>
          </w:tcPr>
          <w:p w14:paraId="1CDCE2F3"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60FB4F34"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241A704F"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39-139%</w:t>
            </w:r>
          </w:p>
        </w:tc>
      </w:tr>
      <w:tr w:rsidR="00D7654A" w:rsidRPr="00B209D7" w14:paraId="3BF78263" w14:textId="77777777" w:rsidTr="00C6056C">
        <w:trPr>
          <w:trHeight w:val="288"/>
        </w:trPr>
        <w:tc>
          <w:tcPr>
            <w:tcW w:w="2988" w:type="dxa"/>
            <w:shd w:val="clear" w:color="auto" w:fill="auto"/>
          </w:tcPr>
          <w:p w14:paraId="070529D7"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2,6-Dinitrotoluene</w:t>
            </w:r>
          </w:p>
        </w:tc>
        <w:tc>
          <w:tcPr>
            <w:tcW w:w="1399" w:type="dxa"/>
          </w:tcPr>
          <w:p w14:paraId="6C22CCC2" w14:textId="7869530F"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0E161C66"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0.9</w:t>
            </w:r>
          </w:p>
        </w:tc>
        <w:tc>
          <w:tcPr>
            <w:tcW w:w="1400" w:type="dxa"/>
            <w:shd w:val="clear" w:color="auto" w:fill="auto"/>
          </w:tcPr>
          <w:p w14:paraId="014C3A84"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646D9C0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5C080D6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50-158%</w:t>
            </w:r>
          </w:p>
        </w:tc>
      </w:tr>
      <w:tr w:rsidR="00D7654A" w:rsidRPr="00B209D7" w14:paraId="02E13739" w14:textId="77777777" w:rsidTr="00C6056C">
        <w:trPr>
          <w:trHeight w:val="288"/>
        </w:trPr>
        <w:tc>
          <w:tcPr>
            <w:tcW w:w="2988" w:type="dxa"/>
            <w:shd w:val="clear" w:color="auto" w:fill="auto"/>
          </w:tcPr>
          <w:p w14:paraId="2151D281"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2-Chloronapthalene  </w:t>
            </w:r>
          </w:p>
        </w:tc>
        <w:tc>
          <w:tcPr>
            <w:tcW w:w="1399" w:type="dxa"/>
          </w:tcPr>
          <w:p w14:paraId="5B055DBA" w14:textId="69C9EB74"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77E9919E"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1.3</w:t>
            </w:r>
          </w:p>
        </w:tc>
        <w:tc>
          <w:tcPr>
            <w:tcW w:w="1400" w:type="dxa"/>
            <w:shd w:val="clear" w:color="auto" w:fill="auto"/>
          </w:tcPr>
          <w:p w14:paraId="56844D90"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2CA06E3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21B048AF"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30-170%</w:t>
            </w:r>
          </w:p>
        </w:tc>
      </w:tr>
      <w:tr w:rsidR="00D7654A" w:rsidRPr="00B209D7" w14:paraId="4E3435B0" w14:textId="77777777" w:rsidTr="00C6056C">
        <w:trPr>
          <w:trHeight w:val="288"/>
        </w:trPr>
        <w:tc>
          <w:tcPr>
            <w:tcW w:w="2988" w:type="dxa"/>
            <w:shd w:val="clear" w:color="auto" w:fill="auto"/>
          </w:tcPr>
          <w:p w14:paraId="15102A6D"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2-Chlorophenol</w:t>
            </w:r>
          </w:p>
        </w:tc>
        <w:tc>
          <w:tcPr>
            <w:tcW w:w="1399" w:type="dxa"/>
          </w:tcPr>
          <w:p w14:paraId="28384B3A" w14:textId="6DAFAA89"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12AAC05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0.9</w:t>
            </w:r>
          </w:p>
        </w:tc>
        <w:tc>
          <w:tcPr>
            <w:tcW w:w="1400" w:type="dxa"/>
            <w:shd w:val="clear" w:color="auto" w:fill="auto"/>
          </w:tcPr>
          <w:p w14:paraId="3BA0D1DF"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23A027D0"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52241B3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23-134%</w:t>
            </w:r>
          </w:p>
        </w:tc>
      </w:tr>
      <w:tr w:rsidR="00D7654A" w:rsidRPr="00B209D7" w14:paraId="7DC122CD" w14:textId="77777777" w:rsidTr="00C6056C">
        <w:trPr>
          <w:trHeight w:val="288"/>
        </w:trPr>
        <w:tc>
          <w:tcPr>
            <w:tcW w:w="2988" w:type="dxa"/>
            <w:shd w:val="clear" w:color="auto" w:fill="auto"/>
          </w:tcPr>
          <w:p w14:paraId="43FC89B0" w14:textId="77777777" w:rsidR="00D7654A" w:rsidRPr="00B209D7" w:rsidRDefault="00D7654A" w:rsidP="00D7654A">
            <w:pPr>
              <w:rPr>
                <w:rFonts w:ascii="Times New Roman" w:hAnsi="Times New Roman"/>
                <w:sz w:val="22"/>
                <w:szCs w:val="22"/>
              </w:rPr>
            </w:pPr>
            <w:r w:rsidRPr="00B209D7">
              <w:rPr>
                <w:rFonts w:ascii="Times New Roman" w:hAnsi="Times New Roman"/>
                <w:color w:val="000000"/>
                <w:sz w:val="22"/>
                <w:szCs w:val="22"/>
              </w:rPr>
              <w:t>2-Methylnaphthalene</w:t>
            </w:r>
          </w:p>
        </w:tc>
        <w:tc>
          <w:tcPr>
            <w:tcW w:w="1399" w:type="dxa"/>
          </w:tcPr>
          <w:p w14:paraId="4A3AFC3B" w14:textId="151B06AC"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3EB2E5C"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1.5</w:t>
            </w:r>
          </w:p>
        </w:tc>
        <w:tc>
          <w:tcPr>
            <w:tcW w:w="1400" w:type="dxa"/>
            <w:shd w:val="clear" w:color="auto" w:fill="auto"/>
          </w:tcPr>
          <w:p w14:paraId="005E71D7"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42420698"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7A03C59D"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40-140%</w:t>
            </w:r>
          </w:p>
        </w:tc>
      </w:tr>
      <w:tr w:rsidR="00D7654A" w:rsidRPr="00B209D7" w14:paraId="4B6E35B7" w14:textId="77777777" w:rsidTr="00C6056C">
        <w:trPr>
          <w:trHeight w:val="288"/>
        </w:trPr>
        <w:tc>
          <w:tcPr>
            <w:tcW w:w="2988" w:type="dxa"/>
            <w:shd w:val="clear" w:color="auto" w:fill="auto"/>
          </w:tcPr>
          <w:p w14:paraId="7560FB98" w14:textId="77777777" w:rsidR="00D7654A" w:rsidRPr="00B209D7" w:rsidRDefault="00D7654A" w:rsidP="00D7654A">
            <w:pPr>
              <w:rPr>
                <w:rFonts w:ascii="Times New Roman" w:hAnsi="Times New Roman"/>
                <w:color w:val="000000"/>
                <w:sz w:val="22"/>
                <w:szCs w:val="22"/>
              </w:rPr>
            </w:pPr>
            <w:r w:rsidRPr="00B209D7">
              <w:rPr>
                <w:rFonts w:ascii="Times New Roman" w:hAnsi="Times New Roman"/>
                <w:color w:val="000000"/>
                <w:sz w:val="22"/>
                <w:szCs w:val="22"/>
              </w:rPr>
              <w:t>2-Methylphenol</w:t>
            </w:r>
          </w:p>
        </w:tc>
        <w:tc>
          <w:tcPr>
            <w:tcW w:w="1399" w:type="dxa"/>
          </w:tcPr>
          <w:p w14:paraId="24A0F06E" w14:textId="2CDE8484"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4D346954"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0.8</w:t>
            </w:r>
          </w:p>
        </w:tc>
        <w:tc>
          <w:tcPr>
            <w:tcW w:w="1400" w:type="dxa"/>
            <w:shd w:val="clear" w:color="auto" w:fill="auto"/>
          </w:tcPr>
          <w:p w14:paraId="6EB98C49"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F47C561"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5F6BF3A0"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50-115%</w:t>
            </w:r>
          </w:p>
        </w:tc>
      </w:tr>
      <w:tr w:rsidR="00D7654A" w:rsidRPr="00B209D7" w14:paraId="3BA6C237" w14:textId="77777777" w:rsidTr="00C6056C">
        <w:trPr>
          <w:trHeight w:val="288"/>
        </w:trPr>
        <w:tc>
          <w:tcPr>
            <w:tcW w:w="2988" w:type="dxa"/>
            <w:shd w:val="clear" w:color="auto" w:fill="auto"/>
          </w:tcPr>
          <w:p w14:paraId="5E0F793B" w14:textId="77777777" w:rsidR="00D7654A" w:rsidRPr="00B209D7" w:rsidRDefault="00D7654A" w:rsidP="00D7654A">
            <w:pPr>
              <w:rPr>
                <w:rFonts w:ascii="Times New Roman" w:hAnsi="Times New Roman"/>
                <w:color w:val="000000"/>
                <w:sz w:val="22"/>
                <w:szCs w:val="22"/>
              </w:rPr>
            </w:pPr>
            <w:r w:rsidRPr="00B209D7">
              <w:rPr>
                <w:rFonts w:ascii="Times New Roman" w:hAnsi="Times New Roman"/>
                <w:color w:val="000000"/>
                <w:sz w:val="22"/>
                <w:szCs w:val="22"/>
              </w:rPr>
              <w:t>2-Nitroaniline</w:t>
            </w:r>
          </w:p>
        </w:tc>
        <w:tc>
          <w:tcPr>
            <w:tcW w:w="1399" w:type="dxa"/>
          </w:tcPr>
          <w:p w14:paraId="12AABEC7" w14:textId="4A4C52FB"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3B6592D0"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0.6</w:t>
            </w:r>
          </w:p>
        </w:tc>
        <w:tc>
          <w:tcPr>
            <w:tcW w:w="1400" w:type="dxa"/>
            <w:shd w:val="clear" w:color="auto" w:fill="auto"/>
          </w:tcPr>
          <w:p w14:paraId="42BE0A15"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0F959D46"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79BF5181"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50-115%</w:t>
            </w:r>
          </w:p>
        </w:tc>
      </w:tr>
      <w:tr w:rsidR="00D7654A" w:rsidRPr="00B209D7" w14:paraId="63C24595" w14:textId="77777777" w:rsidTr="00C6056C">
        <w:trPr>
          <w:trHeight w:val="288"/>
        </w:trPr>
        <w:tc>
          <w:tcPr>
            <w:tcW w:w="2988" w:type="dxa"/>
            <w:shd w:val="clear" w:color="auto" w:fill="auto"/>
          </w:tcPr>
          <w:p w14:paraId="077597AB" w14:textId="77777777" w:rsidR="00D7654A" w:rsidRPr="00B209D7" w:rsidRDefault="00D7654A" w:rsidP="00D7654A">
            <w:pPr>
              <w:rPr>
                <w:rFonts w:ascii="Times New Roman" w:hAnsi="Times New Roman"/>
                <w:color w:val="000000"/>
                <w:sz w:val="22"/>
                <w:szCs w:val="22"/>
              </w:rPr>
            </w:pPr>
            <w:r w:rsidRPr="00B209D7">
              <w:rPr>
                <w:rFonts w:ascii="Times New Roman" w:hAnsi="Times New Roman"/>
                <w:snapToGrid w:val="0"/>
                <w:sz w:val="22"/>
                <w:szCs w:val="22"/>
              </w:rPr>
              <w:t>2-Nitrophenol</w:t>
            </w:r>
          </w:p>
        </w:tc>
        <w:tc>
          <w:tcPr>
            <w:tcW w:w="1399" w:type="dxa"/>
          </w:tcPr>
          <w:p w14:paraId="45482CE0" w14:textId="56EAD032"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7CEE583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1.2</w:t>
            </w:r>
          </w:p>
        </w:tc>
        <w:tc>
          <w:tcPr>
            <w:tcW w:w="1400" w:type="dxa"/>
            <w:shd w:val="clear" w:color="auto" w:fill="auto"/>
          </w:tcPr>
          <w:p w14:paraId="5EBB9484"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D3D7813"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1A344EDD"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50-115%</w:t>
            </w:r>
          </w:p>
        </w:tc>
      </w:tr>
      <w:tr w:rsidR="00D7654A" w:rsidRPr="00B209D7" w14:paraId="459B10A0" w14:textId="77777777" w:rsidTr="00C6056C">
        <w:trPr>
          <w:trHeight w:val="288"/>
        </w:trPr>
        <w:tc>
          <w:tcPr>
            <w:tcW w:w="2988" w:type="dxa"/>
            <w:shd w:val="clear" w:color="auto" w:fill="auto"/>
          </w:tcPr>
          <w:p w14:paraId="189D3CD9" w14:textId="77777777" w:rsidR="00D7654A" w:rsidRPr="00B209D7" w:rsidRDefault="00D7654A" w:rsidP="00D7654A">
            <w:pPr>
              <w:rPr>
                <w:rFonts w:ascii="Times New Roman" w:hAnsi="Times New Roman"/>
                <w:color w:val="000000"/>
                <w:sz w:val="22"/>
                <w:szCs w:val="22"/>
              </w:rPr>
            </w:pPr>
            <w:r w:rsidRPr="00B209D7">
              <w:rPr>
                <w:rFonts w:ascii="Times New Roman" w:hAnsi="Times New Roman"/>
                <w:snapToGrid w:val="0"/>
                <w:sz w:val="22"/>
                <w:szCs w:val="22"/>
              </w:rPr>
              <w:t>3,3’-Dichlorobenzidine</w:t>
            </w:r>
          </w:p>
        </w:tc>
        <w:tc>
          <w:tcPr>
            <w:tcW w:w="1399" w:type="dxa"/>
          </w:tcPr>
          <w:p w14:paraId="63340009" w14:textId="199E9899"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CF243BE"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1.3</w:t>
            </w:r>
          </w:p>
        </w:tc>
        <w:tc>
          <w:tcPr>
            <w:tcW w:w="1400" w:type="dxa"/>
            <w:shd w:val="clear" w:color="auto" w:fill="auto"/>
          </w:tcPr>
          <w:p w14:paraId="551DAE2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25</w:t>
            </w:r>
          </w:p>
        </w:tc>
        <w:tc>
          <w:tcPr>
            <w:tcW w:w="1399" w:type="dxa"/>
            <w:shd w:val="clear" w:color="auto" w:fill="auto"/>
          </w:tcPr>
          <w:p w14:paraId="6EAE2D95"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2B17A82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30-170%</w:t>
            </w:r>
          </w:p>
        </w:tc>
      </w:tr>
      <w:tr w:rsidR="00D7654A" w:rsidRPr="00B209D7" w14:paraId="61E95A3E" w14:textId="77777777" w:rsidTr="00C6056C">
        <w:trPr>
          <w:trHeight w:val="288"/>
        </w:trPr>
        <w:tc>
          <w:tcPr>
            <w:tcW w:w="2988" w:type="dxa"/>
            <w:shd w:val="clear" w:color="auto" w:fill="auto"/>
          </w:tcPr>
          <w:p w14:paraId="5B00FE4A" w14:textId="70EF89EE" w:rsidR="00D7654A" w:rsidRPr="00B209D7" w:rsidRDefault="00D7654A" w:rsidP="00D7654A">
            <w:pPr>
              <w:rPr>
                <w:rFonts w:ascii="Times New Roman" w:hAnsi="Times New Roman"/>
                <w:snapToGrid w:val="0"/>
                <w:sz w:val="22"/>
                <w:szCs w:val="22"/>
              </w:rPr>
            </w:pPr>
            <w:r w:rsidRPr="00B209D7">
              <w:rPr>
                <w:rFonts w:ascii="Times New Roman" w:hAnsi="Times New Roman"/>
                <w:color w:val="000000"/>
                <w:sz w:val="22"/>
                <w:szCs w:val="22"/>
              </w:rPr>
              <w:t>3/4-Methylphenol</w:t>
            </w:r>
          </w:p>
        </w:tc>
        <w:tc>
          <w:tcPr>
            <w:tcW w:w="1399" w:type="dxa"/>
          </w:tcPr>
          <w:p w14:paraId="5028378C" w14:textId="5F1C7A33"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31E7C775" w14:textId="6288DB15"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0.9</w:t>
            </w:r>
          </w:p>
        </w:tc>
        <w:tc>
          <w:tcPr>
            <w:tcW w:w="1400" w:type="dxa"/>
            <w:shd w:val="clear" w:color="auto" w:fill="auto"/>
          </w:tcPr>
          <w:p w14:paraId="23DBA5ED" w14:textId="37499C55"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5</w:t>
            </w:r>
          </w:p>
        </w:tc>
        <w:tc>
          <w:tcPr>
            <w:tcW w:w="1399" w:type="dxa"/>
            <w:shd w:val="clear" w:color="auto" w:fill="auto"/>
          </w:tcPr>
          <w:p w14:paraId="3C794772" w14:textId="1DFF2B58"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&lt;40%</w:t>
            </w:r>
          </w:p>
        </w:tc>
        <w:tc>
          <w:tcPr>
            <w:tcW w:w="1400" w:type="dxa"/>
            <w:shd w:val="clear" w:color="auto" w:fill="auto"/>
          </w:tcPr>
          <w:p w14:paraId="13B6ABCC" w14:textId="612E86DD"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30-125%</w:t>
            </w:r>
          </w:p>
        </w:tc>
      </w:tr>
      <w:tr w:rsidR="00D7654A" w:rsidRPr="00B209D7" w14:paraId="14D0E8AE" w14:textId="77777777" w:rsidTr="00C6056C">
        <w:trPr>
          <w:trHeight w:val="288"/>
        </w:trPr>
        <w:tc>
          <w:tcPr>
            <w:tcW w:w="2988" w:type="dxa"/>
            <w:shd w:val="clear" w:color="auto" w:fill="auto"/>
          </w:tcPr>
          <w:p w14:paraId="68D99AE5" w14:textId="77777777" w:rsidR="00D7654A" w:rsidRPr="00B209D7" w:rsidRDefault="00D7654A" w:rsidP="00D7654A">
            <w:pPr>
              <w:rPr>
                <w:rFonts w:ascii="Times New Roman" w:hAnsi="Times New Roman"/>
                <w:sz w:val="22"/>
                <w:szCs w:val="22"/>
              </w:rPr>
            </w:pPr>
            <w:r w:rsidRPr="00B209D7">
              <w:rPr>
                <w:rFonts w:ascii="Times New Roman" w:hAnsi="Times New Roman"/>
                <w:color w:val="000000"/>
                <w:sz w:val="22"/>
                <w:szCs w:val="22"/>
              </w:rPr>
              <w:t>3-Nitroaniline</w:t>
            </w:r>
          </w:p>
        </w:tc>
        <w:tc>
          <w:tcPr>
            <w:tcW w:w="1399" w:type="dxa"/>
          </w:tcPr>
          <w:p w14:paraId="7F183C0C" w14:textId="60FF33F1"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FC49809"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1.0</w:t>
            </w:r>
          </w:p>
        </w:tc>
        <w:tc>
          <w:tcPr>
            <w:tcW w:w="1400" w:type="dxa"/>
            <w:shd w:val="clear" w:color="auto" w:fill="auto"/>
          </w:tcPr>
          <w:p w14:paraId="14097EE5"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50</w:t>
            </w:r>
          </w:p>
        </w:tc>
        <w:tc>
          <w:tcPr>
            <w:tcW w:w="1399" w:type="dxa"/>
            <w:shd w:val="clear" w:color="auto" w:fill="auto"/>
          </w:tcPr>
          <w:p w14:paraId="4B55C0B4"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33CE84FF"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30-170%</w:t>
            </w:r>
          </w:p>
        </w:tc>
      </w:tr>
      <w:tr w:rsidR="00D7654A" w:rsidRPr="00B209D7" w14:paraId="0EBF96F2" w14:textId="77777777" w:rsidTr="00C6056C">
        <w:trPr>
          <w:trHeight w:val="288"/>
        </w:trPr>
        <w:tc>
          <w:tcPr>
            <w:tcW w:w="2988" w:type="dxa"/>
            <w:shd w:val="clear" w:color="auto" w:fill="auto"/>
          </w:tcPr>
          <w:p w14:paraId="2D7B1DF9" w14:textId="77777777" w:rsidR="00D7654A" w:rsidRPr="00B209D7" w:rsidRDefault="00D7654A" w:rsidP="00D7654A">
            <w:pPr>
              <w:rPr>
                <w:rFonts w:ascii="Times New Roman" w:hAnsi="Times New Roman"/>
                <w:color w:val="000000"/>
                <w:sz w:val="22"/>
                <w:szCs w:val="22"/>
              </w:rPr>
            </w:pPr>
            <w:r w:rsidRPr="00B209D7">
              <w:rPr>
                <w:rFonts w:ascii="Times New Roman" w:hAnsi="Times New Roman"/>
                <w:snapToGrid w:val="0"/>
                <w:sz w:val="22"/>
                <w:szCs w:val="22"/>
              </w:rPr>
              <w:t>4,6-Dinitro-2-methylphenol</w:t>
            </w:r>
          </w:p>
        </w:tc>
        <w:tc>
          <w:tcPr>
            <w:tcW w:w="1399" w:type="dxa"/>
          </w:tcPr>
          <w:p w14:paraId="6739AD3A" w14:textId="60617F4E"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2AB766C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1.1</w:t>
            </w:r>
          </w:p>
        </w:tc>
        <w:tc>
          <w:tcPr>
            <w:tcW w:w="1400" w:type="dxa"/>
            <w:shd w:val="clear" w:color="auto" w:fill="auto"/>
          </w:tcPr>
          <w:p w14:paraId="58EDEE67"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25</w:t>
            </w:r>
          </w:p>
        </w:tc>
        <w:tc>
          <w:tcPr>
            <w:tcW w:w="1399" w:type="dxa"/>
            <w:shd w:val="clear" w:color="auto" w:fill="auto"/>
          </w:tcPr>
          <w:p w14:paraId="3ADFBBA9"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342F1EDB"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25-181%</w:t>
            </w:r>
          </w:p>
        </w:tc>
      </w:tr>
      <w:tr w:rsidR="00D7654A" w:rsidRPr="00B209D7" w14:paraId="690D9115" w14:textId="77777777" w:rsidTr="00C6056C">
        <w:trPr>
          <w:trHeight w:val="288"/>
        </w:trPr>
        <w:tc>
          <w:tcPr>
            <w:tcW w:w="2988" w:type="dxa"/>
            <w:shd w:val="clear" w:color="auto" w:fill="auto"/>
          </w:tcPr>
          <w:p w14:paraId="670E7E28"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4-Bromophenyl Phenyl ether</w:t>
            </w:r>
          </w:p>
        </w:tc>
        <w:tc>
          <w:tcPr>
            <w:tcW w:w="1399" w:type="dxa"/>
          </w:tcPr>
          <w:p w14:paraId="320A9FDF" w14:textId="0463F400"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CA3F198"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0.8</w:t>
            </w:r>
          </w:p>
        </w:tc>
        <w:tc>
          <w:tcPr>
            <w:tcW w:w="1400" w:type="dxa"/>
            <w:shd w:val="clear" w:color="auto" w:fill="auto"/>
          </w:tcPr>
          <w:p w14:paraId="18784E48"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A5FCF8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28A8A6A3"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50-140%</w:t>
            </w:r>
          </w:p>
        </w:tc>
      </w:tr>
      <w:tr w:rsidR="00D7654A" w:rsidRPr="00B209D7" w14:paraId="671FFCA6" w14:textId="77777777" w:rsidTr="00C6056C">
        <w:trPr>
          <w:trHeight w:val="288"/>
        </w:trPr>
        <w:tc>
          <w:tcPr>
            <w:tcW w:w="2988" w:type="dxa"/>
            <w:shd w:val="clear" w:color="auto" w:fill="auto"/>
          </w:tcPr>
          <w:p w14:paraId="4883B29D" w14:textId="77777777" w:rsidR="00D7654A" w:rsidRPr="00B209D7" w:rsidRDefault="00D7654A" w:rsidP="00D7654A">
            <w:pPr>
              <w:rPr>
                <w:rFonts w:ascii="Times New Roman" w:hAnsi="Times New Roman"/>
                <w:snapToGrid w:val="0"/>
                <w:sz w:val="22"/>
                <w:szCs w:val="22"/>
              </w:rPr>
            </w:pPr>
            <w:r w:rsidRPr="00B209D7">
              <w:rPr>
                <w:rFonts w:ascii="Times New Roman" w:hAnsi="Times New Roman"/>
                <w:snapToGrid w:val="0"/>
                <w:sz w:val="22"/>
                <w:szCs w:val="22"/>
              </w:rPr>
              <w:t>4-chloro-3-methylphenol</w:t>
            </w:r>
          </w:p>
        </w:tc>
        <w:tc>
          <w:tcPr>
            <w:tcW w:w="1399" w:type="dxa"/>
          </w:tcPr>
          <w:p w14:paraId="7F67FEA8" w14:textId="1A9C389E"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3A17A20" w14:textId="77777777"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1.1</w:t>
            </w:r>
          </w:p>
        </w:tc>
        <w:tc>
          <w:tcPr>
            <w:tcW w:w="1400" w:type="dxa"/>
            <w:shd w:val="clear" w:color="auto" w:fill="auto"/>
          </w:tcPr>
          <w:p w14:paraId="74D70AA5" w14:textId="77777777"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10</w:t>
            </w:r>
          </w:p>
        </w:tc>
        <w:tc>
          <w:tcPr>
            <w:tcW w:w="1399" w:type="dxa"/>
            <w:shd w:val="clear" w:color="auto" w:fill="auto"/>
          </w:tcPr>
          <w:p w14:paraId="78C040CB" w14:textId="77777777"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&lt;40%</w:t>
            </w:r>
          </w:p>
        </w:tc>
        <w:tc>
          <w:tcPr>
            <w:tcW w:w="1400" w:type="dxa"/>
            <w:shd w:val="clear" w:color="auto" w:fill="auto"/>
          </w:tcPr>
          <w:p w14:paraId="02829879" w14:textId="77777777"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22-147%</w:t>
            </w:r>
          </w:p>
        </w:tc>
      </w:tr>
      <w:tr w:rsidR="00D7654A" w:rsidRPr="00B209D7" w14:paraId="572455E2" w14:textId="77777777" w:rsidTr="00C6056C">
        <w:trPr>
          <w:trHeight w:val="288"/>
        </w:trPr>
        <w:tc>
          <w:tcPr>
            <w:tcW w:w="2988" w:type="dxa"/>
            <w:shd w:val="clear" w:color="auto" w:fill="auto"/>
          </w:tcPr>
          <w:p w14:paraId="512C49F7" w14:textId="77777777" w:rsidR="00D7654A" w:rsidRPr="00B209D7" w:rsidRDefault="00D7654A" w:rsidP="00D7654A">
            <w:pPr>
              <w:rPr>
                <w:rFonts w:ascii="Times New Roman" w:hAnsi="Times New Roman"/>
                <w:sz w:val="22"/>
                <w:szCs w:val="22"/>
              </w:rPr>
            </w:pPr>
            <w:r w:rsidRPr="00B209D7">
              <w:rPr>
                <w:rFonts w:ascii="Times New Roman" w:hAnsi="Times New Roman"/>
                <w:color w:val="000000"/>
                <w:sz w:val="22"/>
                <w:szCs w:val="22"/>
              </w:rPr>
              <w:t>4-Chloroaniline</w:t>
            </w:r>
          </w:p>
        </w:tc>
        <w:tc>
          <w:tcPr>
            <w:tcW w:w="1399" w:type="dxa"/>
          </w:tcPr>
          <w:p w14:paraId="2B1E7B86" w14:textId="5F9F7B4E"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4B7581A5"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1.1</w:t>
            </w:r>
          </w:p>
        </w:tc>
        <w:tc>
          <w:tcPr>
            <w:tcW w:w="1400" w:type="dxa"/>
            <w:shd w:val="clear" w:color="auto" w:fill="auto"/>
          </w:tcPr>
          <w:p w14:paraId="75FB7918"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4B618BF9"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7843ABD7"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30-170%</w:t>
            </w:r>
          </w:p>
        </w:tc>
      </w:tr>
      <w:tr w:rsidR="00D7654A" w:rsidRPr="00B209D7" w14:paraId="7332E258" w14:textId="77777777" w:rsidTr="00C6056C">
        <w:trPr>
          <w:trHeight w:val="288"/>
        </w:trPr>
        <w:tc>
          <w:tcPr>
            <w:tcW w:w="2988" w:type="dxa"/>
            <w:shd w:val="clear" w:color="auto" w:fill="auto"/>
          </w:tcPr>
          <w:p w14:paraId="27FFA5D4" w14:textId="4D09E559" w:rsidR="00D7654A" w:rsidRPr="00B209D7" w:rsidRDefault="00D7654A" w:rsidP="00D7654A">
            <w:pPr>
              <w:rPr>
                <w:rFonts w:ascii="Times New Roman" w:hAnsi="Times New Roman"/>
                <w:color w:val="000000"/>
                <w:sz w:val="22"/>
                <w:szCs w:val="22"/>
              </w:rPr>
            </w:pPr>
            <w:r w:rsidRPr="00B209D7">
              <w:rPr>
                <w:rFonts w:ascii="Times New Roman" w:hAnsi="Times New Roman"/>
                <w:color w:val="000000"/>
                <w:sz w:val="22"/>
                <w:szCs w:val="22"/>
              </w:rPr>
              <w:t>4-Chlorophenylmethylsulfone</w:t>
            </w:r>
          </w:p>
        </w:tc>
        <w:tc>
          <w:tcPr>
            <w:tcW w:w="1399" w:type="dxa"/>
          </w:tcPr>
          <w:p w14:paraId="158990FB" w14:textId="2FAB3792"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98BB44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10</w:t>
            </w:r>
          </w:p>
        </w:tc>
        <w:tc>
          <w:tcPr>
            <w:tcW w:w="1400" w:type="dxa"/>
            <w:shd w:val="clear" w:color="auto" w:fill="auto"/>
          </w:tcPr>
          <w:p w14:paraId="5F90632E"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20</w:t>
            </w:r>
          </w:p>
        </w:tc>
        <w:tc>
          <w:tcPr>
            <w:tcW w:w="1399" w:type="dxa"/>
            <w:shd w:val="clear" w:color="auto" w:fill="auto"/>
          </w:tcPr>
          <w:p w14:paraId="4139D5EB"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62D07C06"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30-170%</w:t>
            </w:r>
          </w:p>
        </w:tc>
      </w:tr>
      <w:tr w:rsidR="00D7654A" w:rsidRPr="00B209D7" w14:paraId="533B430A" w14:textId="77777777" w:rsidTr="00C6056C">
        <w:trPr>
          <w:trHeight w:val="288"/>
        </w:trPr>
        <w:tc>
          <w:tcPr>
            <w:tcW w:w="2988" w:type="dxa"/>
            <w:shd w:val="clear" w:color="auto" w:fill="auto"/>
          </w:tcPr>
          <w:p w14:paraId="36F73ABF" w14:textId="77777777" w:rsidR="00D7654A" w:rsidRPr="00B209D7" w:rsidRDefault="00D7654A" w:rsidP="00D7654A">
            <w:pPr>
              <w:rPr>
                <w:rFonts w:ascii="Times New Roman" w:hAnsi="Times New Roman"/>
                <w:color w:val="000000"/>
                <w:sz w:val="22"/>
                <w:szCs w:val="22"/>
              </w:rPr>
            </w:pPr>
            <w:r w:rsidRPr="00B209D7">
              <w:rPr>
                <w:rFonts w:ascii="Times New Roman" w:hAnsi="Times New Roman"/>
                <w:snapToGrid w:val="0"/>
                <w:sz w:val="22"/>
                <w:szCs w:val="22"/>
              </w:rPr>
              <w:t>4-Chlorophenyl Phenyl ether</w:t>
            </w:r>
          </w:p>
        </w:tc>
        <w:tc>
          <w:tcPr>
            <w:tcW w:w="1399" w:type="dxa"/>
          </w:tcPr>
          <w:p w14:paraId="4595909F" w14:textId="7B631690"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15D9F86F"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0.8</w:t>
            </w:r>
          </w:p>
        </w:tc>
        <w:tc>
          <w:tcPr>
            <w:tcW w:w="1400" w:type="dxa"/>
            <w:shd w:val="clear" w:color="auto" w:fill="auto"/>
          </w:tcPr>
          <w:p w14:paraId="661C778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6D22D254"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6BEBE19D"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50-150%</w:t>
            </w:r>
          </w:p>
        </w:tc>
      </w:tr>
      <w:tr w:rsidR="00D7654A" w:rsidRPr="00B209D7" w14:paraId="25758ACC" w14:textId="77777777" w:rsidTr="00C6056C">
        <w:trPr>
          <w:trHeight w:val="288"/>
        </w:trPr>
        <w:tc>
          <w:tcPr>
            <w:tcW w:w="2988" w:type="dxa"/>
            <w:shd w:val="clear" w:color="auto" w:fill="auto"/>
          </w:tcPr>
          <w:p w14:paraId="2387ABFA" w14:textId="77777777" w:rsidR="00D7654A" w:rsidRPr="00B209D7" w:rsidRDefault="00D7654A" w:rsidP="00D7654A">
            <w:pPr>
              <w:rPr>
                <w:rFonts w:ascii="Times New Roman" w:hAnsi="Times New Roman"/>
                <w:sz w:val="22"/>
                <w:szCs w:val="22"/>
              </w:rPr>
            </w:pPr>
            <w:r w:rsidRPr="00B209D7">
              <w:rPr>
                <w:rFonts w:ascii="Times New Roman" w:hAnsi="Times New Roman"/>
                <w:color w:val="000000"/>
                <w:sz w:val="22"/>
                <w:szCs w:val="22"/>
              </w:rPr>
              <w:t>4-Nitroaniline</w:t>
            </w:r>
          </w:p>
        </w:tc>
        <w:tc>
          <w:tcPr>
            <w:tcW w:w="1399" w:type="dxa"/>
          </w:tcPr>
          <w:p w14:paraId="26DD6B64" w14:textId="07F2B111"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176D9F71"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0.6</w:t>
            </w:r>
          </w:p>
        </w:tc>
        <w:tc>
          <w:tcPr>
            <w:tcW w:w="1400" w:type="dxa"/>
            <w:shd w:val="clear" w:color="auto" w:fill="auto"/>
          </w:tcPr>
          <w:p w14:paraId="638A69CC"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50</w:t>
            </w:r>
          </w:p>
        </w:tc>
        <w:tc>
          <w:tcPr>
            <w:tcW w:w="1399" w:type="dxa"/>
            <w:shd w:val="clear" w:color="auto" w:fill="auto"/>
          </w:tcPr>
          <w:p w14:paraId="50099658"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1AD982A4"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40-110%</w:t>
            </w:r>
          </w:p>
        </w:tc>
      </w:tr>
      <w:tr w:rsidR="00D7654A" w:rsidRPr="00B209D7" w14:paraId="125CE590" w14:textId="77777777" w:rsidTr="00C6056C">
        <w:trPr>
          <w:trHeight w:val="288"/>
        </w:trPr>
        <w:tc>
          <w:tcPr>
            <w:tcW w:w="2988" w:type="dxa"/>
            <w:shd w:val="clear" w:color="auto" w:fill="auto"/>
          </w:tcPr>
          <w:p w14:paraId="295A76F2" w14:textId="77777777" w:rsidR="00D7654A" w:rsidRPr="00B209D7" w:rsidRDefault="00D7654A" w:rsidP="00D7654A">
            <w:pPr>
              <w:rPr>
                <w:rFonts w:ascii="Times New Roman" w:hAnsi="Times New Roman"/>
                <w:color w:val="000000"/>
                <w:sz w:val="22"/>
                <w:szCs w:val="22"/>
              </w:rPr>
            </w:pPr>
            <w:r w:rsidRPr="00B209D7">
              <w:rPr>
                <w:rFonts w:ascii="Times New Roman" w:hAnsi="Times New Roman"/>
                <w:snapToGrid w:val="0"/>
                <w:sz w:val="22"/>
                <w:szCs w:val="22"/>
              </w:rPr>
              <w:t>4-Nitrophenol</w:t>
            </w:r>
          </w:p>
        </w:tc>
        <w:tc>
          <w:tcPr>
            <w:tcW w:w="1399" w:type="dxa"/>
          </w:tcPr>
          <w:p w14:paraId="0E91FCA8" w14:textId="2C71B246"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11966B3D"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0.8</w:t>
            </w:r>
          </w:p>
        </w:tc>
        <w:tc>
          <w:tcPr>
            <w:tcW w:w="1400" w:type="dxa"/>
            <w:shd w:val="clear" w:color="auto" w:fill="auto"/>
          </w:tcPr>
          <w:p w14:paraId="529CAB19"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25</w:t>
            </w:r>
          </w:p>
        </w:tc>
        <w:tc>
          <w:tcPr>
            <w:tcW w:w="1399" w:type="dxa"/>
            <w:shd w:val="clear" w:color="auto" w:fill="auto"/>
          </w:tcPr>
          <w:p w14:paraId="5F5CB0CD"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01F796B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25-132%</w:t>
            </w:r>
          </w:p>
        </w:tc>
      </w:tr>
      <w:tr w:rsidR="00D7654A" w:rsidRPr="00B209D7" w14:paraId="33CDA987" w14:textId="77777777" w:rsidTr="00C6056C">
        <w:trPr>
          <w:trHeight w:val="288"/>
        </w:trPr>
        <w:tc>
          <w:tcPr>
            <w:tcW w:w="2988" w:type="dxa"/>
            <w:shd w:val="clear" w:color="auto" w:fill="auto"/>
          </w:tcPr>
          <w:p w14:paraId="10DF6FF4"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Acenaphthene</w:t>
            </w:r>
          </w:p>
        </w:tc>
        <w:tc>
          <w:tcPr>
            <w:tcW w:w="1399" w:type="dxa"/>
          </w:tcPr>
          <w:p w14:paraId="66D69551" w14:textId="08F7761C"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12B2EAC"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1.0</w:t>
            </w:r>
          </w:p>
        </w:tc>
        <w:tc>
          <w:tcPr>
            <w:tcW w:w="1400" w:type="dxa"/>
            <w:shd w:val="clear" w:color="auto" w:fill="auto"/>
          </w:tcPr>
          <w:p w14:paraId="00AA6C0F"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25001A5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0FFE8F57"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40-145%</w:t>
            </w:r>
          </w:p>
        </w:tc>
      </w:tr>
      <w:tr w:rsidR="00D7654A" w:rsidRPr="00B209D7" w14:paraId="196CFAFD" w14:textId="77777777" w:rsidTr="00C6056C">
        <w:trPr>
          <w:trHeight w:val="288"/>
        </w:trPr>
        <w:tc>
          <w:tcPr>
            <w:tcW w:w="2988" w:type="dxa"/>
            <w:shd w:val="clear" w:color="auto" w:fill="auto"/>
          </w:tcPr>
          <w:p w14:paraId="73ED629D"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Acenaphthylene</w:t>
            </w:r>
          </w:p>
        </w:tc>
        <w:tc>
          <w:tcPr>
            <w:tcW w:w="1399" w:type="dxa"/>
          </w:tcPr>
          <w:p w14:paraId="74ED1CED" w14:textId="39A1FE1D"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477BAA4E"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1.2</w:t>
            </w:r>
          </w:p>
        </w:tc>
        <w:tc>
          <w:tcPr>
            <w:tcW w:w="1400" w:type="dxa"/>
            <w:shd w:val="clear" w:color="auto" w:fill="auto"/>
          </w:tcPr>
          <w:p w14:paraId="6E415610"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B8F9AF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2F382EED"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33-145%</w:t>
            </w:r>
          </w:p>
        </w:tc>
      </w:tr>
      <w:tr w:rsidR="00D7654A" w:rsidRPr="00B209D7" w14:paraId="4F38AACB" w14:textId="77777777" w:rsidTr="00C6056C">
        <w:trPr>
          <w:trHeight w:val="288"/>
        </w:trPr>
        <w:tc>
          <w:tcPr>
            <w:tcW w:w="2988" w:type="dxa"/>
            <w:shd w:val="clear" w:color="auto" w:fill="auto"/>
          </w:tcPr>
          <w:p w14:paraId="04E57AEE"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Anthracene</w:t>
            </w:r>
          </w:p>
        </w:tc>
        <w:tc>
          <w:tcPr>
            <w:tcW w:w="1399" w:type="dxa"/>
          </w:tcPr>
          <w:p w14:paraId="72A9A6B8" w14:textId="58490EE0"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716DCBC4"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0.9</w:t>
            </w:r>
          </w:p>
        </w:tc>
        <w:tc>
          <w:tcPr>
            <w:tcW w:w="1400" w:type="dxa"/>
            <w:shd w:val="clear" w:color="auto" w:fill="auto"/>
          </w:tcPr>
          <w:p w14:paraId="1C2EFFD6"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219824B"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37A85103"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27-133%</w:t>
            </w:r>
          </w:p>
        </w:tc>
      </w:tr>
      <w:tr w:rsidR="00D7654A" w:rsidRPr="00B209D7" w14:paraId="375139AD" w14:textId="77777777" w:rsidTr="00C6056C">
        <w:trPr>
          <w:trHeight w:val="288"/>
        </w:trPr>
        <w:tc>
          <w:tcPr>
            <w:tcW w:w="2988" w:type="dxa"/>
            <w:shd w:val="clear" w:color="auto" w:fill="auto"/>
          </w:tcPr>
          <w:p w14:paraId="4BFD0B42"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Benzidine</w:t>
            </w:r>
          </w:p>
        </w:tc>
        <w:tc>
          <w:tcPr>
            <w:tcW w:w="1399" w:type="dxa"/>
          </w:tcPr>
          <w:p w14:paraId="45A5B0D4" w14:textId="1112F1D4"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007D844B"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0.2</w:t>
            </w:r>
          </w:p>
        </w:tc>
        <w:tc>
          <w:tcPr>
            <w:tcW w:w="1400" w:type="dxa"/>
            <w:shd w:val="clear" w:color="auto" w:fill="auto"/>
          </w:tcPr>
          <w:p w14:paraId="6A48EB77"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200</w:t>
            </w:r>
          </w:p>
        </w:tc>
        <w:tc>
          <w:tcPr>
            <w:tcW w:w="1399" w:type="dxa"/>
            <w:shd w:val="clear" w:color="auto" w:fill="auto"/>
          </w:tcPr>
          <w:p w14:paraId="0A7E133F"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21B4FCC1"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30-170%</w:t>
            </w:r>
          </w:p>
        </w:tc>
      </w:tr>
      <w:tr w:rsidR="00D7654A" w:rsidRPr="00B209D7" w14:paraId="0A0F5757" w14:textId="77777777" w:rsidTr="00C6056C">
        <w:trPr>
          <w:trHeight w:val="288"/>
        </w:trPr>
        <w:tc>
          <w:tcPr>
            <w:tcW w:w="2988" w:type="dxa"/>
            <w:shd w:val="clear" w:color="auto" w:fill="auto"/>
          </w:tcPr>
          <w:p w14:paraId="421E7937"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Benzo (A) Anthracene</w:t>
            </w:r>
          </w:p>
        </w:tc>
        <w:tc>
          <w:tcPr>
            <w:tcW w:w="1399" w:type="dxa"/>
          </w:tcPr>
          <w:p w14:paraId="261D04E1" w14:textId="48873190"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4250F3AB"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0.6</w:t>
            </w:r>
          </w:p>
        </w:tc>
        <w:tc>
          <w:tcPr>
            <w:tcW w:w="1400" w:type="dxa"/>
            <w:shd w:val="clear" w:color="auto" w:fill="auto"/>
          </w:tcPr>
          <w:p w14:paraId="36A0CF59"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23F5635"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62DB1707"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33-143%</w:t>
            </w:r>
          </w:p>
        </w:tc>
      </w:tr>
      <w:tr w:rsidR="00D7654A" w:rsidRPr="00B209D7" w14:paraId="2E4EB2EA" w14:textId="77777777" w:rsidTr="00C6056C">
        <w:trPr>
          <w:trHeight w:val="288"/>
        </w:trPr>
        <w:tc>
          <w:tcPr>
            <w:tcW w:w="2988" w:type="dxa"/>
            <w:shd w:val="clear" w:color="auto" w:fill="auto"/>
          </w:tcPr>
          <w:p w14:paraId="09965862"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Benzo (A) Pyrene</w:t>
            </w:r>
          </w:p>
        </w:tc>
        <w:tc>
          <w:tcPr>
            <w:tcW w:w="1399" w:type="dxa"/>
          </w:tcPr>
          <w:p w14:paraId="67C96EC8" w14:textId="64FB84AA"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35ABDDED"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0.8</w:t>
            </w:r>
          </w:p>
        </w:tc>
        <w:tc>
          <w:tcPr>
            <w:tcW w:w="1400" w:type="dxa"/>
            <w:shd w:val="clear" w:color="auto" w:fill="auto"/>
          </w:tcPr>
          <w:p w14:paraId="1D6D9CD3"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1126085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7B19F81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17-163%</w:t>
            </w:r>
          </w:p>
        </w:tc>
      </w:tr>
      <w:tr w:rsidR="00D7654A" w:rsidRPr="00B209D7" w14:paraId="01964379" w14:textId="77777777" w:rsidTr="00C6056C">
        <w:trPr>
          <w:trHeight w:val="288"/>
        </w:trPr>
        <w:tc>
          <w:tcPr>
            <w:tcW w:w="2988" w:type="dxa"/>
            <w:shd w:val="clear" w:color="auto" w:fill="auto"/>
          </w:tcPr>
          <w:p w14:paraId="1C3295E6"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Benzo (B) Fluoranthene</w:t>
            </w:r>
          </w:p>
        </w:tc>
        <w:tc>
          <w:tcPr>
            <w:tcW w:w="1399" w:type="dxa"/>
          </w:tcPr>
          <w:p w14:paraId="5BAD58B1" w14:textId="1FA3BAFF"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24306AB9"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1.1</w:t>
            </w:r>
          </w:p>
        </w:tc>
        <w:tc>
          <w:tcPr>
            <w:tcW w:w="1400" w:type="dxa"/>
            <w:shd w:val="clear" w:color="auto" w:fill="auto"/>
          </w:tcPr>
          <w:p w14:paraId="707B0EAD"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3BEEEA06"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5794C6A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24-159%</w:t>
            </w:r>
          </w:p>
        </w:tc>
      </w:tr>
      <w:tr w:rsidR="00D7654A" w:rsidRPr="00B209D7" w14:paraId="784B37DB" w14:textId="77777777" w:rsidTr="00C6056C">
        <w:trPr>
          <w:trHeight w:val="288"/>
        </w:trPr>
        <w:tc>
          <w:tcPr>
            <w:tcW w:w="2988" w:type="dxa"/>
            <w:shd w:val="clear" w:color="auto" w:fill="auto"/>
          </w:tcPr>
          <w:p w14:paraId="7CA73904"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Benzo (</w:t>
            </w:r>
            <w:proofErr w:type="spellStart"/>
            <w:proofErr w:type="gramStart"/>
            <w:r w:rsidRPr="00B209D7">
              <w:rPr>
                <w:rFonts w:ascii="Times New Roman" w:hAnsi="Times New Roman"/>
                <w:snapToGrid w:val="0"/>
                <w:sz w:val="22"/>
                <w:szCs w:val="22"/>
              </w:rPr>
              <w:t>g,h</w:t>
            </w:r>
            <w:proofErr w:type="gramEnd"/>
            <w:r w:rsidRPr="00B209D7">
              <w:rPr>
                <w:rFonts w:ascii="Times New Roman" w:hAnsi="Times New Roman"/>
                <w:snapToGrid w:val="0"/>
                <w:sz w:val="22"/>
                <w:szCs w:val="22"/>
              </w:rPr>
              <w:t>,i</w:t>
            </w:r>
            <w:proofErr w:type="spellEnd"/>
            <w:r w:rsidRPr="00B209D7">
              <w:rPr>
                <w:rFonts w:ascii="Times New Roman" w:hAnsi="Times New Roman"/>
                <w:snapToGrid w:val="0"/>
                <w:sz w:val="22"/>
                <w:szCs w:val="22"/>
              </w:rPr>
              <w:t>) Perylene</w:t>
            </w:r>
          </w:p>
        </w:tc>
        <w:tc>
          <w:tcPr>
            <w:tcW w:w="1399" w:type="dxa"/>
          </w:tcPr>
          <w:p w14:paraId="36435A45" w14:textId="0AF72185"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0EAEC3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0.9</w:t>
            </w:r>
          </w:p>
        </w:tc>
        <w:tc>
          <w:tcPr>
            <w:tcW w:w="1400" w:type="dxa"/>
            <w:shd w:val="clear" w:color="auto" w:fill="auto"/>
          </w:tcPr>
          <w:p w14:paraId="5F741FE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04F9477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6A37C346"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5-219%</w:t>
            </w:r>
          </w:p>
        </w:tc>
      </w:tr>
      <w:tr w:rsidR="00D7654A" w:rsidRPr="00B209D7" w14:paraId="16B2EB30" w14:textId="77777777" w:rsidTr="00C6056C">
        <w:trPr>
          <w:trHeight w:val="288"/>
        </w:trPr>
        <w:tc>
          <w:tcPr>
            <w:tcW w:w="2988" w:type="dxa"/>
            <w:shd w:val="clear" w:color="auto" w:fill="auto"/>
          </w:tcPr>
          <w:p w14:paraId="78AACE2E"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Benzo (K) Fluoranthene</w:t>
            </w:r>
          </w:p>
        </w:tc>
        <w:tc>
          <w:tcPr>
            <w:tcW w:w="1399" w:type="dxa"/>
          </w:tcPr>
          <w:p w14:paraId="4BB4C434" w14:textId="7B2C709B"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70D7E4B7"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0.7</w:t>
            </w:r>
          </w:p>
        </w:tc>
        <w:tc>
          <w:tcPr>
            <w:tcW w:w="1400" w:type="dxa"/>
            <w:shd w:val="clear" w:color="auto" w:fill="auto"/>
          </w:tcPr>
          <w:p w14:paraId="256E3AE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10D6F55B"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218F6F70"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11-162%</w:t>
            </w:r>
          </w:p>
        </w:tc>
      </w:tr>
      <w:tr w:rsidR="00D7654A" w:rsidRPr="00B209D7" w14:paraId="5FE23B89" w14:textId="77777777" w:rsidTr="00C6056C">
        <w:trPr>
          <w:trHeight w:val="288"/>
        </w:trPr>
        <w:tc>
          <w:tcPr>
            <w:tcW w:w="2988" w:type="dxa"/>
            <w:shd w:val="clear" w:color="auto" w:fill="auto"/>
          </w:tcPr>
          <w:p w14:paraId="68F55F8F" w14:textId="77777777" w:rsidR="00D7654A" w:rsidRPr="00B209D7" w:rsidRDefault="00D7654A" w:rsidP="00D7654A">
            <w:pPr>
              <w:rPr>
                <w:rFonts w:ascii="Times New Roman" w:hAnsi="Times New Roman"/>
                <w:sz w:val="22"/>
                <w:szCs w:val="22"/>
              </w:rPr>
            </w:pPr>
            <w:r w:rsidRPr="00B209D7">
              <w:rPr>
                <w:rFonts w:ascii="Times New Roman" w:hAnsi="Times New Roman"/>
                <w:color w:val="000000"/>
                <w:sz w:val="22"/>
                <w:szCs w:val="22"/>
              </w:rPr>
              <w:t>Benzoic Acid</w:t>
            </w:r>
          </w:p>
        </w:tc>
        <w:tc>
          <w:tcPr>
            <w:tcW w:w="1399" w:type="dxa"/>
          </w:tcPr>
          <w:p w14:paraId="285FE9F6" w14:textId="6C28F8F5"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029F4342"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0.50</w:t>
            </w:r>
          </w:p>
        </w:tc>
        <w:tc>
          <w:tcPr>
            <w:tcW w:w="1400" w:type="dxa"/>
            <w:shd w:val="clear" w:color="auto" w:fill="auto"/>
          </w:tcPr>
          <w:p w14:paraId="32E3F9FE"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6EFA55E5"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14BE341F"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5-110%</w:t>
            </w:r>
          </w:p>
        </w:tc>
      </w:tr>
      <w:tr w:rsidR="00D7654A" w:rsidRPr="00B209D7" w14:paraId="7AC2AD23" w14:textId="77777777" w:rsidTr="00C6056C">
        <w:trPr>
          <w:trHeight w:val="288"/>
        </w:trPr>
        <w:tc>
          <w:tcPr>
            <w:tcW w:w="2988" w:type="dxa"/>
            <w:shd w:val="clear" w:color="auto" w:fill="auto"/>
          </w:tcPr>
          <w:p w14:paraId="0512F268" w14:textId="77777777" w:rsidR="00D7654A" w:rsidRPr="00B209D7" w:rsidRDefault="00D7654A" w:rsidP="00D7654A">
            <w:pPr>
              <w:rPr>
                <w:rFonts w:ascii="Times New Roman" w:hAnsi="Times New Roman"/>
                <w:color w:val="000000"/>
                <w:sz w:val="22"/>
                <w:szCs w:val="22"/>
              </w:rPr>
            </w:pPr>
            <w:r w:rsidRPr="00B209D7">
              <w:rPr>
                <w:rFonts w:ascii="Times New Roman" w:hAnsi="Times New Roman"/>
                <w:color w:val="000000"/>
                <w:sz w:val="22"/>
                <w:szCs w:val="22"/>
              </w:rPr>
              <w:t>Benzyl Alcohol</w:t>
            </w:r>
          </w:p>
        </w:tc>
        <w:tc>
          <w:tcPr>
            <w:tcW w:w="1399" w:type="dxa"/>
          </w:tcPr>
          <w:p w14:paraId="42EA2805" w14:textId="0BD9AC52"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2C0E100C"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0.8</w:t>
            </w:r>
          </w:p>
        </w:tc>
        <w:tc>
          <w:tcPr>
            <w:tcW w:w="1400" w:type="dxa"/>
            <w:shd w:val="clear" w:color="auto" w:fill="auto"/>
          </w:tcPr>
          <w:p w14:paraId="328A7A19"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057ACD7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5329843B"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24-149%</w:t>
            </w:r>
          </w:p>
        </w:tc>
      </w:tr>
      <w:tr w:rsidR="00D7654A" w:rsidRPr="00B209D7" w14:paraId="67BC85FA" w14:textId="77777777" w:rsidTr="00C6056C">
        <w:trPr>
          <w:trHeight w:val="288"/>
        </w:trPr>
        <w:tc>
          <w:tcPr>
            <w:tcW w:w="2988" w:type="dxa"/>
            <w:shd w:val="clear" w:color="auto" w:fill="auto"/>
          </w:tcPr>
          <w:p w14:paraId="19791286" w14:textId="77777777" w:rsidR="00D7654A" w:rsidRPr="00B209D7" w:rsidRDefault="00D7654A" w:rsidP="00D7654A">
            <w:pPr>
              <w:rPr>
                <w:rFonts w:ascii="Times New Roman" w:hAnsi="Times New Roman"/>
                <w:color w:val="000000"/>
                <w:sz w:val="22"/>
                <w:szCs w:val="22"/>
              </w:rPr>
            </w:pPr>
            <w:r w:rsidRPr="00B209D7">
              <w:rPr>
                <w:rFonts w:ascii="Times New Roman" w:hAnsi="Times New Roman"/>
                <w:snapToGrid w:val="0"/>
                <w:sz w:val="22"/>
                <w:szCs w:val="22"/>
              </w:rPr>
              <w:t>Bis (2-Chloroethoxy) methane</w:t>
            </w:r>
          </w:p>
        </w:tc>
        <w:tc>
          <w:tcPr>
            <w:tcW w:w="1399" w:type="dxa"/>
          </w:tcPr>
          <w:p w14:paraId="54C86D6E" w14:textId="0046643D"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281AEB21" w14:textId="77777777" w:rsidR="00D7654A" w:rsidRPr="00B209D7" w:rsidRDefault="00D7654A" w:rsidP="00D7654A">
            <w:pPr>
              <w:jc w:val="center"/>
              <w:rPr>
                <w:rFonts w:ascii="Times New Roman" w:hAnsi="Times New Roman"/>
                <w:sz w:val="22"/>
                <w:szCs w:val="22"/>
              </w:rPr>
            </w:pPr>
            <w:r w:rsidRPr="00B209D7">
              <w:rPr>
                <w:rFonts w:ascii="Times New Roman" w:hAnsi="Times New Roman"/>
                <w:sz w:val="22"/>
                <w:szCs w:val="22"/>
              </w:rPr>
              <w:t>0.9</w:t>
            </w:r>
          </w:p>
        </w:tc>
        <w:tc>
          <w:tcPr>
            <w:tcW w:w="1400" w:type="dxa"/>
            <w:shd w:val="clear" w:color="auto" w:fill="auto"/>
          </w:tcPr>
          <w:p w14:paraId="2BBB267C"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45C02030"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769FB3A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33-184%</w:t>
            </w:r>
          </w:p>
        </w:tc>
      </w:tr>
      <w:tr w:rsidR="00D7654A" w:rsidRPr="00B209D7" w14:paraId="04766DE5" w14:textId="77777777" w:rsidTr="00C6056C">
        <w:trPr>
          <w:trHeight w:val="288"/>
        </w:trPr>
        <w:tc>
          <w:tcPr>
            <w:tcW w:w="2988" w:type="dxa"/>
            <w:shd w:val="clear" w:color="auto" w:fill="auto"/>
          </w:tcPr>
          <w:p w14:paraId="466CC686" w14:textId="77777777" w:rsidR="00D7654A" w:rsidRPr="00B209D7" w:rsidRDefault="00D7654A" w:rsidP="00D7654A">
            <w:pPr>
              <w:rPr>
                <w:rFonts w:ascii="Times New Roman" w:hAnsi="Times New Roman"/>
                <w:sz w:val="22"/>
                <w:szCs w:val="22"/>
              </w:rPr>
            </w:pPr>
            <w:r w:rsidRPr="00B209D7">
              <w:rPr>
                <w:rFonts w:ascii="Times New Roman" w:hAnsi="Times New Roman"/>
                <w:snapToGrid w:val="0"/>
                <w:sz w:val="22"/>
                <w:szCs w:val="22"/>
              </w:rPr>
              <w:t>Bis (2-chloroethyl) ether</w:t>
            </w:r>
          </w:p>
        </w:tc>
        <w:tc>
          <w:tcPr>
            <w:tcW w:w="1399" w:type="dxa"/>
          </w:tcPr>
          <w:p w14:paraId="5608E270" w14:textId="7B9B17F0" w:rsidR="00D7654A" w:rsidRPr="00B209D7" w:rsidRDefault="00D7654A" w:rsidP="00D7654A">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2DE3C1C6"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1.7</w:t>
            </w:r>
          </w:p>
        </w:tc>
        <w:tc>
          <w:tcPr>
            <w:tcW w:w="1400" w:type="dxa"/>
            <w:shd w:val="clear" w:color="auto" w:fill="auto"/>
          </w:tcPr>
          <w:p w14:paraId="158D8FAA"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72CD3237"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450C506E" w14:textId="77777777" w:rsidR="00D7654A" w:rsidRPr="00B209D7" w:rsidRDefault="00D7654A" w:rsidP="00D7654A">
            <w:pPr>
              <w:jc w:val="center"/>
              <w:rPr>
                <w:rFonts w:ascii="Times New Roman" w:hAnsi="Times New Roman"/>
                <w:sz w:val="22"/>
                <w:szCs w:val="22"/>
              </w:rPr>
            </w:pPr>
            <w:r w:rsidRPr="00B209D7">
              <w:rPr>
                <w:rFonts w:ascii="Times New Roman" w:hAnsi="Times New Roman"/>
                <w:snapToGrid w:val="0"/>
                <w:sz w:val="22"/>
                <w:szCs w:val="22"/>
              </w:rPr>
              <w:t>12-158%</w:t>
            </w:r>
          </w:p>
        </w:tc>
      </w:tr>
    </w:tbl>
    <w:p w14:paraId="40A2BC9E" w14:textId="654723EE" w:rsidR="00C25A4F" w:rsidRPr="00B209D7" w:rsidRDefault="00C25A4F">
      <w:pPr>
        <w:rPr>
          <w:rFonts w:ascii="Times New Roman" w:hAnsi="Times New Roman"/>
        </w:rPr>
      </w:pPr>
    </w:p>
    <w:p w14:paraId="753A4304" w14:textId="77777777" w:rsidR="00C25A4F" w:rsidRPr="00B209D7" w:rsidRDefault="00C25A4F">
      <w:pPr>
        <w:rPr>
          <w:rFonts w:ascii="Times New Roman" w:hAnsi="Times New Roman"/>
        </w:rPr>
      </w:pPr>
      <w:r w:rsidRPr="00B209D7">
        <w:rPr>
          <w:rFonts w:ascii="Times New Roman" w:hAnsi="Times New Roman"/>
        </w:rPr>
        <w:br w:type="page"/>
      </w:r>
    </w:p>
    <w:p w14:paraId="0DB148EB" w14:textId="77777777" w:rsidR="00C25A4F" w:rsidRPr="00B209D7" w:rsidRDefault="00C25A4F">
      <w:pPr>
        <w:rPr>
          <w:rFonts w:ascii="Times New Roman" w:hAnsi="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399"/>
        <w:gridCol w:w="1399"/>
        <w:gridCol w:w="1400"/>
        <w:gridCol w:w="1399"/>
        <w:gridCol w:w="1400"/>
      </w:tblGrid>
      <w:tr w:rsidR="00C25A4F" w:rsidRPr="00B209D7" w14:paraId="70161A1D" w14:textId="77777777" w:rsidTr="00C25A4F">
        <w:trPr>
          <w:trHeight w:val="576"/>
        </w:trPr>
        <w:tc>
          <w:tcPr>
            <w:tcW w:w="2988" w:type="dxa"/>
            <w:shd w:val="clear" w:color="auto" w:fill="D9D9D9" w:themeFill="background1" w:themeFillShade="D9"/>
          </w:tcPr>
          <w:p w14:paraId="65AF86CE" w14:textId="77777777" w:rsidR="00C25A4F" w:rsidRPr="00B209D7" w:rsidRDefault="00C25A4F" w:rsidP="00C25A4F">
            <w:pPr>
              <w:rPr>
                <w:rFonts w:ascii="Times New Roman" w:hAnsi="Times New Roman"/>
                <w:snapToGrid w:val="0"/>
                <w:sz w:val="22"/>
                <w:szCs w:val="22"/>
              </w:rPr>
            </w:pPr>
            <w:r w:rsidRPr="00B209D7">
              <w:rPr>
                <w:rFonts w:ascii="Times New Roman" w:hAnsi="Times New Roman"/>
                <w:snapToGrid w:val="0"/>
                <w:sz w:val="22"/>
                <w:szCs w:val="22"/>
              </w:rPr>
              <w:t>LAB PARAMETER</w:t>
            </w:r>
          </w:p>
          <w:p w14:paraId="7A01B1E0" w14:textId="77777777" w:rsidR="00C25A4F" w:rsidRPr="00B209D7" w:rsidRDefault="00C25A4F" w:rsidP="00C25A4F">
            <w:pPr>
              <w:rPr>
                <w:rFonts w:ascii="Times New Roman" w:hAnsi="Times New Roman"/>
                <w:snapToGrid w:val="0"/>
                <w:sz w:val="22"/>
                <w:szCs w:val="22"/>
              </w:rPr>
            </w:pPr>
          </w:p>
        </w:tc>
        <w:tc>
          <w:tcPr>
            <w:tcW w:w="1399" w:type="dxa"/>
            <w:shd w:val="clear" w:color="auto" w:fill="D9D9D9" w:themeFill="background1" w:themeFillShade="D9"/>
          </w:tcPr>
          <w:p w14:paraId="2E11C900" w14:textId="19D3858C"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Method</w:t>
            </w:r>
          </w:p>
        </w:tc>
        <w:tc>
          <w:tcPr>
            <w:tcW w:w="1399" w:type="dxa"/>
            <w:shd w:val="clear" w:color="auto" w:fill="D9D9D9" w:themeFill="background1" w:themeFillShade="D9"/>
          </w:tcPr>
          <w:p w14:paraId="7B58CAC1" w14:textId="62B7173C"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MDL (ug/L)</w:t>
            </w:r>
          </w:p>
        </w:tc>
        <w:tc>
          <w:tcPr>
            <w:tcW w:w="1400" w:type="dxa"/>
            <w:shd w:val="clear" w:color="auto" w:fill="D9D9D9" w:themeFill="background1" w:themeFillShade="D9"/>
          </w:tcPr>
          <w:p w14:paraId="18675270" w14:textId="25034EA9"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PQL (ug/L)</w:t>
            </w:r>
          </w:p>
        </w:tc>
        <w:tc>
          <w:tcPr>
            <w:tcW w:w="1399" w:type="dxa"/>
            <w:shd w:val="clear" w:color="auto" w:fill="D9D9D9" w:themeFill="background1" w:themeFillShade="D9"/>
          </w:tcPr>
          <w:p w14:paraId="4ED26422" w14:textId="0AED7886"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PRECISION (RPD)</w:t>
            </w:r>
          </w:p>
        </w:tc>
        <w:tc>
          <w:tcPr>
            <w:tcW w:w="1400" w:type="dxa"/>
            <w:shd w:val="clear" w:color="auto" w:fill="D9D9D9" w:themeFill="background1" w:themeFillShade="D9"/>
          </w:tcPr>
          <w:p w14:paraId="78585732" w14:textId="533558F6"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BIAS (% Recovery)</w:t>
            </w:r>
          </w:p>
        </w:tc>
      </w:tr>
      <w:tr w:rsidR="00C25A4F" w:rsidRPr="00B209D7" w14:paraId="272DBDEB" w14:textId="77777777" w:rsidTr="00A90D6A">
        <w:trPr>
          <w:trHeight w:val="288"/>
        </w:trPr>
        <w:tc>
          <w:tcPr>
            <w:tcW w:w="9985" w:type="dxa"/>
            <w:gridSpan w:val="6"/>
            <w:shd w:val="clear" w:color="auto" w:fill="auto"/>
          </w:tcPr>
          <w:p w14:paraId="7A5B99F1" w14:textId="748F539F" w:rsidR="00C25A4F" w:rsidRPr="00B209D7" w:rsidRDefault="00C25A4F" w:rsidP="00C25A4F">
            <w:pPr>
              <w:rPr>
                <w:rFonts w:ascii="Times New Roman" w:hAnsi="Times New Roman"/>
                <w:sz w:val="22"/>
                <w:szCs w:val="22"/>
              </w:rPr>
            </w:pPr>
            <w:r w:rsidRPr="00B209D7">
              <w:rPr>
                <w:rFonts w:ascii="Times New Roman" w:hAnsi="Times New Roman"/>
                <w:b/>
                <w:bCs/>
                <w:snapToGrid w:val="0"/>
                <w:sz w:val="22"/>
                <w:szCs w:val="22"/>
              </w:rPr>
              <w:t>Base/Neutral &amp; Acids (continued)</w:t>
            </w:r>
          </w:p>
        </w:tc>
      </w:tr>
      <w:tr w:rsidR="00C25A4F" w:rsidRPr="00B209D7" w14:paraId="24790BC8" w14:textId="77777777" w:rsidTr="00C6056C">
        <w:trPr>
          <w:trHeight w:val="288"/>
        </w:trPr>
        <w:tc>
          <w:tcPr>
            <w:tcW w:w="2988" w:type="dxa"/>
            <w:shd w:val="clear" w:color="auto" w:fill="auto"/>
          </w:tcPr>
          <w:p w14:paraId="20DBB485"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Bis (2-Ethylhexyl) Phthalate</w:t>
            </w:r>
          </w:p>
        </w:tc>
        <w:tc>
          <w:tcPr>
            <w:tcW w:w="1399" w:type="dxa"/>
          </w:tcPr>
          <w:p w14:paraId="27A9051F" w14:textId="04BCA594"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1A362F9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0.7</w:t>
            </w:r>
          </w:p>
        </w:tc>
        <w:tc>
          <w:tcPr>
            <w:tcW w:w="1400" w:type="dxa"/>
            <w:shd w:val="clear" w:color="auto" w:fill="auto"/>
          </w:tcPr>
          <w:p w14:paraId="2BCC3F3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5A31EB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6DDF241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8-158%</w:t>
            </w:r>
          </w:p>
        </w:tc>
      </w:tr>
      <w:tr w:rsidR="00C25A4F" w:rsidRPr="00B209D7" w14:paraId="05CFF971" w14:textId="77777777" w:rsidTr="00C6056C">
        <w:trPr>
          <w:trHeight w:val="288"/>
        </w:trPr>
        <w:tc>
          <w:tcPr>
            <w:tcW w:w="2988" w:type="dxa"/>
            <w:shd w:val="clear" w:color="auto" w:fill="auto"/>
          </w:tcPr>
          <w:p w14:paraId="52C5C7C1"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Butyl Benzyl Phthalate</w:t>
            </w:r>
          </w:p>
        </w:tc>
        <w:tc>
          <w:tcPr>
            <w:tcW w:w="1399" w:type="dxa"/>
          </w:tcPr>
          <w:p w14:paraId="088D17A0" w14:textId="3E1BFA6D"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27D006C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 xml:space="preserve">  0.7</w:t>
            </w:r>
          </w:p>
        </w:tc>
        <w:tc>
          <w:tcPr>
            <w:tcW w:w="1400" w:type="dxa"/>
            <w:shd w:val="clear" w:color="auto" w:fill="auto"/>
          </w:tcPr>
          <w:p w14:paraId="72A1D0B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44D11269"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23BC31D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5-152%</w:t>
            </w:r>
          </w:p>
        </w:tc>
      </w:tr>
      <w:tr w:rsidR="00C25A4F" w:rsidRPr="00B209D7" w14:paraId="6B5125CA" w14:textId="77777777" w:rsidTr="00C6056C">
        <w:trPr>
          <w:trHeight w:val="288"/>
        </w:trPr>
        <w:tc>
          <w:tcPr>
            <w:tcW w:w="2988" w:type="dxa"/>
            <w:shd w:val="clear" w:color="auto" w:fill="auto"/>
          </w:tcPr>
          <w:p w14:paraId="16A127B7"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 xml:space="preserve">Chrysene </w:t>
            </w:r>
          </w:p>
        </w:tc>
        <w:tc>
          <w:tcPr>
            <w:tcW w:w="1399" w:type="dxa"/>
          </w:tcPr>
          <w:p w14:paraId="3F7D4BC8" w14:textId="3C744943"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44D10941"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0.8</w:t>
            </w:r>
          </w:p>
        </w:tc>
        <w:tc>
          <w:tcPr>
            <w:tcW w:w="1400" w:type="dxa"/>
            <w:shd w:val="clear" w:color="auto" w:fill="auto"/>
          </w:tcPr>
          <w:p w14:paraId="225CD509"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E658C9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78D054C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17-168%</w:t>
            </w:r>
          </w:p>
        </w:tc>
      </w:tr>
      <w:tr w:rsidR="00C25A4F" w:rsidRPr="00B209D7" w14:paraId="057B69DF" w14:textId="77777777" w:rsidTr="00C6056C">
        <w:trPr>
          <w:trHeight w:val="288"/>
        </w:trPr>
        <w:tc>
          <w:tcPr>
            <w:tcW w:w="2988" w:type="dxa"/>
            <w:shd w:val="clear" w:color="auto" w:fill="auto"/>
          </w:tcPr>
          <w:p w14:paraId="2323ABF3"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Dibenzo (</w:t>
            </w:r>
            <w:proofErr w:type="spellStart"/>
            <w:proofErr w:type="gramStart"/>
            <w:r w:rsidRPr="00B209D7">
              <w:rPr>
                <w:rFonts w:ascii="Times New Roman" w:hAnsi="Times New Roman"/>
                <w:snapToGrid w:val="0"/>
                <w:sz w:val="22"/>
                <w:szCs w:val="22"/>
              </w:rPr>
              <w:t>a,h</w:t>
            </w:r>
            <w:proofErr w:type="spellEnd"/>
            <w:proofErr w:type="gramEnd"/>
            <w:r w:rsidRPr="00B209D7">
              <w:rPr>
                <w:rFonts w:ascii="Times New Roman" w:hAnsi="Times New Roman"/>
                <w:snapToGrid w:val="0"/>
                <w:sz w:val="22"/>
                <w:szCs w:val="22"/>
              </w:rPr>
              <w:t>) Anthracene</w:t>
            </w:r>
          </w:p>
        </w:tc>
        <w:tc>
          <w:tcPr>
            <w:tcW w:w="1399" w:type="dxa"/>
          </w:tcPr>
          <w:p w14:paraId="2A883C9B" w14:textId="2209E8E4"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4789CA0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0.9</w:t>
            </w:r>
          </w:p>
        </w:tc>
        <w:tc>
          <w:tcPr>
            <w:tcW w:w="1400" w:type="dxa"/>
            <w:shd w:val="clear" w:color="auto" w:fill="auto"/>
          </w:tcPr>
          <w:p w14:paraId="0C18E9A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32C792F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2D5DE08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5-227%</w:t>
            </w:r>
          </w:p>
        </w:tc>
      </w:tr>
      <w:tr w:rsidR="00C25A4F" w:rsidRPr="00B209D7" w14:paraId="6F22363F" w14:textId="77777777" w:rsidTr="00C6056C">
        <w:trPr>
          <w:trHeight w:val="288"/>
        </w:trPr>
        <w:tc>
          <w:tcPr>
            <w:tcW w:w="2988" w:type="dxa"/>
            <w:shd w:val="clear" w:color="auto" w:fill="auto"/>
          </w:tcPr>
          <w:p w14:paraId="6A9946C8"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color w:val="000000"/>
                <w:sz w:val="22"/>
                <w:szCs w:val="22"/>
              </w:rPr>
              <w:t>Dibenzofuran</w:t>
            </w:r>
          </w:p>
        </w:tc>
        <w:tc>
          <w:tcPr>
            <w:tcW w:w="1399" w:type="dxa"/>
          </w:tcPr>
          <w:p w14:paraId="153D5E65" w14:textId="15BD067F"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6E5B0634" w14:textId="77777777"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1.0</w:t>
            </w:r>
          </w:p>
        </w:tc>
        <w:tc>
          <w:tcPr>
            <w:tcW w:w="1400" w:type="dxa"/>
            <w:shd w:val="clear" w:color="auto" w:fill="auto"/>
          </w:tcPr>
          <w:p w14:paraId="3509FDF7" w14:textId="77777777"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5</w:t>
            </w:r>
          </w:p>
        </w:tc>
        <w:tc>
          <w:tcPr>
            <w:tcW w:w="1399" w:type="dxa"/>
            <w:shd w:val="clear" w:color="auto" w:fill="auto"/>
          </w:tcPr>
          <w:p w14:paraId="5B60B6FC" w14:textId="77777777"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&lt;40%</w:t>
            </w:r>
          </w:p>
        </w:tc>
        <w:tc>
          <w:tcPr>
            <w:tcW w:w="1400" w:type="dxa"/>
            <w:shd w:val="clear" w:color="auto" w:fill="auto"/>
          </w:tcPr>
          <w:p w14:paraId="2858BB9D" w14:textId="77777777"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50-130%</w:t>
            </w:r>
          </w:p>
        </w:tc>
      </w:tr>
      <w:tr w:rsidR="00C25A4F" w:rsidRPr="00B209D7" w14:paraId="1775D715" w14:textId="77777777" w:rsidTr="00C6056C">
        <w:trPr>
          <w:trHeight w:val="288"/>
        </w:trPr>
        <w:tc>
          <w:tcPr>
            <w:tcW w:w="2988" w:type="dxa"/>
            <w:shd w:val="clear" w:color="auto" w:fill="auto"/>
          </w:tcPr>
          <w:p w14:paraId="0E880248" w14:textId="77777777" w:rsidR="00C25A4F" w:rsidRPr="00B209D7" w:rsidRDefault="00C25A4F" w:rsidP="00C25A4F">
            <w:pPr>
              <w:rPr>
                <w:rFonts w:ascii="Times New Roman" w:hAnsi="Times New Roman"/>
                <w:color w:val="000000"/>
                <w:sz w:val="22"/>
                <w:szCs w:val="22"/>
              </w:rPr>
            </w:pPr>
            <w:r w:rsidRPr="00B209D7">
              <w:rPr>
                <w:rFonts w:ascii="Times New Roman" w:hAnsi="Times New Roman"/>
                <w:snapToGrid w:val="0"/>
                <w:sz w:val="22"/>
                <w:szCs w:val="22"/>
              </w:rPr>
              <w:t>Diethyl Phthalate</w:t>
            </w:r>
          </w:p>
        </w:tc>
        <w:tc>
          <w:tcPr>
            <w:tcW w:w="1399" w:type="dxa"/>
          </w:tcPr>
          <w:p w14:paraId="12CC2D25" w14:textId="47305C15"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3DECA5A1"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0.6</w:t>
            </w:r>
          </w:p>
        </w:tc>
        <w:tc>
          <w:tcPr>
            <w:tcW w:w="1400" w:type="dxa"/>
            <w:shd w:val="clear" w:color="auto" w:fill="auto"/>
          </w:tcPr>
          <w:p w14:paraId="3A9AEC61"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646B0560"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78BA204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5-114%</w:t>
            </w:r>
          </w:p>
        </w:tc>
      </w:tr>
      <w:tr w:rsidR="00C25A4F" w:rsidRPr="00B209D7" w14:paraId="05BFDBA7" w14:textId="77777777" w:rsidTr="00C6056C">
        <w:trPr>
          <w:trHeight w:val="288"/>
        </w:trPr>
        <w:tc>
          <w:tcPr>
            <w:tcW w:w="2988" w:type="dxa"/>
            <w:shd w:val="clear" w:color="auto" w:fill="auto"/>
          </w:tcPr>
          <w:p w14:paraId="55DB9886" w14:textId="6394A767" w:rsidR="00C25A4F" w:rsidRPr="00B209D7" w:rsidRDefault="00C25A4F" w:rsidP="00C25A4F">
            <w:pPr>
              <w:rPr>
                <w:rFonts w:ascii="Times New Roman" w:hAnsi="Times New Roman"/>
                <w:snapToGrid w:val="0"/>
                <w:sz w:val="22"/>
                <w:szCs w:val="22"/>
              </w:rPr>
            </w:pPr>
            <w:r w:rsidRPr="00B209D7">
              <w:rPr>
                <w:rFonts w:ascii="Times New Roman" w:hAnsi="Times New Roman"/>
                <w:snapToGrid w:val="0"/>
                <w:sz w:val="22"/>
                <w:szCs w:val="22"/>
              </w:rPr>
              <w:t>Dimethyl Phthalate</w:t>
            </w:r>
          </w:p>
        </w:tc>
        <w:tc>
          <w:tcPr>
            <w:tcW w:w="1399" w:type="dxa"/>
          </w:tcPr>
          <w:p w14:paraId="647726F7" w14:textId="0D02E864"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4A1ECD36" w14:textId="34683DC6"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0.8</w:t>
            </w:r>
          </w:p>
        </w:tc>
        <w:tc>
          <w:tcPr>
            <w:tcW w:w="1400" w:type="dxa"/>
            <w:shd w:val="clear" w:color="auto" w:fill="auto"/>
          </w:tcPr>
          <w:p w14:paraId="1AB377A5" w14:textId="1E169213"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5</w:t>
            </w:r>
          </w:p>
        </w:tc>
        <w:tc>
          <w:tcPr>
            <w:tcW w:w="1399" w:type="dxa"/>
            <w:shd w:val="clear" w:color="auto" w:fill="auto"/>
          </w:tcPr>
          <w:p w14:paraId="7201C569" w14:textId="62EE9EC5"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&lt;40%</w:t>
            </w:r>
          </w:p>
        </w:tc>
        <w:tc>
          <w:tcPr>
            <w:tcW w:w="1400" w:type="dxa"/>
            <w:shd w:val="clear" w:color="auto" w:fill="auto"/>
          </w:tcPr>
          <w:p w14:paraId="48FF507E" w14:textId="774DCA6C"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5-112%</w:t>
            </w:r>
          </w:p>
        </w:tc>
      </w:tr>
      <w:tr w:rsidR="00C25A4F" w:rsidRPr="00B209D7" w14:paraId="3184F8E4" w14:textId="77777777" w:rsidTr="00C6056C">
        <w:trPr>
          <w:trHeight w:val="288"/>
        </w:trPr>
        <w:tc>
          <w:tcPr>
            <w:tcW w:w="2988" w:type="dxa"/>
            <w:shd w:val="clear" w:color="auto" w:fill="auto"/>
          </w:tcPr>
          <w:p w14:paraId="636E90DC"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Di-N-Butyl Phthalate</w:t>
            </w:r>
          </w:p>
        </w:tc>
        <w:tc>
          <w:tcPr>
            <w:tcW w:w="1399" w:type="dxa"/>
          </w:tcPr>
          <w:p w14:paraId="23B82715" w14:textId="036B7B08"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6AC01E54"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0.6</w:t>
            </w:r>
          </w:p>
        </w:tc>
        <w:tc>
          <w:tcPr>
            <w:tcW w:w="1400" w:type="dxa"/>
            <w:shd w:val="clear" w:color="auto" w:fill="auto"/>
          </w:tcPr>
          <w:p w14:paraId="6758643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45097AC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17B90F19"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60-160%</w:t>
            </w:r>
          </w:p>
        </w:tc>
      </w:tr>
      <w:tr w:rsidR="00C25A4F" w:rsidRPr="00B209D7" w14:paraId="40FA694C" w14:textId="77777777" w:rsidTr="00C6056C">
        <w:trPr>
          <w:trHeight w:val="288"/>
        </w:trPr>
        <w:tc>
          <w:tcPr>
            <w:tcW w:w="2988" w:type="dxa"/>
            <w:shd w:val="clear" w:color="auto" w:fill="auto"/>
          </w:tcPr>
          <w:p w14:paraId="554D0F41"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Di-N-Octyl Phthalate</w:t>
            </w:r>
          </w:p>
        </w:tc>
        <w:tc>
          <w:tcPr>
            <w:tcW w:w="1399" w:type="dxa"/>
          </w:tcPr>
          <w:p w14:paraId="084F14F2" w14:textId="6FD93FCE"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CE343B5"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0.8</w:t>
            </w:r>
          </w:p>
        </w:tc>
        <w:tc>
          <w:tcPr>
            <w:tcW w:w="1400" w:type="dxa"/>
            <w:shd w:val="clear" w:color="auto" w:fill="auto"/>
          </w:tcPr>
          <w:p w14:paraId="15A94EA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1B3AEC41"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3E864B10"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5-146%</w:t>
            </w:r>
          </w:p>
        </w:tc>
      </w:tr>
      <w:tr w:rsidR="00C25A4F" w:rsidRPr="00B209D7" w14:paraId="7D9E9704" w14:textId="77777777" w:rsidTr="00C6056C">
        <w:trPr>
          <w:trHeight w:val="288"/>
        </w:trPr>
        <w:tc>
          <w:tcPr>
            <w:tcW w:w="2988" w:type="dxa"/>
            <w:shd w:val="clear" w:color="auto" w:fill="auto"/>
          </w:tcPr>
          <w:p w14:paraId="61A66332"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Fluoranthene</w:t>
            </w:r>
          </w:p>
        </w:tc>
        <w:tc>
          <w:tcPr>
            <w:tcW w:w="1399" w:type="dxa"/>
          </w:tcPr>
          <w:p w14:paraId="47386628" w14:textId="338F86FC"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9B3E31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0.7</w:t>
            </w:r>
          </w:p>
        </w:tc>
        <w:tc>
          <w:tcPr>
            <w:tcW w:w="1400" w:type="dxa"/>
            <w:shd w:val="clear" w:color="auto" w:fill="auto"/>
          </w:tcPr>
          <w:p w14:paraId="651B21D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5CEF5D4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65DA2A8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26-137%</w:t>
            </w:r>
          </w:p>
        </w:tc>
      </w:tr>
      <w:tr w:rsidR="00C25A4F" w:rsidRPr="00B209D7" w14:paraId="34F3C803" w14:textId="77777777" w:rsidTr="00C6056C">
        <w:trPr>
          <w:trHeight w:val="288"/>
        </w:trPr>
        <w:tc>
          <w:tcPr>
            <w:tcW w:w="2988" w:type="dxa"/>
            <w:shd w:val="clear" w:color="auto" w:fill="auto"/>
          </w:tcPr>
          <w:p w14:paraId="48147F12"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Fluorene</w:t>
            </w:r>
          </w:p>
        </w:tc>
        <w:tc>
          <w:tcPr>
            <w:tcW w:w="1399" w:type="dxa"/>
          </w:tcPr>
          <w:p w14:paraId="555BB0E0" w14:textId="68A7C673"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399D6B5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1.3</w:t>
            </w:r>
          </w:p>
        </w:tc>
        <w:tc>
          <w:tcPr>
            <w:tcW w:w="1400" w:type="dxa"/>
            <w:shd w:val="clear" w:color="auto" w:fill="auto"/>
          </w:tcPr>
          <w:p w14:paraId="672B22D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7CE4B48C"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6CEF5744"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55-130%</w:t>
            </w:r>
          </w:p>
        </w:tc>
      </w:tr>
      <w:tr w:rsidR="00C25A4F" w:rsidRPr="00B209D7" w14:paraId="45C21F97" w14:textId="77777777" w:rsidTr="00C6056C">
        <w:trPr>
          <w:trHeight w:val="288"/>
        </w:trPr>
        <w:tc>
          <w:tcPr>
            <w:tcW w:w="2988" w:type="dxa"/>
            <w:shd w:val="clear" w:color="auto" w:fill="auto"/>
          </w:tcPr>
          <w:p w14:paraId="074CDBC2"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Hexachlorobenzene</w:t>
            </w:r>
          </w:p>
        </w:tc>
        <w:tc>
          <w:tcPr>
            <w:tcW w:w="1399" w:type="dxa"/>
          </w:tcPr>
          <w:p w14:paraId="2A974B97" w14:textId="3179FAA8"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093B967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1.3</w:t>
            </w:r>
          </w:p>
        </w:tc>
        <w:tc>
          <w:tcPr>
            <w:tcW w:w="1400" w:type="dxa"/>
            <w:shd w:val="clear" w:color="auto" w:fill="auto"/>
          </w:tcPr>
          <w:p w14:paraId="4E08B01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3E595B05"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0505ACC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5-152%</w:t>
            </w:r>
          </w:p>
        </w:tc>
      </w:tr>
      <w:tr w:rsidR="00C25A4F" w:rsidRPr="00B209D7" w14:paraId="19DD955F" w14:textId="77777777" w:rsidTr="00C6056C">
        <w:trPr>
          <w:trHeight w:val="288"/>
        </w:trPr>
        <w:tc>
          <w:tcPr>
            <w:tcW w:w="2988" w:type="dxa"/>
            <w:shd w:val="clear" w:color="auto" w:fill="auto"/>
          </w:tcPr>
          <w:p w14:paraId="4342C0C4" w14:textId="77777777" w:rsidR="00C25A4F" w:rsidRPr="00B209D7" w:rsidRDefault="00C25A4F" w:rsidP="00C25A4F">
            <w:pPr>
              <w:rPr>
                <w:rFonts w:ascii="Times New Roman" w:hAnsi="Times New Roman"/>
                <w:sz w:val="22"/>
                <w:szCs w:val="22"/>
              </w:rPr>
            </w:pPr>
            <w:proofErr w:type="spellStart"/>
            <w:r w:rsidRPr="00B209D7">
              <w:rPr>
                <w:rFonts w:ascii="Times New Roman" w:hAnsi="Times New Roman"/>
                <w:snapToGrid w:val="0"/>
                <w:sz w:val="22"/>
                <w:szCs w:val="22"/>
              </w:rPr>
              <w:t>Hexachlorocyclopentadiene</w:t>
            </w:r>
            <w:proofErr w:type="spellEnd"/>
          </w:p>
        </w:tc>
        <w:tc>
          <w:tcPr>
            <w:tcW w:w="1399" w:type="dxa"/>
          </w:tcPr>
          <w:p w14:paraId="72EA0208" w14:textId="04B628AD"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165CDD2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1.7</w:t>
            </w:r>
          </w:p>
        </w:tc>
        <w:tc>
          <w:tcPr>
            <w:tcW w:w="1400" w:type="dxa"/>
            <w:shd w:val="clear" w:color="auto" w:fill="auto"/>
          </w:tcPr>
          <w:p w14:paraId="039CD88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332C08E4"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3B5DD5B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30-170%</w:t>
            </w:r>
          </w:p>
        </w:tc>
      </w:tr>
      <w:tr w:rsidR="00C25A4F" w:rsidRPr="00B209D7" w14:paraId="613535D4" w14:textId="77777777" w:rsidTr="00C6056C">
        <w:trPr>
          <w:trHeight w:val="288"/>
        </w:trPr>
        <w:tc>
          <w:tcPr>
            <w:tcW w:w="2988" w:type="dxa"/>
            <w:shd w:val="clear" w:color="auto" w:fill="auto"/>
          </w:tcPr>
          <w:p w14:paraId="64B80B97"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Hexachloroethane</w:t>
            </w:r>
          </w:p>
        </w:tc>
        <w:tc>
          <w:tcPr>
            <w:tcW w:w="1399" w:type="dxa"/>
          </w:tcPr>
          <w:p w14:paraId="03A194E6" w14:textId="3B6BBE72"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68D9E46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2.1</w:t>
            </w:r>
          </w:p>
        </w:tc>
        <w:tc>
          <w:tcPr>
            <w:tcW w:w="1400" w:type="dxa"/>
            <w:shd w:val="clear" w:color="auto" w:fill="auto"/>
          </w:tcPr>
          <w:p w14:paraId="0A1BA9F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625365A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3470A9F7"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40-140%</w:t>
            </w:r>
          </w:p>
        </w:tc>
      </w:tr>
      <w:tr w:rsidR="00C25A4F" w:rsidRPr="00B209D7" w14:paraId="1570DC75" w14:textId="77777777" w:rsidTr="00C6056C">
        <w:trPr>
          <w:trHeight w:val="288"/>
        </w:trPr>
        <w:tc>
          <w:tcPr>
            <w:tcW w:w="2988" w:type="dxa"/>
            <w:shd w:val="clear" w:color="auto" w:fill="auto"/>
          </w:tcPr>
          <w:p w14:paraId="515F02B2" w14:textId="77777777" w:rsidR="00C25A4F" w:rsidRPr="00B209D7" w:rsidRDefault="00C25A4F" w:rsidP="00C25A4F">
            <w:pPr>
              <w:rPr>
                <w:rFonts w:ascii="Times New Roman" w:hAnsi="Times New Roman"/>
                <w:sz w:val="22"/>
                <w:szCs w:val="22"/>
              </w:rPr>
            </w:pPr>
            <w:proofErr w:type="spellStart"/>
            <w:r w:rsidRPr="00B209D7">
              <w:rPr>
                <w:rFonts w:ascii="Times New Roman" w:hAnsi="Times New Roman"/>
                <w:snapToGrid w:val="0"/>
                <w:sz w:val="22"/>
                <w:szCs w:val="22"/>
              </w:rPr>
              <w:t>Indeno</w:t>
            </w:r>
            <w:proofErr w:type="spellEnd"/>
            <w:r w:rsidRPr="00B209D7">
              <w:rPr>
                <w:rFonts w:ascii="Times New Roman" w:hAnsi="Times New Roman"/>
                <w:snapToGrid w:val="0"/>
                <w:sz w:val="22"/>
                <w:szCs w:val="22"/>
              </w:rPr>
              <w:t xml:space="preserve"> (1,2,3-CD) Pyrene</w:t>
            </w:r>
          </w:p>
        </w:tc>
        <w:tc>
          <w:tcPr>
            <w:tcW w:w="1399" w:type="dxa"/>
          </w:tcPr>
          <w:p w14:paraId="44F74A18" w14:textId="58A26F10"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5DE255F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1.1</w:t>
            </w:r>
          </w:p>
        </w:tc>
        <w:tc>
          <w:tcPr>
            <w:tcW w:w="1400" w:type="dxa"/>
            <w:shd w:val="clear" w:color="auto" w:fill="auto"/>
          </w:tcPr>
          <w:p w14:paraId="4F09612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35E1601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222F8E3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5-171%</w:t>
            </w:r>
          </w:p>
        </w:tc>
      </w:tr>
      <w:tr w:rsidR="00C25A4F" w:rsidRPr="00B209D7" w14:paraId="621161FE" w14:textId="77777777" w:rsidTr="00C6056C">
        <w:trPr>
          <w:trHeight w:val="288"/>
        </w:trPr>
        <w:tc>
          <w:tcPr>
            <w:tcW w:w="2988" w:type="dxa"/>
            <w:shd w:val="clear" w:color="auto" w:fill="auto"/>
          </w:tcPr>
          <w:p w14:paraId="25C6389E" w14:textId="77777777" w:rsidR="00C25A4F" w:rsidRPr="00B209D7" w:rsidRDefault="00C25A4F" w:rsidP="00C25A4F">
            <w:pPr>
              <w:rPr>
                <w:rFonts w:ascii="Times New Roman" w:hAnsi="Times New Roman"/>
                <w:sz w:val="22"/>
                <w:szCs w:val="22"/>
              </w:rPr>
            </w:pPr>
            <w:proofErr w:type="spellStart"/>
            <w:r w:rsidRPr="00B209D7">
              <w:rPr>
                <w:rFonts w:ascii="Times New Roman" w:hAnsi="Times New Roman"/>
                <w:snapToGrid w:val="0"/>
                <w:sz w:val="22"/>
                <w:szCs w:val="22"/>
              </w:rPr>
              <w:t>Isophorone</w:t>
            </w:r>
            <w:proofErr w:type="spellEnd"/>
          </w:p>
        </w:tc>
        <w:tc>
          <w:tcPr>
            <w:tcW w:w="1399" w:type="dxa"/>
          </w:tcPr>
          <w:p w14:paraId="4076BD25" w14:textId="0AB63D9D"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264313A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0.9</w:t>
            </w:r>
          </w:p>
        </w:tc>
        <w:tc>
          <w:tcPr>
            <w:tcW w:w="1400" w:type="dxa"/>
            <w:shd w:val="clear" w:color="auto" w:fill="auto"/>
          </w:tcPr>
          <w:p w14:paraId="7656A88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758BB38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0B7351A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21-196%</w:t>
            </w:r>
          </w:p>
        </w:tc>
      </w:tr>
      <w:tr w:rsidR="00C25A4F" w:rsidRPr="00B209D7" w14:paraId="71DBF988" w14:textId="77777777" w:rsidTr="00C6056C">
        <w:trPr>
          <w:trHeight w:val="288"/>
        </w:trPr>
        <w:tc>
          <w:tcPr>
            <w:tcW w:w="2988" w:type="dxa"/>
            <w:shd w:val="clear" w:color="auto" w:fill="auto"/>
          </w:tcPr>
          <w:p w14:paraId="4FE928AF" w14:textId="77777777" w:rsidR="00C25A4F" w:rsidRPr="00B209D7" w:rsidRDefault="00C25A4F" w:rsidP="00C25A4F">
            <w:pPr>
              <w:rPr>
                <w:rFonts w:ascii="Times New Roman" w:hAnsi="Times New Roman"/>
                <w:sz w:val="22"/>
                <w:szCs w:val="22"/>
              </w:rPr>
            </w:pPr>
            <w:proofErr w:type="spellStart"/>
            <w:r w:rsidRPr="00B209D7">
              <w:rPr>
                <w:rFonts w:ascii="Times New Roman" w:hAnsi="Times New Roman"/>
                <w:snapToGrid w:val="0"/>
                <w:sz w:val="22"/>
                <w:szCs w:val="22"/>
              </w:rPr>
              <w:t>Napthalene</w:t>
            </w:r>
            <w:proofErr w:type="spellEnd"/>
          </w:p>
        </w:tc>
        <w:tc>
          <w:tcPr>
            <w:tcW w:w="1399" w:type="dxa"/>
          </w:tcPr>
          <w:p w14:paraId="3ECAB27E" w14:textId="51C78A72"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012E5B5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1.3</w:t>
            </w:r>
          </w:p>
        </w:tc>
        <w:tc>
          <w:tcPr>
            <w:tcW w:w="1400" w:type="dxa"/>
            <w:shd w:val="clear" w:color="auto" w:fill="auto"/>
          </w:tcPr>
          <w:p w14:paraId="6A733B6C"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61BB931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7407FF59"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21-133%</w:t>
            </w:r>
          </w:p>
        </w:tc>
      </w:tr>
      <w:tr w:rsidR="00C25A4F" w:rsidRPr="00B209D7" w14:paraId="00D6FA01" w14:textId="77777777" w:rsidTr="00C6056C">
        <w:trPr>
          <w:trHeight w:val="288"/>
        </w:trPr>
        <w:tc>
          <w:tcPr>
            <w:tcW w:w="2988" w:type="dxa"/>
            <w:shd w:val="clear" w:color="auto" w:fill="auto"/>
          </w:tcPr>
          <w:p w14:paraId="1F00CE85"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Nitrobenzene</w:t>
            </w:r>
          </w:p>
        </w:tc>
        <w:tc>
          <w:tcPr>
            <w:tcW w:w="1399" w:type="dxa"/>
          </w:tcPr>
          <w:p w14:paraId="7CFF7E62" w14:textId="6639970A"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70A06D09"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1.4</w:t>
            </w:r>
          </w:p>
        </w:tc>
        <w:tc>
          <w:tcPr>
            <w:tcW w:w="1400" w:type="dxa"/>
            <w:shd w:val="clear" w:color="auto" w:fill="auto"/>
          </w:tcPr>
          <w:p w14:paraId="5583E0C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3F537C3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00D1848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35-180%</w:t>
            </w:r>
          </w:p>
        </w:tc>
      </w:tr>
      <w:tr w:rsidR="00C25A4F" w:rsidRPr="00B209D7" w14:paraId="7C946FD0" w14:textId="77777777" w:rsidTr="00C6056C">
        <w:trPr>
          <w:trHeight w:val="288"/>
        </w:trPr>
        <w:tc>
          <w:tcPr>
            <w:tcW w:w="2988" w:type="dxa"/>
            <w:shd w:val="clear" w:color="auto" w:fill="auto"/>
          </w:tcPr>
          <w:p w14:paraId="5241B79A"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N-</w:t>
            </w:r>
            <w:proofErr w:type="spellStart"/>
            <w:r w:rsidRPr="00B209D7">
              <w:rPr>
                <w:rFonts w:ascii="Times New Roman" w:hAnsi="Times New Roman"/>
                <w:snapToGrid w:val="0"/>
                <w:sz w:val="22"/>
                <w:szCs w:val="22"/>
              </w:rPr>
              <w:t>Nitrosodimethylamine</w:t>
            </w:r>
            <w:proofErr w:type="spellEnd"/>
          </w:p>
        </w:tc>
        <w:tc>
          <w:tcPr>
            <w:tcW w:w="1399" w:type="dxa"/>
          </w:tcPr>
          <w:p w14:paraId="3E2D7FF9" w14:textId="018E5403"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729349B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2.3</w:t>
            </w:r>
          </w:p>
        </w:tc>
        <w:tc>
          <w:tcPr>
            <w:tcW w:w="1400" w:type="dxa"/>
            <w:shd w:val="clear" w:color="auto" w:fill="auto"/>
          </w:tcPr>
          <w:p w14:paraId="177F347E"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060D7EF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4ECBD41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30-170%</w:t>
            </w:r>
          </w:p>
        </w:tc>
      </w:tr>
      <w:tr w:rsidR="00C25A4F" w:rsidRPr="00B209D7" w14:paraId="2DB13D0F" w14:textId="77777777" w:rsidTr="00C6056C">
        <w:trPr>
          <w:trHeight w:val="288"/>
        </w:trPr>
        <w:tc>
          <w:tcPr>
            <w:tcW w:w="2988" w:type="dxa"/>
            <w:shd w:val="clear" w:color="auto" w:fill="auto"/>
          </w:tcPr>
          <w:p w14:paraId="65926942"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N-</w:t>
            </w:r>
            <w:proofErr w:type="spellStart"/>
            <w:r w:rsidRPr="00B209D7">
              <w:rPr>
                <w:rFonts w:ascii="Times New Roman" w:hAnsi="Times New Roman"/>
                <w:snapToGrid w:val="0"/>
                <w:sz w:val="22"/>
                <w:szCs w:val="22"/>
              </w:rPr>
              <w:t>Nitrosodi</w:t>
            </w:r>
            <w:proofErr w:type="spellEnd"/>
            <w:r w:rsidRPr="00B209D7">
              <w:rPr>
                <w:rFonts w:ascii="Times New Roman" w:hAnsi="Times New Roman"/>
                <w:snapToGrid w:val="0"/>
                <w:sz w:val="22"/>
                <w:szCs w:val="22"/>
              </w:rPr>
              <w:t>-N-Propylamine</w:t>
            </w:r>
          </w:p>
        </w:tc>
        <w:tc>
          <w:tcPr>
            <w:tcW w:w="1399" w:type="dxa"/>
          </w:tcPr>
          <w:p w14:paraId="3CDCFBFE" w14:textId="5B348FA4"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04BC122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1.3</w:t>
            </w:r>
          </w:p>
        </w:tc>
        <w:tc>
          <w:tcPr>
            <w:tcW w:w="1400" w:type="dxa"/>
            <w:shd w:val="clear" w:color="auto" w:fill="auto"/>
          </w:tcPr>
          <w:p w14:paraId="3E10EB3C"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2A1D35D0"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3DA63E4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5-230%</w:t>
            </w:r>
          </w:p>
        </w:tc>
      </w:tr>
      <w:tr w:rsidR="00C25A4F" w:rsidRPr="00B209D7" w14:paraId="2AA21808" w14:textId="77777777" w:rsidTr="00C6056C">
        <w:trPr>
          <w:trHeight w:val="288"/>
        </w:trPr>
        <w:tc>
          <w:tcPr>
            <w:tcW w:w="2988" w:type="dxa"/>
            <w:shd w:val="clear" w:color="auto" w:fill="auto"/>
          </w:tcPr>
          <w:p w14:paraId="0380328F"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N-</w:t>
            </w:r>
            <w:proofErr w:type="spellStart"/>
            <w:r w:rsidRPr="00B209D7">
              <w:rPr>
                <w:rFonts w:ascii="Times New Roman" w:hAnsi="Times New Roman"/>
                <w:snapToGrid w:val="0"/>
                <w:sz w:val="22"/>
                <w:szCs w:val="22"/>
              </w:rPr>
              <w:t>Nitrosodiphenylamine</w:t>
            </w:r>
            <w:proofErr w:type="spellEnd"/>
          </w:p>
        </w:tc>
        <w:tc>
          <w:tcPr>
            <w:tcW w:w="1399" w:type="dxa"/>
          </w:tcPr>
          <w:p w14:paraId="68203DB6" w14:textId="22CE829F"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37EC5DF0"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0.8</w:t>
            </w:r>
          </w:p>
        </w:tc>
        <w:tc>
          <w:tcPr>
            <w:tcW w:w="1400" w:type="dxa"/>
            <w:shd w:val="clear" w:color="auto" w:fill="auto"/>
          </w:tcPr>
          <w:p w14:paraId="01DC8C78"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10</w:t>
            </w:r>
          </w:p>
        </w:tc>
        <w:tc>
          <w:tcPr>
            <w:tcW w:w="1399" w:type="dxa"/>
            <w:shd w:val="clear" w:color="auto" w:fill="auto"/>
          </w:tcPr>
          <w:p w14:paraId="050587A0"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4030C92A"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60-140%</w:t>
            </w:r>
          </w:p>
        </w:tc>
      </w:tr>
      <w:tr w:rsidR="00C25A4F" w:rsidRPr="00B209D7" w14:paraId="606FD050" w14:textId="77777777" w:rsidTr="00C6056C">
        <w:trPr>
          <w:trHeight w:val="288"/>
        </w:trPr>
        <w:tc>
          <w:tcPr>
            <w:tcW w:w="2988" w:type="dxa"/>
            <w:shd w:val="clear" w:color="auto" w:fill="auto"/>
          </w:tcPr>
          <w:p w14:paraId="2780B5E9"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Pentachlorophenol</w:t>
            </w:r>
          </w:p>
        </w:tc>
        <w:tc>
          <w:tcPr>
            <w:tcW w:w="1399" w:type="dxa"/>
          </w:tcPr>
          <w:p w14:paraId="0FCF7EAB" w14:textId="2C2CAB34"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263B237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1.0</w:t>
            </w:r>
          </w:p>
        </w:tc>
        <w:tc>
          <w:tcPr>
            <w:tcW w:w="1400" w:type="dxa"/>
            <w:shd w:val="clear" w:color="auto" w:fill="auto"/>
          </w:tcPr>
          <w:p w14:paraId="45CD432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25</w:t>
            </w:r>
          </w:p>
        </w:tc>
        <w:tc>
          <w:tcPr>
            <w:tcW w:w="1399" w:type="dxa"/>
            <w:shd w:val="clear" w:color="auto" w:fill="auto"/>
          </w:tcPr>
          <w:p w14:paraId="6E973491"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39C89E5B"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25-176%</w:t>
            </w:r>
          </w:p>
        </w:tc>
      </w:tr>
      <w:tr w:rsidR="00C25A4F" w:rsidRPr="00B209D7" w14:paraId="5BF33F58" w14:textId="77777777" w:rsidTr="00C6056C">
        <w:trPr>
          <w:trHeight w:val="288"/>
        </w:trPr>
        <w:tc>
          <w:tcPr>
            <w:tcW w:w="2988" w:type="dxa"/>
            <w:shd w:val="clear" w:color="auto" w:fill="auto"/>
          </w:tcPr>
          <w:p w14:paraId="3C97834D"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Phenanthrene</w:t>
            </w:r>
          </w:p>
        </w:tc>
        <w:tc>
          <w:tcPr>
            <w:tcW w:w="1399" w:type="dxa"/>
          </w:tcPr>
          <w:p w14:paraId="1B94EC94" w14:textId="3E4F25C1"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3B44A7C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0.7</w:t>
            </w:r>
          </w:p>
        </w:tc>
        <w:tc>
          <w:tcPr>
            <w:tcW w:w="1400" w:type="dxa"/>
            <w:shd w:val="clear" w:color="auto" w:fill="auto"/>
          </w:tcPr>
          <w:p w14:paraId="53E672F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4AD51B2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6C7EEA6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50-140%</w:t>
            </w:r>
          </w:p>
        </w:tc>
      </w:tr>
      <w:tr w:rsidR="00C25A4F" w:rsidRPr="00B209D7" w14:paraId="0D62510D" w14:textId="77777777" w:rsidTr="00C6056C">
        <w:trPr>
          <w:trHeight w:val="288"/>
        </w:trPr>
        <w:tc>
          <w:tcPr>
            <w:tcW w:w="2988" w:type="dxa"/>
            <w:shd w:val="clear" w:color="auto" w:fill="auto"/>
          </w:tcPr>
          <w:p w14:paraId="1DD1E937"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Phenol</w:t>
            </w:r>
          </w:p>
        </w:tc>
        <w:tc>
          <w:tcPr>
            <w:tcW w:w="1399" w:type="dxa"/>
          </w:tcPr>
          <w:p w14:paraId="18EC9915" w14:textId="235011F6"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47B973A6"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0.5</w:t>
            </w:r>
          </w:p>
        </w:tc>
        <w:tc>
          <w:tcPr>
            <w:tcW w:w="1400" w:type="dxa"/>
            <w:shd w:val="clear" w:color="auto" w:fill="auto"/>
          </w:tcPr>
          <w:p w14:paraId="309689E9"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1A358AFC"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1321A923"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5-112%</w:t>
            </w:r>
          </w:p>
        </w:tc>
      </w:tr>
      <w:tr w:rsidR="00C25A4F" w:rsidRPr="00B209D7" w14:paraId="32640FCF" w14:textId="77777777" w:rsidTr="00C6056C">
        <w:trPr>
          <w:trHeight w:val="288"/>
        </w:trPr>
        <w:tc>
          <w:tcPr>
            <w:tcW w:w="2988" w:type="dxa"/>
            <w:shd w:val="clear" w:color="auto" w:fill="auto"/>
          </w:tcPr>
          <w:p w14:paraId="0FCC0F15" w14:textId="77777777" w:rsidR="00C25A4F" w:rsidRPr="00B209D7" w:rsidRDefault="00C25A4F" w:rsidP="00C25A4F">
            <w:pPr>
              <w:rPr>
                <w:rFonts w:ascii="Times New Roman" w:hAnsi="Times New Roman"/>
                <w:sz w:val="22"/>
                <w:szCs w:val="22"/>
              </w:rPr>
            </w:pPr>
            <w:r w:rsidRPr="00B209D7">
              <w:rPr>
                <w:rFonts w:ascii="Times New Roman" w:hAnsi="Times New Roman"/>
                <w:snapToGrid w:val="0"/>
                <w:sz w:val="22"/>
                <w:szCs w:val="22"/>
              </w:rPr>
              <w:t>Pyrene</w:t>
            </w:r>
          </w:p>
        </w:tc>
        <w:tc>
          <w:tcPr>
            <w:tcW w:w="1399" w:type="dxa"/>
          </w:tcPr>
          <w:p w14:paraId="226B4450" w14:textId="5D5A94BE" w:rsidR="00C25A4F" w:rsidRPr="00B209D7" w:rsidRDefault="00C25A4F" w:rsidP="00C25A4F">
            <w:pPr>
              <w:jc w:val="center"/>
              <w:rPr>
                <w:rFonts w:ascii="Times New Roman" w:hAnsi="Times New Roman"/>
                <w:snapToGrid w:val="0"/>
                <w:sz w:val="22"/>
                <w:szCs w:val="22"/>
              </w:rPr>
            </w:pPr>
            <w:r w:rsidRPr="00B209D7">
              <w:rPr>
                <w:rFonts w:ascii="Times New Roman" w:hAnsi="Times New Roman"/>
                <w:snapToGrid w:val="0"/>
                <w:sz w:val="22"/>
                <w:szCs w:val="22"/>
              </w:rPr>
              <w:t>EPA 625.1</w:t>
            </w:r>
          </w:p>
        </w:tc>
        <w:tc>
          <w:tcPr>
            <w:tcW w:w="1399" w:type="dxa"/>
            <w:shd w:val="clear" w:color="auto" w:fill="auto"/>
          </w:tcPr>
          <w:p w14:paraId="082886EF"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0.7</w:t>
            </w:r>
          </w:p>
        </w:tc>
        <w:tc>
          <w:tcPr>
            <w:tcW w:w="1400" w:type="dxa"/>
            <w:shd w:val="clear" w:color="auto" w:fill="auto"/>
          </w:tcPr>
          <w:p w14:paraId="15CD3872"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5</w:t>
            </w:r>
          </w:p>
        </w:tc>
        <w:tc>
          <w:tcPr>
            <w:tcW w:w="1399" w:type="dxa"/>
            <w:shd w:val="clear" w:color="auto" w:fill="auto"/>
          </w:tcPr>
          <w:p w14:paraId="7CFB3B09"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&lt;40%</w:t>
            </w:r>
          </w:p>
        </w:tc>
        <w:tc>
          <w:tcPr>
            <w:tcW w:w="1400" w:type="dxa"/>
            <w:shd w:val="clear" w:color="auto" w:fill="auto"/>
          </w:tcPr>
          <w:p w14:paraId="4D14CF5D" w14:textId="77777777" w:rsidR="00C25A4F" w:rsidRPr="00B209D7" w:rsidRDefault="00C25A4F" w:rsidP="00C25A4F">
            <w:pPr>
              <w:jc w:val="center"/>
              <w:rPr>
                <w:rFonts w:ascii="Times New Roman" w:hAnsi="Times New Roman"/>
                <w:sz w:val="22"/>
                <w:szCs w:val="22"/>
              </w:rPr>
            </w:pPr>
            <w:r w:rsidRPr="00B209D7">
              <w:rPr>
                <w:rFonts w:ascii="Times New Roman" w:hAnsi="Times New Roman"/>
                <w:snapToGrid w:val="0"/>
                <w:sz w:val="22"/>
                <w:szCs w:val="22"/>
              </w:rPr>
              <w:t>45-135%</w:t>
            </w:r>
          </w:p>
        </w:tc>
      </w:tr>
    </w:tbl>
    <w:p w14:paraId="6C0DE2DA" w14:textId="77777777" w:rsidR="000E659B" w:rsidRPr="00B209D7" w:rsidRDefault="000E659B" w:rsidP="000E659B">
      <w:pPr>
        <w:rPr>
          <w:rFonts w:ascii="Times New Roman" w:hAnsi="Times New Roman"/>
        </w:rPr>
      </w:pPr>
    </w:p>
    <w:p w14:paraId="185E9C5F" w14:textId="1113E002" w:rsidR="003D0582" w:rsidRPr="00DB4676" w:rsidRDefault="00FC67A3" w:rsidP="00DB4676">
      <w:pPr>
        <w:tabs>
          <w:tab w:val="left" w:pos="9720"/>
        </w:tabs>
        <w:autoSpaceDE w:val="0"/>
        <w:autoSpaceDN w:val="0"/>
        <w:adjustRightInd w:val="0"/>
        <w:rPr>
          <w:rFonts w:ascii="Times New Roman" w:hAnsi="Times New Roman"/>
          <w:sz w:val="20"/>
          <w:u w:val="single"/>
        </w:rPr>
      </w:pPr>
      <w:r w:rsidRPr="00B209D7">
        <w:rPr>
          <w:rFonts w:ascii="Times New Roman" w:hAnsi="Times New Roman"/>
          <w:sz w:val="18"/>
          <w:szCs w:val="18"/>
        </w:rPr>
        <w:tab/>
      </w:r>
      <w:bookmarkStart w:id="60" w:name="_Toc67652961"/>
      <w:bookmarkStart w:id="61" w:name="_Toc67653038"/>
    </w:p>
    <w:p w14:paraId="7B788E94" w14:textId="65FC3A8A" w:rsidR="00FC67A3" w:rsidRPr="00B209D7" w:rsidRDefault="00FC67A3" w:rsidP="00A779E0">
      <w:pPr>
        <w:pStyle w:val="Heading2"/>
        <w:rPr>
          <w:rFonts w:ascii="Times New Roman" w:hAnsi="Times New Roman"/>
        </w:rPr>
      </w:pPr>
      <w:bookmarkStart w:id="62" w:name="_Toc90637983"/>
      <w:r w:rsidRPr="00B209D7">
        <w:rPr>
          <w:rFonts w:ascii="Times New Roman" w:hAnsi="Times New Roman"/>
        </w:rPr>
        <w:t xml:space="preserve">A.8 </w:t>
      </w:r>
      <w:r w:rsidRPr="00B209D7">
        <w:rPr>
          <w:rFonts w:ascii="Times New Roman" w:hAnsi="Times New Roman"/>
        </w:rPr>
        <w:tab/>
        <w:t>SPECIAL TRAINING REQUIREMENTS/CERTIFICATION</w:t>
      </w:r>
      <w:bookmarkEnd w:id="60"/>
      <w:bookmarkEnd w:id="61"/>
      <w:bookmarkEnd w:id="62"/>
    </w:p>
    <w:p w14:paraId="5B02C6D0" w14:textId="77777777" w:rsidR="00FC67A3" w:rsidRPr="00B209D7" w:rsidRDefault="00FC67A3" w:rsidP="00FC67A3">
      <w:pPr>
        <w:pStyle w:val="BodyTextIndent3"/>
        <w:ind w:left="0"/>
        <w:rPr>
          <w:rFonts w:ascii="Times New Roman" w:hAnsi="Times New Roman"/>
        </w:rPr>
      </w:pPr>
    </w:p>
    <w:p w14:paraId="077FDAEB" w14:textId="008F9FDA" w:rsidR="00E942A7" w:rsidRPr="00B209D7" w:rsidRDefault="005729C9" w:rsidP="005729C9">
      <w:pPr>
        <w:tabs>
          <w:tab w:val="left" w:pos="9630"/>
        </w:tabs>
        <w:ind w:right="630"/>
        <w:rPr>
          <w:rFonts w:ascii="Times New Roman" w:hAnsi="Times New Roman"/>
          <w:highlight w:val="yellow"/>
        </w:rPr>
      </w:pPr>
      <w:r w:rsidRPr="00B209D7">
        <w:rPr>
          <w:rFonts w:ascii="Times New Roman" w:hAnsi="Times New Roman"/>
          <w:highlight w:val="yellow"/>
        </w:rPr>
        <w:t>The vessel o</w:t>
      </w:r>
      <w:r w:rsidR="003D7D68" w:rsidRPr="00B209D7">
        <w:rPr>
          <w:rFonts w:ascii="Times New Roman" w:hAnsi="Times New Roman"/>
          <w:highlight w:val="yellow"/>
        </w:rPr>
        <w:t>wner/</w:t>
      </w:r>
      <w:r w:rsidRPr="00B209D7">
        <w:rPr>
          <w:rFonts w:ascii="Times New Roman" w:hAnsi="Times New Roman"/>
          <w:highlight w:val="yellow"/>
        </w:rPr>
        <w:t>o</w:t>
      </w:r>
      <w:r w:rsidR="003D7D68" w:rsidRPr="00B209D7">
        <w:rPr>
          <w:rFonts w:ascii="Times New Roman" w:hAnsi="Times New Roman"/>
          <w:highlight w:val="yellow"/>
        </w:rPr>
        <w:t>perator shall ensure that sampling is conducted by a qualified, approved person</w:t>
      </w:r>
      <w:r w:rsidRPr="00B209D7">
        <w:rPr>
          <w:rFonts w:ascii="Times New Roman" w:hAnsi="Times New Roman"/>
          <w:highlight w:val="yellow"/>
        </w:rPr>
        <w:t xml:space="preserve"> as required by 18 AAC 69.090</w:t>
      </w:r>
      <w:r w:rsidR="003D7D68" w:rsidRPr="00B209D7">
        <w:rPr>
          <w:rFonts w:ascii="Times New Roman" w:hAnsi="Times New Roman"/>
          <w:highlight w:val="yellow"/>
        </w:rPr>
        <w:t xml:space="preserve">. </w:t>
      </w:r>
      <w:r w:rsidRPr="00B209D7">
        <w:rPr>
          <w:rFonts w:ascii="Times New Roman" w:hAnsi="Times New Roman"/>
          <w:highlight w:val="yellow"/>
        </w:rPr>
        <w:t>The owner/operator must submit information describing the qualifications of field personnel to be approved no later than 21 days before sampling is conducted. To determine whether a person is qualified the department will consider wh</w:t>
      </w:r>
      <w:r w:rsidR="00E942A7" w:rsidRPr="00B209D7">
        <w:rPr>
          <w:rFonts w:ascii="Times New Roman" w:hAnsi="Times New Roman"/>
          <w:highlight w:val="yellow"/>
        </w:rPr>
        <w:t>ether the person is:</w:t>
      </w:r>
    </w:p>
    <w:p w14:paraId="32F1A40D" w14:textId="77777777" w:rsidR="00E942A7" w:rsidRPr="00B209D7" w:rsidRDefault="00FC67A3" w:rsidP="00E942A7">
      <w:pPr>
        <w:pStyle w:val="ListParagraph"/>
        <w:numPr>
          <w:ilvl w:val="0"/>
          <w:numId w:val="74"/>
        </w:numPr>
        <w:tabs>
          <w:tab w:val="left" w:pos="9630"/>
        </w:tabs>
        <w:ind w:right="630"/>
        <w:rPr>
          <w:rFonts w:ascii="Times New Roman" w:hAnsi="Times New Roman" w:cs="Times New Roman"/>
          <w:sz w:val="24"/>
          <w:szCs w:val="24"/>
          <w:highlight w:val="yellow"/>
        </w:rPr>
      </w:pPr>
      <w:r w:rsidRPr="00B209D7">
        <w:rPr>
          <w:rFonts w:ascii="Times New Roman" w:hAnsi="Times New Roman" w:cs="Times New Roman"/>
          <w:sz w:val="24"/>
          <w:szCs w:val="24"/>
          <w:highlight w:val="yellow"/>
        </w:rPr>
        <w:t xml:space="preserve">trained in </w:t>
      </w:r>
      <w:r w:rsidR="003D7D68" w:rsidRPr="00B209D7">
        <w:rPr>
          <w:rFonts w:ascii="Times New Roman" w:hAnsi="Times New Roman" w:cs="Times New Roman"/>
          <w:sz w:val="24"/>
          <w:szCs w:val="24"/>
          <w:highlight w:val="yellow"/>
        </w:rPr>
        <w:t>sampling methodology, sample handling, chain of</w:t>
      </w:r>
      <w:r w:rsidR="005729C9" w:rsidRPr="00B209D7">
        <w:rPr>
          <w:rFonts w:ascii="Times New Roman" w:hAnsi="Times New Roman" w:cs="Times New Roman"/>
          <w:sz w:val="24"/>
          <w:szCs w:val="24"/>
          <w:highlight w:val="yellow"/>
        </w:rPr>
        <w:t xml:space="preserve"> </w:t>
      </w:r>
      <w:r w:rsidR="003D7D68" w:rsidRPr="00B209D7">
        <w:rPr>
          <w:rFonts w:ascii="Times New Roman" w:hAnsi="Times New Roman" w:cs="Times New Roman"/>
          <w:sz w:val="24"/>
          <w:szCs w:val="24"/>
          <w:highlight w:val="yellow"/>
        </w:rPr>
        <w:t>custody, field measurements, and quality assurance procedures</w:t>
      </w:r>
      <w:r w:rsidR="00E942A7" w:rsidRPr="00B209D7">
        <w:rPr>
          <w:rFonts w:ascii="Times New Roman" w:hAnsi="Times New Roman" w:cs="Times New Roman"/>
          <w:sz w:val="24"/>
          <w:szCs w:val="24"/>
          <w:highlight w:val="yellow"/>
        </w:rPr>
        <w:t xml:space="preserve">; and </w:t>
      </w:r>
    </w:p>
    <w:p w14:paraId="26634141" w14:textId="5C0E17C3" w:rsidR="00E942A7" w:rsidRPr="00B209D7" w:rsidRDefault="00E942A7" w:rsidP="00E942A7">
      <w:pPr>
        <w:pStyle w:val="ListParagraph"/>
        <w:numPr>
          <w:ilvl w:val="0"/>
          <w:numId w:val="74"/>
        </w:numPr>
        <w:tabs>
          <w:tab w:val="left" w:pos="9630"/>
        </w:tabs>
        <w:ind w:right="630"/>
        <w:rPr>
          <w:rFonts w:ascii="Times New Roman" w:hAnsi="Times New Roman" w:cs="Times New Roman"/>
          <w:sz w:val="24"/>
          <w:szCs w:val="24"/>
          <w:highlight w:val="yellow"/>
        </w:rPr>
      </w:pPr>
      <w:r w:rsidRPr="00B209D7">
        <w:rPr>
          <w:rFonts w:ascii="Times New Roman" w:hAnsi="Times New Roman" w:cs="Times New Roman"/>
          <w:sz w:val="24"/>
          <w:szCs w:val="24"/>
          <w:highlight w:val="yellow"/>
        </w:rPr>
        <w:t xml:space="preserve"> is</w:t>
      </w:r>
      <w:r w:rsidR="003D7D68" w:rsidRPr="00B209D7">
        <w:rPr>
          <w:rFonts w:ascii="Times New Roman" w:hAnsi="Times New Roman" w:cs="Times New Roman"/>
          <w:sz w:val="24"/>
          <w:szCs w:val="24"/>
          <w:highlight w:val="yellow"/>
        </w:rPr>
        <w:t xml:space="preserve"> familiar with this QAPP and the vessel specific VSSP</w:t>
      </w:r>
      <w:r w:rsidR="00B209D7">
        <w:rPr>
          <w:rFonts w:ascii="Times New Roman" w:hAnsi="Times New Roman" w:cs="Times New Roman"/>
          <w:sz w:val="24"/>
          <w:szCs w:val="24"/>
          <w:highlight w:val="yellow"/>
        </w:rPr>
        <w:t>.</w:t>
      </w:r>
    </w:p>
    <w:p w14:paraId="31A8F15D" w14:textId="77777777" w:rsidR="00E942A7" w:rsidRPr="00B209D7" w:rsidRDefault="00E942A7" w:rsidP="005729C9">
      <w:pPr>
        <w:tabs>
          <w:tab w:val="left" w:pos="9630"/>
        </w:tabs>
        <w:ind w:right="630"/>
        <w:rPr>
          <w:rFonts w:ascii="Times New Roman" w:hAnsi="Times New Roman"/>
          <w:highlight w:val="yellow"/>
        </w:rPr>
      </w:pPr>
    </w:p>
    <w:p w14:paraId="14920DEE" w14:textId="50ECAD3C" w:rsidR="00FC67A3" w:rsidRPr="00B209D7" w:rsidRDefault="00B93CBC" w:rsidP="005729C9">
      <w:pPr>
        <w:tabs>
          <w:tab w:val="left" w:pos="9630"/>
        </w:tabs>
        <w:ind w:right="630"/>
        <w:rPr>
          <w:rFonts w:ascii="Times New Roman" w:hAnsi="Times New Roman"/>
        </w:rPr>
      </w:pPr>
      <w:r w:rsidRPr="00B209D7">
        <w:rPr>
          <w:rFonts w:ascii="Times New Roman" w:hAnsi="Times New Roman"/>
        </w:rPr>
        <w:t xml:space="preserve">Training records should be available upon request and operators. Operators should train staff in updated methods or procedures to ensure quality of sampling. </w:t>
      </w:r>
      <w:r w:rsidR="00FC67A3" w:rsidRPr="00B209D7">
        <w:rPr>
          <w:rFonts w:ascii="Times New Roman" w:hAnsi="Times New Roman"/>
        </w:rPr>
        <w:t xml:space="preserve">Additionally, samplers </w:t>
      </w:r>
      <w:r w:rsidR="00E942A7" w:rsidRPr="00B209D7">
        <w:rPr>
          <w:rFonts w:ascii="Times New Roman" w:hAnsi="Times New Roman"/>
        </w:rPr>
        <w:t>will</w:t>
      </w:r>
      <w:r w:rsidR="00FC67A3" w:rsidRPr="00B209D7">
        <w:rPr>
          <w:rFonts w:ascii="Times New Roman" w:hAnsi="Times New Roman"/>
        </w:rPr>
        <w:t xml:space="preserve"> receive </w:t>
      </w:r>
      <w:r w:rsidR="00E942A7" w:rsidRPr="00B209D7">
        <w:rPr>
          <w:rFonts w:ascii="Times New Roman" w:hAnsi="Times New Roman"/>
        </w:rPr>
        <w:t xml:space="preserve">appropriate </w:t>
      </w:r>
      <w:r w:rsidR="00FC67A3" w:rsidRPr="00B209D7">
        <w:rPr>
          <w:rFonts w:ascii="Times New Roman" w:hAnsi="Times New Roman"/>
        </w:rPr>
        <w:t xml:space="preserve">training </w:t>
      </w:r>
      <w:r w:rsidR="00E942A7" w:rsidRPr="00B209D7">
        <w:rPr>
          <w:rFonts w:ascii="Times New Roman" w:hAnsi="Times New Roman"/>
        </w:rPr>
        <w:t>relating to shipboard safety procedures.</w:t>
      </w:r>
    </w:p>
    <w:p w14:paraId="422D1A4F" w14:textId="025E83F0" w:rsidR="00FC67A3" w:rsidRPr="00B209D7" w:rsidRDefault="00FC67A3" w:rsidP="00FC67A3">
      <w:pPr>
        <w:tabs>
          <w:tab w:val="left" w:pos="9630"/>
        </w:tabs>
        <w:ind w:right="630"/>
        <w:rPr>
          <w:rFonts w:ascii="Times New Roman" w:hAnsi="Times New Roman"/>
        </w:rPr>
      </w:pPr>
    </w:p>
    <w:p w14:paraId="5757210A" w14:textId="77777777" w:rsidR="00FC67A3" w:rsidRPr="00B209D7" w:rsidRDefault="00FC67A3" w:rsidP="00FC67A3">
      <w:pPr>
        <w:tabs>
          <w:tab w:val="left" w:pos="9630"/>
        </w:tabs>
        <w:ind w:right="630"/>
        <w:rPr>
          <w:rFonts w:ascii="Times New Roman" w:hAnsi="Times New Roman"/>
        </w:rPr>
      </w:pPr>
      <w:r w:rsidRPr="00B209D7">
        <w:rPr>
          <w:rFonts w:ascii="Times New Roman" w:hAnsi="Times New Roman"/>
        </w:rPr>
        <w:t xml:space="preserve">Laboratories used will have a current Alaska Department of Environmental Conservation Drinking Water certification or be a current NELAC certified laboratory.  </w:t>
      </w:r>
      <w:r w:rsidR="00B40B7A" w:rsidRPr="00B209D7">
        <w:rPr>
          <w:rFonts w:ascii="Times New Roman" w:hAnsi="Times New Roman"/>
        </w:rPr>
        <w:t xml:space="preserve">Due to the short holding time for fecal coliform samples collected within Alaska, only DEC Drinking Water Certified laboratories will be used. </w:t>
      </w:r>
      <w:r w:rsidRPr="00B209D7">
        <w:rPr>
          <w:rFonts w:ascii="Times New Roman" w:hAnsi="Times New Roman"/>
        </w:rPr>
        <w:t xml:space="preserve">Laboratory analysts will be trained in accordance with each laboratory’s QA Plan and Standard Operating Procedures (SOPs).  </w:t>
      </w:r>
    </w:p>
    <w:p w14:paraId="449B5C64" w14:textId="77777777" w:rsidR="00FC67A3" w:rsidRPr="00B209D7" w:rsidRDefault="00FC67A3" w:rsidP="00FC67A3">
      <w:pPr>
        <w:rPr>
          <w:rFonts w:ascii="Times New Roman" w:hAnsi="Times New Roman"/>
        </w:rPr>
      </w:pPr>
    </w:p>
    <w:p w14:paraId="1734476A" w14:textId="77777777" w:rsidR="00FC67A3" w:rsidRPr="00B209D7" w:rsidRDefault="00FC67A3" w:rsidP="00FC67A3">
      <w:pPr>
        <w:rPr>
          <w:rFonts w:ascii="Times New Roman" w:hAnsi="Times New Roman"/>
        </w:rPr>
      </w:pPr>
    </w:p>
    <w:p w14:paraId="4BA4743D" w14:textId="77777777" w:rsidR="00FC67A3" w:rsidRPr="00B209D7" w:rsidRDefault="00FC67A3" w:rsidP="00A779E0">
      <w:pPr>
        <w:pStyle w:val="Heading2"/>
        <w:rPr>
          <w:rFonts w:ascii="Times New Roman" w:hAnsi="Times New Roman"/>
        </w:rPr>
      </w:pPr>
      <w:bookmarkStart w:id="63" w:name="_Toc67652962"/>
      <w:bookmarkStart w:id="64" w:name="_Toc67653039"/>
      <w:bookmarkStart w:id="65" w:name="_Toc90637984"/>
      <w:r w:rsidRPr="00B209D7">
        <w:rPr>
          <w:rFonts w:ascii="Times New Roman" w:hAnsi="Times New Roman"/>
        </w:rPr>
        <w:t xml:space="preserve">A.9 </w:t>
      </w:r>
      <w:r w:rsidRPr="00B209D7">
        <w:rPr>
          <w:rFonts w:ascii="Times New Roman" w:hAnsi="Times New Roman"/>
        </w:rPr>
        <w:tab/>
        <w:t>DOCUMENTS AND RECORDS</w:t>
      </w:r>
      <w:bookmarkEnd w:id="63"/>
      <w:bookmarkEnd w:id="64"/>
      <w:bookmarkEnd w:id="65"/>
    </w:p>
    <w:p w14:paraId="7F0C33FA" w14:textId="77777777" w:rsidR="00FC67A3" w:rsidRPr="00B209D7" w:rsidRDefault="00FC67A3" w:rsidP="00FC67A3">
      <w:pPr>
        <w:rPr>
          <w:rFonts w:ascii="Times New Roman" w:hAnsi="Times New Roman"/>
        </w:rPr>
      </w:pPr>
    </w:p>
    <w:p w14:paraId="12330CA3" w14:textId="77777777" w:rsidR="00FC67A3" w:rsidRPr="00B209D7" w:rsidRDefault="00C35427" w:rsidP="00C35427">
      <w:pPr>
        <w:pStyle w:val="Heading3"/>
        <w:rPr>
          <w:rFonts w:ascii="Times New Roman" w:hAnsi="Times New Roman"/>
        </w:rPr>
      </w:pPr>
      <w:bookmarkStart w:id="66" w:name="_Toc31533400"/>
      <w:bookmarkStart w:id="67" w:name="_Toc31533787"/>
      <w:bookmarkStart w:id="68" w:name="_Toc31533913"/>
      <w:bookmarkStart w:id="69" w:name="_Toc225576482"/>
      <w:bookmarkStart w:id="70" w:name="_Toc67652963"/>
      <w:bookmarkStart w:id="71" w:name="_Toc67653040"/>
      <w:bookmarkStart w:id="72" w:name="_Toc90637985"/>
      <w:r w:rsidRPr="00B209D7">
        <w:rPr>
          <w:rFonts w:ascii="Times New Roman" w:hAnsi="Times New Roman"/>
        </w:rPr>
        <w:t>A.9.1</w:t>
      </w:r>
      <w:r w:rsidR="001A703A" w:rsidRPr="00B209D7">
        <w:rPr>
          <w:rFonts w:ascii="Times New Roman" w:hAnsi="Times New Roman"/>
        </w:rPr>
        <w:t xml:space="preserve">   </w:t>
      </w:r>
      <w:r w:rsidRPr="00B209D7">
        <w:rPr>
          <w:rFonts w:ascii="Times New Roman" w:hAnsi="Times New Roman"/>
        </w:rPr>
        <w:t xml:space="preserve"> </w:t>
      </w:r>
      <w:r w:rsidR="001A703A" w:rsidRPr="00B209D7">
        <w:rPr>
          <w:rFonts w:ascii="Times New Roman" w:hAnsi="Times New Roman"/>
        </w:rPr>
        <w:t xml:space="preserve">  </w:t>
      </w:r>
      <w:r w:rsidR="00FC67A3" w:rsidRPr="00B209D7">
        <w:rPr>
          <w:rFonts w:ascii="Times New Roman" w:hAnsi="Times New Roman"/>
        </w:rPr>
        <w:t>Sample schedule and Vessel/Sample Identification</w:t>
      </w:r>
      <w:bookmarkEnd w:id="66"/>
      <w:bookmarkEnd w:id="67"/>
      <w:bookmarkEnd w:id="68"/>
      <w:bookmarkEnd w:id="69"/>
      <w:bookmarkEnd w:id="70"/>
      <w:bookmarkEnd w:id="71"/>
      <w:bookmarkEnd w:id="72"/>
    </w:p>
    <w:p w14:paraId="4B7884C8" w14:textId="77777777" w:rsidR="00FC67A3" w:rsidRPr="00B209D7" w:rsidRDefault="00FC67A3" w:rsidP="00FC67A3">
      <w:pPr>
        <w:tabs>
          <w:tab w:val="left" w:pos="360"/>
          <w:tab w:val="left" w:pos="9630"/>
        </w:tabs>
        <w:ind w:right="630"/>
        <w:rPr>
          <w:rFonts w:ascii="Times New Roman" w:hAnsi="Times New Roman"/>
        </w:rPr>
      </w:pPr>
      <w:r w:rsidRPr="00B209D7">
        <w:rPr>
          <w:rFonts w:ascii="Times New Roman" w:hAnsi="Times New Roman"/>
        </w:rPr>
        <w:t xml:space="preserve">The sampler must include a tentative schedule in the Vessel Specific Sampling Plan.  The sampler must also notify the ADEC of its intent to sample at least 36 hours prior to sample collection.  The two sampling events must be a minimum of 21 days apart unless being conducted as a “re-sampling” allowed under 18 AAC 69.070. </w:t>
      </w:r>
    </w:p>
    <w:p w14:paraId="698AD601" w14:textId="77777777" w:rsidR="00FC67A3" w:rsidRPr="00B209D7" w:rsidRDefault="00FC67A3" w:rsidP="00FC67A3">
      <w:pPr>
        <w:tabs>
          <w:tab w:val="left" w:pos="360"/>
          <w:tab w:val="left" w:pos="9630"/>
        </w:tabs>
        <w:ind w:right="630"/>
        <w:rPr>
          <w:rFonts w:ascii="Times New Roman" w:hAnsi="Times New Roman"/>
        </w:rPr>
      </w:pPr>
    </w:p>
    <w:p w14:paraId="0E40CD0B" w14:textId="77777777" w:rsidR="001A7702" w:rsidRPr="00B209D7" w:rsidRDefault="00FC67A3" w:rsidP="00FC67A3">
      <w:pPr>
        <w:tabs>
          <w:tab w:val="left" w:pos="360"/>
          <w:tab w:val="left" w:pos="9630"/>
        </w:tabs>
        <w:ind w:right="630"/>
        <w:rPr>
          <w:rFonts w:ascii="Times New Roman" w:hAnsi="Times New Roman"/>
        </w:rPr>
      </w:pPr>
      <w:r w:rsidRPr="00B209D7">
        <w:rPr>
          <w:rFonts w:ascii="Times New Roman" w:hAnsi="Times New Roman"/>
        </w:rPr>
        <w:t xml:space="preserve">Samples will be identified clearly on the chain of custody and sample bottles.  For example, a sample from the Graywater from the </w:t>
      </w:r>
      <w:r w:rsidRPr="00B209D7">
        <w:rPr>
          <w:rFonts w:ascii="Times New Roman" w:hAnsi="Times New Roman"/>
          <w:i/>
        </w:rPr>
        <w:t xml:space="preserve">M/V </w:t>
      </w:r>
      <w:proofErr w:type="spellStart"/>
      <w:r w:rsidR="00BC263E" w:rsidRPr="00B209D7">
        <w:rPr>
          <w:rFonts w:ascii="Times New Roman" w:hAnsi="Times New Roman"/>
          <w:i/>
        </w:rPr>
        <w:t>Hypothetica</w:t>
      </w:r>
      <w:proofErr w:type="spellEnd"/>
      <w:r w:rsidRPr="00B209D7">
        <w:rPr>
          <w:rFonts w:ascii="Times New Roman" w:hAnsi="Times New Roman"/>
        </w:rPr>
        <w:t xml:space="preserve"> will be identified as “Graywater Overboard Discharge,” as the description with associated dates and times</w:t>
      </w:r>
      <w:bookmarkStart w:id="73" w:name="_Toc487760140"/>
      <w:bookmarkStart w:id="74" w:name="_Toc487800925"/>
      <w:bookmarkStart w:id="75" w:name="_Toc487801167"/>
      <w:bookmarkStart w:id="76" w:name="_Toc487802833"/>
      <w:bookmarkStart w:id="77" w:name="_Toc488109405"/>
      <w:bookmarkStart w:id="78" w:name="_Toc488232092"/>
      <w:bookmarkStart w:id="79" w:name="_Toc488232168"/>
      <w:bookmarkStart w:id="80" w:name="_Toc488750409"/>
      <w:bookmarkStart w:id="81" w:name="_Toc489131060"/>
      <w:bookmarkStart w:id="82" w:name="_Toc489363404"/>
      <w:r w:rsidRPr="00B209D7">
        <w:rPr>
          <w:rFonts w:ascii="Times New Roman" w:hAnsi="Times New Roman"/>
        </w:rPr>
        <w:t xml:space="preserve">. The Sample ID should clearly state where the sample was taken. For example, a mixed black and gray sample taken from the MSD discharge line is MSD BW as its sample ID.  Holding tanks should be HT.  Collection tanks should be labeled CT.  All samplers should use the same sample ID </w:t>
      </w:r>
      <w:proofErr w:type="gramStart"/>
      <w:r w:rsidRPr="00B209D7">
        <w:rPr>
          <w:rFonts w:ascii="Times New Roman" w:hAnsi="Times New Roman"/>
        </w:rPr>
        <w:t>syste</w:t>
      </w:r>
      <w:r w:rsidR="00E72DF9" w:rsidRPr="00B209D7">
        <w:rPr>
          <w:rFonts w:ascii="Times New Roman" w:hAnsi="Times New Roman"/>
        </w:rPr>
        <w:t>m</w:t>
      </w:r>
      <w:proofErr w:type="gramEnd"/>
    </w:p>
    <w:p w14:paraId="6706C8F4" w14:textId="77777777" w:rsidR="00FC67A3" w:rsidRPr="00B209D7" w:rsidRDefault="00FC67A3" w:rsidP="00FC67A3">
      <w:pPr>
        <w:tabs>
          <w:tab w:val="left" w:pos="360"/>
          <w:tab w:val="left" w:pos="9630"/>
        </w:tabs>
        <w:ind w:right="630"/>
        <w:rPr>
          <w:rFonts w:ascii="Times New Roman" w:hAnsi="Times New Roman"/>
        </w:rPr>
      </w:pPr>
      <w:r w:rsidRPr="00B209D7">
        <w:rPr>
          <w:rFonts w:ascii="Times New Roman" w:hAnsi="Times New Roman"/>
        </w:rPr>
        <w:t xml:space="preserve">  </w:t>
      </w:r>
    </w:p>
    <w:p w14:paraId="0A582E0F" w14:textId="77777777" w:rsidR="00FC67A3" w:rsidRPr="00B209D7" w:rsidRDefault="00C35427" w:rsidP="00FC67A3">
      <w:pPr>
        <w:pStyle w:val="Heading3"/>
        <w:rPr>
          <w:rFonts w:ascii="Times New Roman" w:hAnsi="Times New Roman"/>
        </w:rPr>
      </w:pPr>
      <w:bookmarkStart w:id="83" w:name="_Toc62037390"/>
      <w:bookmarkStart w:id="84" w:name="_Toc220401527"/>
      <w:bookmarkStart w:id="85" w:name="_Toc225576483"/>
      <w:bookmarkStart w:id="86" w:name="_Toc67652964"/>
      <w:bookmarkStart w:id="87" w:name="_Toc67653041"/>
      <w:bookmarkStart w:id="88" w:name="_Toc90637986"/>
      <w:bookmarkStart w:id="89" w:name="_Toc31533401"/>
      <w:bookmarkStart w:id="90" w:name="_Toc31533788"/>
      <w:bookmarkStart w:id="91" w:name="_Toc31533914"/>
      <w:r w:rsidRPr="00B209D7">
        <w:rPr>
          <w:rFonts w:ascii="Times New Roman" w:hAnsi="Times New Roman"/>
        </w:rPr>
        <w:t xml:space="preserve">A.9.2 </w:t>
      </w:r>
      <w:r w:rsidR="001A703A" w:rsidRPr="00B209D7">
        <w:rPr>
          <w:rFonts w:ascii="Times New Roman" w:hAnsi="Times New Roman"/>
        </w:rPr>
        <w:t xml:space="preserve">     </w:t>
      </w:r>
      <w:r w:rsidR="00FC67A3" w:rsidRPr="00B209D7">
        <w:rPr>
          <w:rFonts w:ascii="Times New Roman" w:hAnsi="Times New Roman"/>
        </w:rPr>
        <w:t>Field Records</w:t>
      </w:r>
      <w:bookmarkEnd w:id="83"/>
      <w:r w:rsidR="00FC67A3" w:rsidRPr="00B209D7">
        <w:rPr>
          <w:rFonts w:ascii="Times New Roman" w:hAnsi="Times New Roman"/>
        </w:rPr>
        <w:t xml:space="preserve"> (Required for ADEC compliance samples)</w:t>
      </w:r>
      <w:bookmarkEnd w:id="84"/>
      <w:bookmarkEnd w:id="85"/>
      <w:bookmarkEnd w:id="86"/>
      <w:bookmarkEnd w:id="87"/>
      <w:bookmarkEnd w:id="88"/>
    </w:p>
    <w:p w14:paraId="787D97F4" w14:textId="4EE33298" w:rsidR="00B93CBC" w:rsidRPr="00B209D7" w:rsidRDefault="00FC67A3" w:rsidP="00FC67A3">
      <w:pPr>
        <w:tabs>
          <w:tab w:val="left" w:pos="9630"/>
        </w:tabs>
        <w:ind w:right="630"/>
        <w:rPr>
          <w:rFonts w:ascii="Times New Roman" w:hAnsi="Times New Roman"/>
        </w:rPr>
      </w:pPr>
      <w:r w:rsidRPr="00B209D7">
        <w:rPr>
          <w:rFonts w:ascii="Times New Roman" w:hAnsi="Times New Roman"/>
        </w:rPr>
        <w:t xml:space="preserve">Field notes </w:t>
      </w:r>
      <w:r w:rsidR="00AF31FC" w:rsidRPr="00B209D7">
        <w:rPr>
          <w:rFonts w:ascii="Times New Roman" w:hAnsi="Times New Roman"/>
        </w:rPr>
        <w:t>Requirements</w:t>
      </w:r>
      <w:r w:rsidR="00B93CBC" w:rsidRPr="00B209D7">
        <w:rPr>
          <w:rFonts w:ascii="Times New Roman" w:hAnsi="Times New Roman"/>
        </w:rPr>
        <w:t>:</w:t>
      </w:r>
    </w:p>
    <w:p w14:paraId="4B30F5CC" w14:textId="098DF2DB" w:rsidR="004A0B8F" w:rsidRPr="00B209D7" w:rsidRDefault="00AF31FC" w:rsidP="00230444">
      <w:pPr>
        <w:pStyle w:val="ListParagraph"/>
        <w:numPr>
          <w:ilvl w:val="0"/>
          <w:numId w:val="9"/>
        </w:numPr>
        <w:tabs>
          <w:tab w:val="left" w:pos="9630"/>
        </w:tabs>
        <w:ind w:right="630"/>
        <w:rPr>
          <w:rFonts w:ascii="Times New Roman" w:hAnsi="Times New Roman" w:cs="Times New Roman"/>
          <w:sz w:val="24"/>
          <w:szCs w:val="24"/>
        </w:rPr>
      </w:pPr>
      <w:r w:rsidRPr="00B209D7">
        <w:rPr>
          <w:rFonts w:ascii="Times New Roman" w:hAnsi="Times New Roman" w:cs="Times New Roman"/>
          <w:sz w:val="24"/>
          <w:szCs w:val="24"/>
        </w:rPr>
        <w:t xml:space="preserve">Field records will be recorded in </w:t>
      </w:r>
      <w:r w:rsidR="00FC67A3" w:rsidRPr="00B209D7">
        <w:rPr>
          <w:rFonts w:ascii="Times New Roman" w:hAnsi="Times New Roman" w:cs="Times New Roman"/>
          <w:sz w:val="24"/>
          <w:szCs w:val="24"/>
        </w:rPr>
        <w:t xml:space="preserve">bound field notebooks with </w:t>
      </w:r>
      <w:r w:rsidR="00B93CBC" w:rsidRPr="00B209D7">
        <w:rPr>
          <w:rFonts w:ascii="Times New Roman" w:hAnsi="Times New Roman" w:cs="Times New Roman"/>
          <w:sz w:val="24"/>
          <w:szCs w:val="24"/>
        </w:rPr>
        <w:t xml:space="preserve">sequential page </w:t>
      </w:r>
      <w:r w:rsidR="00FC67A3" w:rsidRPr="00B209D7">
        <w:rPr>
          <w:rFonts w:ascii="Times New Roman" w:hAnsi="Times New Roman" w:cs="Times New Roman"/>
          <w:sz w:val="24"/>
          <w:szCs w:val="24"/>
        </w:rPr>
        <w:t>number</w:t>
      </w:r>
      <w:r w:rsidR="00B93CBC" w:rsidRPr="00B209D7">
        <w:rPr>
          <w:rFonts w:ascii="Times New Roman" w:hAnsi="Times New Roman" w:cs="Times New Roman"/>
          <w:sz w:val="24"/>
          <w:szCs w:val="24"/>
        </w:rPr>
        <w:t xml:space="preserve">ing </w:t>
      </w:r>
      <w:r w:rsidR="00FC67A3" w:rsidRPr="00B209D7">
        <w:rPr>
          <w:rFonts w:ascii="Times New Roman" w:hAnsi="Times New Roman" w:cs="Times New Roman"/>
          <w:b/>
          <w:bCs/>
          <w:sz w:val="24"/>
          <w:szCs w:val="24"/>
          <w:u w:val="single"/>
        </w:rPr>
        <w:t>or</w:t>
      </w:r>
      <w:r w:rsidRPr="00B209D7">
        <w:rPr>
          <w:rFonts w:ascii="Times New Roman" w:hAnsi="Times New Roman" w:cs="Times New Roman"/>
          <w:sz w:val="24"/>
          <w:szCs w:val="24"/>
        </w:rPr>
        <w:t xml:space="preserve"> </w:t>
      </w:r>
      <w:r w:rsidR="00FC67A3" w:rsidRPr="00B209D7">
        <w:rPr>
          <w:rFonts w:ascii="Times New Roman" w:hAnsi="Times New Roman" w:cs="Times New Roman"/>
          <w:sz w:val="24"/>
          <w:szCs w:val="24"/>
        </w:rPr>
        <w:t>pre-printed forms with specific</w:t>
      </w:r>
      <w:r w:rsidR="00B93CBC" w:rsidRPr="00B209D7">
        <w:rPr>
          <w:rFonts w:ascii="Times New Roman" w:hAnsi="Times New Roman" w:cs="Times New Roman"/>
          <w:sz w:val="24"/>
          <w:szCs w:val="24"/>
        </w:rPr>
        <w:t xml:space="preserve"> sampling</w:t>
      </w:r>
      <w:r w:rsidR="00FC67A3" w:rsidRPr="00B209D7">
        <w:rPr>
          <w:rFonts w:ascii="Times New Roman" w:hAnsi="Times New Roman" w:cs="Times New Roman"/>
          <w:sz w:val="24"/>
          <w:szCs w:val="24"/>
        </w:rPr>
        <w:t xml:space="preserve"> information</w:t>
      </w:r>
      <w:r w:rsidRPr="00B209D7">
        <w:rPr>
          <w:rFonts w:ascii="Times New Roman" w:hAnsi="Times New Roman" w:cs="Times New Roman"/>
          <w:sz w:val="24"/>
          <w:szCs w:val="24"/>
        </w:rPr>
        <w:t xml:space="preserve"> (see next section)</w:t>
      </w:r>
    </w:p>
    <w:p w14:paraId="207B2068" w14:textId="167D1F0C" w:rsidR="00AF31FC" w:rsidRPr="00B209D7" w:rsidRDefault="00AF31FC" w:rsidP="004A0B8F">
      <w:pPr>
        <w:pStyle w:val="ListParagraph"/>
        <w:numPr>
          <w:ilvl w:val="0"/>
          <w:numId w:val="47"/>
        </w:numPr>
        <w:rPr>
          <w:rFonts w:ascii="Times New Roman" w:hAnsi="Times New Roman" w:cs="Times New Roman"/>
          <w:sz w:val="24"/>
          <w:szCs w:val="24"/>
        </w:rPr>
      </w:pPr>
      <w:r w:rsidRPr="00B209D7">
        <w:rPr>
          <w:rFonts w:ascii="Times New Roman" w:hAnsi="Times New Roman" w:cs="Times New Roman"/>
          <w:sz w:val="24"/>
          <w:szCs w:val="24"/>
        </w:rPr>
        <w:t>E</w:t>
      </w:r>
      <w:r w:rsidR="004A0B8F" w:rsidRPr="00B209D7">
        <w:rPr>
          <w:rFonts w:ascii="Times New Roman" w:hAnsi="Times New Roman" w:cs="Times New Roman"/>
          <w:sz w:val="24"/>
          <w:szCs w:val="24"/>
        </w:rPr>
        <w:t xml:space="preserve">ntries will be made legibly with </w:t>
      </w:r>
      <w:r w:rsidRPr="00B209D7">
        <w:rPr>
          <w:rFonts w:ascii="Times New Roman" w:hAnsi="Times New Roman" w:cs="Times New Roman"/>
          <w:sz w:val="24"/>
          <w:szCs w:val="24"/>
        </w:rPr>
        <w:t>pencil or blue/</w:t>
      </w:r>
      <w:r w:rsidR="004A0B8F" w:rsidRPr="00B209D7">
        <w:rPr>
          <w:rFonts w:ascii="Times New Roman" w:hAnsi="Times New Roman" w:cs="Times New Roman"/>
          <w:b/>
          <w:bCs/>
          <w:sz w:val="24"/>
          <w:szCs w:val="24"/>
        </w:rPr>
        <w:t>black ink</w:t>
      </w:r>
      <w:r w:rsidR="004A0B8F" w:rsidRPr="00B209D7">
        <w:rPr>
          <w:rFonts w:ascii="Times New Roman" w:hAnsi="Times New Roman" w:cs="Times New Roman"/>
          <w:sz w:val="24"/>
          <w:szCs w:val="24"/>
        </w:rPr>
        <w:t xml:space="preserve">. </w:t>
      </w:r>
    </w:p>
    <w:p w14:paraId="72C32164" w14:textId="1AA03117" w:rsidR="004A0B8F" w:rsidRPr="00B209D7" w:rsidRDefault="00AF31FC" w:rsidP="00B93CBC">
      <w:pPr>
        <w:pStyle w:val="ListParagraph"/>
        <w:numPr>
          <w:ilvl w:val="0"/>
          <w:numId w:val="47"/>
        </w:numPr>
        <w:rPr>
          <w:rFonts w:ascii="Times New Roman" w:hAnsi="Times New Roman" w:cs="Times New Roman"/>
          <w:sz w:val="24"/>
          <w:szCs w:val="24"/>
        </w:rPr>
      </w:pPr>
      <w:r w:rsidRPr="00B209D7">
        <w:rPr>
          <w:rFonts w:ascii="Times New Roman" w:hAnsi="Times New Roman" w:cs="Times New Roman"/>
          <w:sz w:val="24"/>
          <w:szCs w:val="24"/>
        </w:rPr>
        <w:t>Data corrections shall be done by drawing a single line through the incorrect data</w:t>
      </w:r>
      <w:r w:rsidR="004A0B8F" w:rsidRPr="00B209D7">
        <w:rPr>
          <w:rFonts w:ascii="Times New Roman" w:hAnsi="Times New Roman" w:cs="Times New Roman"/>
          <w:sz w:val="24"/>
          <w:szCs w:val="24"/>
        </w:rPr>
        <w:t xml:space="preserve"> </w:t>
      </w:r>
      <w:r w:rsidRPr="00B209D7">
        <w:rPr>
          <w:rFonts w:ascii="Times New Roman" w:hAnsi="Times New Roman" w:cs="Times New Roman"/>
          <w:sz w:val="24"/>
          <w:szCs w:val="24"/>
        </w:rPr>
        <w:t xml:space="preserve">and initialing/dating the new data. </w:t>
      </w:r>
      <w:r w:rsidR="004A0B8F" w:rsidRPr="00B209D7">
        <w:rPr>
          <w:rFonts w:ascii="Times New Roman" w:hAnsi="Times New Roman" w:cs="Times New Roman"/>
          <w:sz w:val="24"/>
          <w:szCs w:val="24"/>
          <w:u w:val="single"/>
        </w:rPr>
        <w:t>Under no circumstances should the incorrect material be erased, made illegible or obscured so that it cannot be read.</w:t>
      </w:r>
    </w:p>
    <w:p w14:paraId="58A48839" w14:textId="58404D73" w:rsidR="00B93CBC" w:rsidRPr="00B209D7" w:rsidRDefault="00B93CBC" w:rsidP="00230444">
      <w:pPr>
        <w:pStyle w:val="ListParagraph"/>
        <w:numPr>
          <w:ilvl w:val="0"/>
          <w:numId w:val="47"/>
        </w:numPr>
        <w:rPr>
          <w:rFonts w:ascii="Times New Roman" w:hAnsi="Times New Roman" w:cs="Times New Roman"/>
          <w:sz w:val="24"/>
          <w:szCs w:val="24"/>
        </w:rPr>
      </w:pPr>
      <w:r w:rsidRPr="00B209D7">
        <w:rPr>
          <w:rFonts w:ascii="Times New Roman" w:hAnsi="Times New Roman" w:cs="Times New Roman"/>
          <w:sz w:val="24"/>
          <w:szCs w:val="24"/>
        </w:rPr>
        <w:t>On-board staff will witness the sampling and will initial the field notes.</w:t>
      </w:r>
    </w:p>
    <w:p w14:paraId="6843D441" w14:textId="77777777" w:rsidR="004A0B8F" w:rsidRPr="00B209D7" w:rsidRDefault="004A0B8F" w:rsidP="00FC67A3">
      <w:pPr>
        <w:tabs>
          <w:tab w:val="left" w:pos="9630"/>
        </w:tabs>
        <w:ind w:right="630"/>
        <w:rPr>
          <w:rFonts w:ascii="Times New Roman" w:hAnsi="Times New Roman"/>
        </w:rPr>
      </w:pPr>
    </w:p>
    <w:p w14:paraId="73EB9AC3" w14:textId="0E880FAF" w:rsidR="00FC67A3" w:rsidRPr="00B209D7" w:rsidRDefault="006B53EC" w:rsidP="00FC67A3">
      <w:pPr>
        <w:tabs>
          <w:tab w:val="left" w:pos="9630"/>
        </w:tabs>
        <w:ind w:right="630"/>
        <w:rPr>
          <w:rFonts w:ascii="Times New Roman" w:hAnsi="Times New Roman"/>
        </w:rPr>
      </w:pPr>
      <w:r w:rsidRPr="00B209D7">
        <w:rPr>
          <w:rFonts w:ascii="Times New Roman" w:hAnsi="Times New Roman"/>
        </w:rPr>
        <w:t>Field notes for each sample should i</w:t>
      </w:r>
      <w:r w:rsidR="00FC67A3" w:rsidRPr="00B209D7">
        <w:rPr>
          <w:rFonts w:ascii="Times New Roman" w:hAnsi="Times New Roman"/>
        </w:rPr>
        <w:t>nclude:</w:t>
      </w:r>
    </w:p>
    <w:p w14:paraId="309D1637" w14:textId="77777777" w:rsidR="00FC67A3" w:rsidRPr="00B209D7" w:rsidRDefault="00FC67A3" w:rsidP="00372FAD">
      <w:pPr>
        <w:numPr>
          <w:ilvl w:val="0"/>
          <w:numId w:val="18"/>
        </w:numPr>
        <w:tabs>
          <w:tab w:val="left" w:pos="9630"/>
        </w:tabs>
        <w:ind w:left="0" w:right="630" w:firstLine="0"/>
        <w:rPr>
          <w:rFonts w:ascii="Times New Roman" w:hAnsi="Times New Roman"/>
        </w:rPr>
      </w:pPr>
      <w:r w:rsidRPr="00B209D7">
        <w:rPr>
          <w:rFonts w:ascii="Times New Roman" w:hAnsi="Times New Roman"/>
        </w:rPr>
        <w:t xml:space="preserve">Vessel name (e.g., </w:t>
      </w:r>
      <w:r w:rsidRPr="00B209D7">
        <w:rPr>
          <w:rFonts w:ascii="Times New Roman" w:hAnsi="Times New Roman"/>
          <w:i/>
          <w:caps/>
        </w:rPr>
        <w:t>M/V Hypothetica</w:t>
      </w:r>
      <w:r w:rsidRPr="00B209D7">
        <w:rPr>
          <w:rFonts w:ascii="Times New Roman" w:hAnsi="Times New Roman"/>
        </w:rPr>
        <w:t>),</w:t>
      </w:r>
    </w:p>
    <w:p w14:paraId="18639367" w14:textId="14CE5543" w:rsidR="006B53EC" w:rsidRPr="00B209D7" w:rsidRDefault="006B53EC" w:rsidP="00372FAD">
      <w:pPr>
        <w:numPr>
          <w:ilvl w:val="0"/>
          <w:numId w:val="18"/>
        </w:numPr>
        <w:tabs>
          <w:tab w:val="left" w:pos="9630"/>
        </w:tabs>
        <w:ind w:left="0" w:right="630" w:firstLine="0"/>
        <w:rPr>
          <w:rFonts w:ascii="Times New Roman" w:hAnsi="Times New Roman"/>
        </w:rPr>
      </w:pPr>
      <w:r w:rsidRPr="00B209D7">
        <w:rPr>
          <w:rFonts w:ascii="Times New Roman" w:hAnsi="Times New Roman"/>
        </w:rPr>
        <w:t>Sample date and time</w:t>
      </w:r>
      <w:r w:rsidR="00AF31FC" w:rsidRPr="00B209D7">
        <w:rPr>
          <w:rFonts w:ascii="Times New Roman" w:hAnsi="Times New Roman"/>
        </w:rPr>
        <w:t>s (start/stop)</w:t>
      </w:r>
      <w:r w:rsidRPr="00B209D7">
        <w:rPr>
          <w:rFonts w:ascii="Times New Roman" w:hAnsi="Times New Roman"/>
        </w:rPr>
        <w:t xml:space="preserve"> </w:t>
      </w:r>
    </w:p>
    <w:p w14:paraId="140B251D" w14:textId="0A48954B" w:rsidR="006B53EC" w:rsidRPr="00B209D7" w:rsidRDefault="006B53EC" w:rsidP="006B53EC">
      <w:pPr>
        <w:numPr>
          <w:ilvl w:val="0"/>
          <w:numId w:val="18"/>
        </w:numPr>
        <w:tabs>
          <w:tab w:val="left" w:pos="9630"/>
        </w:tabs>
        <w:ind w:left="0" w:firstLine="0"/>
        <w:rPr>
          <w:rFonts w:ascii="Times New Roman" w:hAnsi="Times New Roman"/>
        </w:rPr>
      </w:pPr>
      <w:r w:rsidRPr="00B209D7">
        <w:rPr>
          <w:rFonts w:ascii="Times New Roman" w:hAnsi="Times New Roman"/>
        </w:rPr>
        <w:t xml:space="preserve">Location/Speed: Latitude/longitude (or Port/City name) and speed during sample event. </w:t>
      </w:r>
    </w:p>
    <w:p w14:paraId="1569FAB3" w14:textId="34E03525" w:rsidR="00FC67A3" w:rsidRPr="00B209D7" w:rsidRDefault="00FC67A3" w:rsidP="00372FAD">
      <w:pPr>
        <w:numPr>
          <w:ilvl w:val="0"/>
          <w:numId w:val="18"/>
        </w:numPr>
        <w:tabs>
          <w:tab w:val="left" w:pos="9630"/>
        </w:tabs>
        <w:ind w:left="0" w:right="630" w:firstLine="0"/>
        <w:rPr>
          <w:rFonts w:ascii="Times New Roman" w:hAnsi="Times New Roman"/>
        </w:rPr>
      </w:pPr>
      <w:r w:rsidRPr="00B209D7">
        <w:rPr>
          <w:rFonts w:ascii="Times New Roman" w:hAnsi="Times New Roman"/>
        </w:rPr>
        <w:t>Sampling personnel,</w:t>
      </w:r>
    </w:p>
    <w:p w14:paraId="1DC359C7" w14:textId="5610E583" w:rsidR="00FC67A3" w:rsidRPr="00B209D7" w:rsidRDefault="00FC67A3" w:rsidP="00372FAD">
      <w:pPr>
        <w:numPr>
          <w:ilvl w:val="0"/>
          <w:numId w:val="18"/>
        </w:numPr>
        <w:tabs>
          <w:tab w:val="left" w:pos="9630"/>
        </w:tabs>
        <w:ind w:left="0" w:right="630" w:firstLine="0"/>
        <w:rPr>
          <w:rFonts w:ascii="Times New Roman" w:hAnsi="Times New Roman"/>
        </w:rPr>
      </w:pPr>
      <w:r w:rsidRPr="00B209D7">
        <w:rPr>
          <w:rFonts w:ascii="Times New Roman" w:hAnsi="Times New Roman"/>
        </w:rPr>
        <w:t xml:space="preserve">Shipboard assistants, </w:t>
      </w:r>
    </w:p>
    <w:p w14:paraId="33B99902" w14:textId="43F134B9" w:rsidR="006B53EC" w:rsidRPr="00B209D7" w:rsidRDefault="006B53EC" w:rsidP="006B53EC">
      <w:pPr>
        <w:numPr>
          <w:ilvl w:val="0"/>
          <w:numId w:val="18"/>
        </w:numPr>
        <w:tabs>
          <w:tab w:val="left" w:pos="9630"/>
        </w:tabs>
        <w:ind w:left="0" w:firstLine="0"/>
        <w:rPr>
          <w:rFonts w:ascii="Times New Roman" w:hAnsi="Times New Roman"/>
        </w:rPr>
      </w:pPr>
      <w:r w:rsidRPr="00B209D7">
        <w:rPr>
          <w:rFonts w:ascii="Times New Roman" w:hAnsi="Times New Roman"/>
        </w:rPr>
        <w:t>Waste type: blackwater, graywater, or mixed,</w:t>
      </w:r>
    </w:p>
    <w:p w14:paraId="0AF67911" w14:textId="061AB307" w:rsidR="006B53EC" w:rsidRPr="00B209D7" w:rsidRDefault="006B53EC" w:rsidP="006B53EC">
      <w:pPr>
        <w:numPr>
          <w:ilvl w:val="0"/>
          <w:numId w:val="18"/>
        </w:numPr>
        <w:tabs>
          <w:tab w:val="left" w:pos="9630"/>
        </w:tabs>
        <w:ind w:left="0" w:right="630" w:firstLine="0"/>
        <w:rPr>
          <w:rFonts w:ascii="Times New Roman" w:hAnsi="Times New Roman"/>
        </w:rPr>
      </w:pPr>
      <w:r w:rsidRPr="00B209D7">
        <w:rPr>
          <w:rFonts w:ascii="Times New Roman" w:hAnsi="Times New Roman"/>
        </w:rPr>
        <w:t>Type of sample: Composite or Grab,</w:t>
      </w:r>
    </w:p>
    <w:p w14:paraId="29EB55FE" w14:textId="60521274" w:rsidR="006B53EC" w:rsidRPr="00B209D7" w:rsidRDefault="006B53EC" w:rsidP="006B53EC">
      <w:pPr>
        <w:numPr>
          <w:ilvl w:val="0"/>
          <w:numId w:val="18"/>
        </w:numPr>
        <w:tabs>
          <w:tab w:val="left" w:pos="9630"/>
        </w:tabs>
        <w:ind w:left="0" w:right="630" w:firstLine="0"/>
        <w:rPr>
          <w:rFonts w:ascii="Times New Roman" w:hAnsi="Times New Roman"/>
        </w:rPr>
      </w:pPr>
      <w:r w:rsidRPr="00B209D7">
        <w:rPr>
          <w:rFonts w:ascii="Times New Roman" w:hAnsi="Times New Roman"/>
        </w:rPr>
        <w:t>Samples collected: Conventional</w:t>
      </w:r>
      <w:r w:rsidR="00AF31FC" w:rsidRPr="00B209D7">
        <w:rPr>
          <w:rFonts w:ascii="Times New Roman" w:hAnsi="Times New Roman"/>
        </w:rPr>
        <w:t xml:space="preserve"> I/ Conventional II</w:t>
      </w:r>
      <w:r w:rsidRPr="00B209D7">
        <w:rPr>
          <w:rFonts w:ascii="Times New Roman" w:hAnsi="Times New Roman"/>
        </w:rPr>
        <w:t>/Priority/Nutrients</w:t>
      </w:r>
    </w:p>
    <w:p w14:paraId="0A7E3BE7" w14:textId="1E477A8D" w:rsidR="006B53EC" w:rsidRPr="00B209D7" w:rsidRDefault="006B53EC" w:rsidP="006B53EC">
      <w:pPr>
        <w:numPr>
          <w:ilvl w:val="0"/>
          <w:numId w:val="18"/>
        </w:numPr>
        <w:tabs>
          <w:tab w:val="left" w:pos="9630"/>
        </w:tabs>
        <w:ind w:left="0" w:right="630" w:firstLine="0"/>
        <w:rPr>
          <w:rFonts w:ascii="Times New Roman" w:hAnsi="Times New Roman"/>
        </w:rPr>
      </w:pPr>
      <w:r w:rsidRPr="00B209D7">
        <w:rPr>
          <w:rFonts w:ascii="Times New Roman" w:hAnsi="Times New Roman"/>
        </w:rPr>
        <w:t>Discharge rate during sample event &amp; holding tank volumes (underway only)</w:t>
      </w:r>
    </w:p>
    <w:p w14:paraId="57904282" w14:textId="6BDEFFD3" w:rsidR="00C513EF" w:rsidRPr="00B209D7" w:rsidRDefault="006B53EC" w:rsidP="006B53EC">
      <w:pPr>
        <w:numPr>
          <w:ilvl w:val="0"/>
          <w:numId w:val="18"/>
        </w:numPr>
        <w:tabs>
          <w:tab w:val="left" w:pos="9630"/>
        </w:tabs>
        <w:ind w:left="0" w:right="630" w:firstLine="0"/>
        <w:rPr>
          <w:rFonts w:ascii="Times New Roman" w:hAnsi="Times New Roman"/>
        </w:rPr>
      </w:pPr>
      <w:r w:rsidRPr="00B209D7">
        <w:rPr>
          <w:rFonts w:ascii="Times New Roman" w:hAnsi="Times New Roman"/>
        </w:rPr>
        <w:t>Field measurements: pH, free chlorine, total chlorine, and temperature</w:t>
      </w:r>
    </w:p>
    <w:p w14:paraId="6141C89A" w14:textId="0C2458E7" w:rsidR="006B53EC" w:rsidRPr="00B209D7" w:rsidRDefault="00C513EF" w:rsidP="00230444">
      <w:pPr>
        <w:numPr>
          <w:ilvl w:val="0"/>
          <w:numId w:val="18"/>
        </w:numPr>
        <w:tabs>
          <w:tab w:val="left" w:pos="9630"/>
        </w:tabs>
        <w:ind w:left="0" w:right="630" w:firstLine="0"/>
        <w:rPr>
          <w:rFonts w:ascii="Times New Roman" w:hAnsi="Times New Roman"/>
        </w:rPr>
      </w:pPr>
      <w:r w:rsidRPr="00B209D7">
        <w:rPr>
          <w:rFonts w:ascii="Times New Roman" w:hAnsi="Times New Roman"/>
        </w:rPr>
        <w:t>Calibration dates of instruments used (Unique names of devices if applicable)</w:t>
      </w:r>
    </w:p>
    <w:p w14:paraId="4C784F4D" w14:textId="62FED0B0" w:rsidR="00FC67A3" w:rsidRPr="00B209D7" w:rsidRDefault="006B53EC" w:rsidP="006B53EC">
      <w:pPr>
        <w:numPr>
          <w:ilvl w:val="0"/>
          <w:numId w:val="18"/>
        </w:numPr>
        <w:tabs>
          <w:tab w:val="left" w:pos="9630"/>
        </w:tabs>
        <w:ind w:left="0" w:right="630" w:firstLine="0"/>
        <w:rPr>
          <w:rFonts w:ascii="Times New Roman" w:hAnsi="Times New Roman"/>
        </w:rPr>
      </w:pPr>
      <w:r w:rsidRPr="00B209D7">
        <w:rPr>
          <w:rFonts w:ascii="Times New Roman" w:hAnsi="Times New Roman"/>
        </w:rPr>
        <w:t>S</w:t>
      </w:r>
      <w:r w:rsidR="00FC67A3" w:rsidRPr="00B209D7">
        <w:rPr>
          <w:rFonts w:ascii="Times New Roman" w:hAnsi="Times New Roman"/>
        </w:rPr>
        <w:t>ignature</w:t>
      </w:r>
      <w:r w:rsidRPr="00B209D7">
        <w:rPr>
          <w:rFonts w:ascii="Times New Roman" w:hAnsi="Times New Roman"/>
        </w:rPr>
        <w:t>/</w:t>
      </w:r>
      <w:r w:rsidR="00FC67A3" w:rsidRPr="00B209D7">
        <w:rPr>
          <w:rFonts w:ascii="Times New Roman" w:hAnsi="Times New Roman"/>
        </w:rPr>
        <w:t>initials by vessel crew indicating that the sample port is correct,</w:t>
      </w:r>
    </w:p>
    <w:p w14:paraId="7A96881D" w14:textId="77777777" w:rsidR="00FC67A3" w:rsidRPr="00B209D7" w:rsidRDefault="00FC67A3" w:rsidP="00372FAD">
      <w:pPr>
        <w:numPr>
          <w:ilvl w:val="0"/>
          <w:numId w:val="18"/>
        </w:numPr>
        <w:tabs>
          <w:tab w:val="left" w:pos="9630"/>
        </w:tabs>
        <w:ind w:left="0" w:firstLine="0"/>
        <w:rPr>
          <w:rFonts w:ascii="Times New Roman" w:hAnsi="Times New Roman"/>
        </w:rPr>
      </w:pPr>
      <w:r w:rsidRPr="00B209D7">
        <w:rPr>
          <w:rFonts w:ascii="Times New Roman" w:hAnsi="Times New Roman"/>
        </w:rPr>
        <w:lastRenderedPageBreak/>
        <w:t>Deviations from VSSP and/or QA</w:t>
      </w:r>
      <w:r w:rsidR="00CF2E15" w:rsidRPr="00B209D7">
        <w:rPr>
          <w:rFonts w:ascii="Times New Roman" w:hAnsi="Times New Roman"/>
        </w:rPr>
        <w:t>P</w:t>
      </w:r>
      <w:r w:rsidRPr="00B209D7">
        <w:rPr>
          <w:rFonts w:ascii="Times New Roman" w:hAnsi="Times New Roman"/>
        </w:rPr>
        <w:t>P,</w:t>
      </w:r>
    </w:p>
    <w:p w14:paraId="7BF0B7BE" w14:textId="124270DB" w:rsidR="00FC67A3" w:rsidRPr="00B209D7" w:rsidRDefault="00F05235" w:rsidP="00372FAD">
      <w:pPr>
        <w:numPr>
          <w:ilvl w:val="0"/>
          <w:numId w:val="18"/>
        </w:numPr>
        <w:tabs>
          <w:tab w:val="left" w:pos="9630"/>
        </w:tabs>
        <w:ind w:left="0" w:firstLine="0"/>
        <w:rPr>
          <w:rFonts w:ascii="Times New Roman" w:hAnsi="Times New Roman"/>
        </w:rPr>
      </w:pPr>
      <w:r w:rsidRPr="00B209D7">
        <w:rPr>
          <w:rFonts w:ascii="Times New Roman" w:hAnsi="Times New Roman"/>
        </w:rPr>
        <w:t>Comments: Note any u</w:t>
      </w:r>
      <w:r w:rsidR="00FC67A3" w:rsidRPr="00B209D7">
        <w:rPr>
          <w:rFonts w:ascii="Times New Roman" w:hAnsi="Times New Roman"/>
        </w:rPr>
        <w:t>nusual conditions and explanation of data anomalies,</w:t>
      </w:r>
    </w:p>
    <w:p w14:paraId="312BA756" w14:textId="355EB000" w:rsidR="00927A45" w:rsidRPr="00B209D7" w:rsidRDefault="00FC67A3" w:rsidP="00372FAD">
      <w:pPr>
        <w:numPr>
          <w:ilvl w:val="0"/>
          <w:numId w:val="18"/>
        </w:numPr>
        <w:tabs>
          <w:tab w:val="left" w:pos="9630"/>
        </w:tabs>
        <w:ind w:left="0" w:firstLine="0"/>
        <w:rPr>
          <w:rFonts w:ascii="Times New Roman" w:hAnsi="Times New Roman"/>
          <w:b/>
        </w:rPr>
      </w:pPr>
      <w:r w:rsidRPr="00B209D7">
        <w:rPr>
          <w:rFonts w:ascii="Times New Roman" w:hAnsi="Times New Roman"/>
        </w:rPr>
        <w:t xml:space="preserve">Copy of Discharge </w:t>
      </w:r>
      <w:r w:rsidR="006B53EC" w:rsidRPr="00B209D7">
        <w:rPr>
          <w:rFonts w:ascii="Times New Roman" w:hAnsi="Times New Roman"/>
        </w:rPr>
        <w:t>Logs</w:t>
      </w:r>
      <w:r w:rsidRPr="00B209D7">
        <w:rPr>
          <w:rFonts w:ascii="Times New Roman" w:hAnsi="Times New Roman"/>
        </w:rPr>
        <w:t xml:space="preserve"> </w:t>
      </w:r>
      <w:r w:rsidR="006B53EC" w:rsidRPr="00B209D7">
        <w:rPr>
          <w:rFonts w:ascii="Times New Roman" w:hAnsi="Times New Roman"/>
        </w:rPr>
        <w:t xml:space="preserve">(printout/photo) </w:t>
      </w:r>
      <w:bookmarkEnd w:id="73"/>
      <w:bookmarkEnd w:id="74"/>
      <w:bookmarkEnd w:id="75"/>
      <w:bookmarkEnd w:id="76"/>
      <w:bookmarkEnd w:id="77"/>
      <w:bookmarkEnd w:id="78"/>
      <w:bookmarkEnd w:id="79"/>
      <w:bookmarkEnd w:id="80"/>
      <w:bookmarkEnd w:id="81"/>
      <w:bookmarkEnd w:id="82"/>
      <w:bookmarkEnd w:id="89"/>
      <w:bookmarkEnd w:id="90"/>
      <w:bookmarkEnd w:id="91"/>
      <w:r w:rsidR="006B53EC" w:rsidRPr="00B209D7">
        <w:rPr>
          <w:rFonts w:ascii="Times New Roman" w:hAnsi="Times New Roman"/>
        </w:rPr>
        <w:t xml:space="preserve">showing </w:t>
      </w:r>
      <w:r w:rsidR="00F05235" w:rsidRPr="00B209D7">
        <w:rPr>
          <w:rFonts w:ascii="Times New Roman" w:hAnsi="Times New Roman"/>
        </w:rPr>
        <w:t>wastewater flow rate.</w:t>
      </w:r>
    </w:p>
    <w:p w14:paraId="5E726889" w14:textId="0B454651" w:rsidR="006B53EC" w:rsidRPr="00B209D7" w:rsidRDefault="006B53EC" w:rsidP="00372FAD">
      <w:pPr>
        <w:numPr>
          <w:ilvl w:val="0"/>
          <w:numId w:val="18"/>
        </w:numPr>
        <w:tabs>
          <w:tab w:val="left" w:pos="9630"/>
        </w:tabs>
        <w:ind w:left="0" w:firstLine="0"/>
        <w:rPr>
          <w:rFonts w:ascii="Times New Roman" w:hAnsi="Times New Roman"/>
          <w:b/>
        </w:rPr>
      </w:pPr>
      <w:r w:rsidRPr="00B209D7">
        <w:rPr>
          <w:rFonts w:ascii="Times New Roman" w:hAnsi="Times New Roman"/>
        </w:rPr>
        <w:t>Photo of sample port.</w:t>
      </w:r>
    </w:p>
    <w:p w14:paraId="72BF58B8" w14:textId="77777777" w:rsidR="00FC67A3" w:rsidRPr="00B209D7" w:rsidRDefault="0001684C" w:rsidP="00CF2E15">
      <w:pPr>
        <w:tabs>
          <w:tab w:val="left" w:pos="9630"/>
        </w:tabs>
        <w:rPr>
          <w:rFonts w:ascii="Times New Roman" w:hAnsi="Times New Roman"/>
          <w:b/>
        </w:rPr>
      </w:pPr>
      <w:r w:rsidRPr="00B209D7">
        <w:rPr>
          <w:rFonts w:ascii="Times New Roman" w:hAnsi="Times New Roman"/>
          <w:noProof/>
        </w:rPr>
        <mc:AlternateContent>
          <mc:Choice Requires="wps">
            <w:drawing>
              <wp:anchor distT="0" distB="0" distL="114300" distR="114300" simplePos="0" relativeHeight="251657216" behindDoc="0" locked="0" layoutInCell="0" allowOverlap="1" wp14:anchorId="61A1E5F2" wp14:editId="1AFF6C0D">
                <wp:simplePos x="0" y="0"/>
                <wp:positionH relativeFrom="column">
                  <wp:posOffset>3429000</wp:posOffset>
                </wp:positionH>
                <wp:positionV relativeFrom="paragraph">
                  <wp:posOffset>792480</wp:posOffset>
                </wp:positionV>
                <wp:extent cx="0" cy="0"/>
                <wp:effectExtent l="0" t="0" r="0" b="0"/>
                <wp:wrapNone/>
                <wp:docPr id="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59F" id="Line 17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2.4pt" to="270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" o:allowincell="f"/>
            </w:pict>
          </mc:Fallback>
        </mc:AlternateContent>
      </w:r>
    </w:p>
    <w:p w14:paraId="31BB79D0" w14:textId="77777777" w:rsidR="00FC67A3" w:rsidRPr="00B209D7" w:rsidRDefault="00C35427" w:rsidP="00FC67A3">
      <w:pPr>
        <w:pStyle w:val="Heading3"/>
        <w:rPr>
          <w:rFonts w:ascii="Times New Roman" w:hAnsi="Times New Roman"/>
        </w:rPr>
      </w:pPr>
      <w:bookmarkStart w:id="92" w:name="_Toc62037391"/>
      <w:bookmarkStart w:id="93" w:name="_Toc220401528"/>
      <w:bookmarkStart w:id="94" w:name="_Toc225576484"/>
      <w:bookmarkStart w:id="95" w:name="_Toc67652965"/>
      <w:bookmarkStart w:id="96" w:name="_Toc67653042"/>
      <w:bookmarkStart w:id="97" w:name="_Toc90637987"/>
      <w:bookmarkStart w:id="98" w:name="_Toc487760142"/>
      <w:bookmarkStart w:id="99" w:name="_Toc487800927"/>
      <w:bookmarkStart w:id="100" w:name="_Toc487801169"/>
      <w:bookmarkStart w:id="101" w:name="_Toc487802835"/>
      <w:bookmarkStart w:id="102" w:name="_Toc488109407"/>
      <w:bookmarkStart w:id="103" w:name="_Toc488232094"/>
      <w:bookmarkStart w:id="104" w:name="_Toc488232170"/>
      <w:bookmarkStart w:id="105" w:name="_Toc488750411"/>
      <w:bookmarkStart w:id="106" w:name="_Toc489131062"/>
      <w:bookmarkStart w:id="107" w:name="_Toc489363406"/>
      <w:bookmarkStart w:id="108" w:name="_Toc3708246"/>
      <w:bookmarkStart w:id="109" w:name="_Toc31533402"/>
      <w:bookmarkStart w:id="110" w:name="_Toc31533789"/>
      <w:bookmarkStart w:id="111" w:name="_Toc31533915"/>
      <w:r w:rsidRPr="00B209D7">
        <w:rPr>
          <w:rFonts w:ascii="Times New Roman" w:hAnsi="Times New Roman"/>
        </w:rPr>
        <w:t>A</w:t>
      </w:r>
      <w:r w:rsidR="001A703A" w:rsidRPr="00B209D7">
        <w:rPr>
          <w:rFonts w:ascii="Times New Roman" w:hAnsi="Times New Roman"/>
        </w:rPr>
        <w:t>.</w:t>
      </w:r>
      <w:r w:rsidRPr="00B209D7">
        <w:rPr>
          <w:rFonts w:ascii="Times New Roman" w:hAnsi="Times New Roman"/>
        </w:rPr>
        <w:t>9.3</w:t>
      </w:r>
      <w:r w:rsidR="001A703A" w:rsidRPr="00B209D7">
        <w:rPr>
          <w:rFonts w:ascii="Times New Roman" w:hAnsi="Times New Roman"/>
        </w:rPr>
        <w:t xml:space="preserve">   </w:t>
      </w:r>
      <w:r w:rsidRPr="00B209D7">
        <w:rPr>
          <w:rFonts w:ascii="Times New Roman" w:hAnsi="Times New Roman"/>
        </w:rPr>
        <w:t xml:space="preserve"> </w:t>
      </w:r>
      <w:r w:rsidR="001A703A" w:rsidRPr="00B209D7">
        <w:rPr>
          <w:rFonts w:ascii="Times New Roman" w:hAnsi="Times New Roman"/>
        </w:rPr>
        <w:t xml:space="preserve">  </w:t>
      </w:r>
      <w:r w:rsidR="00FC67A3" w:rsidRPr="00B209D7">
        <w:rPr>
          <w:rFonts w:ascii="Times New Roman" w:hAnsi="Times New Roman"/>
        </w:rPr>
        <w:t>Laboratory Records</w:t>
      </w:r>
      <w:bookmarkEnd w:id="92"/>
      <w:bookmarkEnd w:id="93"/>
      <w:bookmarkEnd w:id="94"/>
      <w:bookmarkEnd w:id="95"/>
      <w:bookmarkEnd w:id="96"/>
      <w:bookmarkEnd w:id="97"/>
    </w:p>
    <w:p w14:paraId="003CFADB" w14:textId="77777777" w:rsidR="00FC67A3" w:rsidRPr="00B209D7" w:rsidRDefault="00FC67A3" w:rsidP="00F65F02">
      <w:pPr>
        <w:pStyle w:val="BodyText"/>
        <w:tabs>
          <w:tab w:val="left" w:pos="9630"/>
        </w:tabs>
        <w:ind w:right="630"/>
        <w:rPr>
          <w:rFonts w:ascii="Times New Roman" w:hAnsi="Times New Roman"/>
          <w:i/>
        </w:rPr>
      </w:pPr>
      <w:r w:rsidRPr="00B209D7">
        <w:rPr>
          <w:rFonts w:ascii="Times New Roman" w:hAnsi="Times New Roman"/>
          <w:b w:val="0"/>
          <w:sz w:val="24"/>
          <w:szCs w:val="24"/>
        </w:rPr>
        <w:t>Upon completion of laboratory analysis, laboratory data review, and data validation, the laboratory will issue a full report in a</w:t>
      </w:r>
      <w:r w:rsidR="00564760" w:rsidRPr="00B209D7">
        <w:rPr>
          <w:rFonts w:ascii="Times New Roman" w:hAnsi="Times New Roman"/>
          <w:b w:val="0"/>
          <w:sz w:val="24"/>
          <w:szCs w:val="24"/>
        </w:rPr>
        <w:t xml:space="preserve"> level III</w:t>
      </w:r>
      <w:r w:rsidRPr="00B209D7">
        <w:rPr>
          <w:rFonts w:ascii="Times New Roman" w:hAnsi="Times New Roman"/>
          <w:b w:val="0"/>
          <w:sz w:val="24"/>
          <w:szCs w:val="24"/>
        </w:rPr>
        <w:t xml:space="preserve"> electronic format describing the results of analysis for each sample submitted.  </w:t>
      </w:r>
    </w:p>
    <w:p w14:paraId="3E705250" w14:textId="77777777" w:rsidR="00C35427" w:rsidRPr="00B209D7" w:rsidRDefault="00C35427" w:rsidP="00C35427">
      <w:pPr>
        <w:tabs>
          <w:tab w:val="left" w:pos="9630"/>
        </w:tabs>
        <w:ind w:left="360"/>
        <w:rPr>
          <w:rFonts w:ascii="Times New Roman" w:hAnsi="Times New Roman"/>
          <w:i/>
        </w:rPr>
      </w:pPr>
    </w:p>
    <w:p w14:paraId="7612AE16" w14:textId="77777777" w:rsidR="00FC67A3" w:rsidRPr="00B209D7" w:rsidRDefault="00C35427" w:rsidP="00FC67A3">
      <w:pPr>
        <w:pStyle w:val="Heading3"/>
        <w:rPr>
          <w:rFonts w:ascii="Times New Roman" w:hAnsi="Times New Roman"/>
        </w:rPr>
      </w:pPr>
      <w:bookmarkStart w:id="112" w:name="_Hlt32402180"/>
      <w:bookmarkStart w:id="113" w:name="_Toc487760143"/>
      <w:bookmarkStart w:id="114" w:name="_Toc487800928"/>
      <w:bookmarkStart w:id="115" w:name="_Toc487801170"/>
      <w:bookmarkStart w:id="116" w:name="_Toc487802836"/>
      <w:bookmarkStart w:id="117" w:name="_Toc488109408"/>
      <w:bookmarkStart w:id="118" w:name="_Toc488232095"/>
      <w:bookmarkStart w:id="119" w:name="_Toc488232171"/>
      <w:bookmarkStart w:id="120" w:name="_Toc488750412"/>
      <w:bookmarkStart w:id="121" w:name="_Toc489131063"/>
      <w:bookmarkStart w:id="122" w:name="_Toc489363407"/>
      <w:bookmarkStart w:id="123" w:name="_Toc3708247"/>
      <w:bookmarkStart w:id="124" w:name="_Toc31533403"/>
      <w:bookmarkStart w:id="125" w:name="_Toc31533790"/>
      <w:bookmarkStart w:id="126" w:name="_Toc31533916"/>
      <w:bookmarkStart w:id="127" w:name="_Toc225576485"/>
      <w:bookmarkStart w:id="128" w:name="_Toc67652966"/>
      <w:bookmarkStart w:id="129" w:name="_Toc67653043"/>
      <w:bookmarkStart w:id="130" w:name="_Toc9063798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B209D7">
        <w:rPr>
          <w:rFonts w:ascii="Times New Roman" w:hAnsi="Times New Roman"/>
        </w:rPr>
        <w:t>A</w:t>
      </w:r>
      <w:r w:rsidR="001A703A" w:rsidRPr="00B209D7">
        <w:rPr>
          <w:rFonts w:ascii="Times New Roman" w:hAnsi="Times New Roman"/>
        </w:rPr>
        <w:t>.</w:t>
      </w:r>
      <w:r w:rsidRPr="00B209D7">
        <w:rPr>
          <w:rFonts w:ascii="Times New Roman" w:hAnsi="Times New Roman"/>
        </w:rPr>
        <w:t xml:space="preserve">9.4 </w:t>
      </w:r>
      <w:r w:rsidR="001A703A" w:rsidRPr="00B209D7">
        <w:rPr>
          <w:rFonts w:ascii="Times New Roman" w:hAnsi="Times New Roman"/>
        </w:rPr>
        <w:t xml:space="preserve">     </w:t>
      </w:r>
      <w:r w:rsidR="00FC67A3" w:rsidRPr="00B209D7">
        <w:rPr>
          <w:rFonts w:ascii="Times New Roman" w:hAnsi="Times New Roman"/>
        </w:rPr>
        <w:t>Chain of Custody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45AD8737" w14:textId="61D7E4F1" w:rsidR="00FC67A3" w:rsidRPr="00B209D7" w:rsidRDefault="00FC67A3" w:rsidP="00FC67A3">
      <w:pPr>
        <w:tabs>
          <w:tab w:val="left" w:pos="9630"/>
        </w:tabs>
        <w:rPr>
          <w:rFonts w:ascii="Times New Roman" w:hAnsi="Times New Roman"/>
        </w:rPr>
      </w:pPr>
      <w:r w:rsidRPr="00B209D7">
        <w:rPr>
          <w:rFonts w:ascii="Times New Roman" w:hAnsi="Times New Roman"/>
        </w:rPr>
        <w:t xml:space="preserve">The original chain of custody form will accompany the sample to the laboratory.  When portions of the sample are sent to another laboratory (e.g., for many of the priority pollutants), a copy of the chain of custody will be made and this will accompany the samples.  At each transfer of the sample, the transfer will be indicated on the chain of custody form.  The person listed on the Chain of Custody </w:t>
      </w:r>
      <w:r w:rsidR="00497699" w:rsidRPr="00B209D7">
        <w:rPr>
          <w:rFonts w:ascii="Times New Roman" w:hAnsi="Times New Roman"/>
        </w:rPr>
        <w:t>should always have full sight or control of the sample</w:t>
      </w:r>
      <w:r w:rsidRPr="00B209D7">
        <w:rPr>
          <w:rFonts w:ascii="Times New Roman" w:hAnsi="Times New Roman"/>
        </w:rPr>
        <w:t xml:space="preserve"> until it the COC is relinquished by that person and received by the next party signed on the COC.</w:t>
      </w:r>
    </w:p>
    <w:p w14:paraId="2D292153" w14:textId="77777777" w:rsidR="00FC67A3" w:rsidRPr="00B209D7" w:rsidRDefault="00FC67A3" w:rsidP="00FC67A3">
      <w:pPr>
        <w:tabs>
          <w:tab w:val="left" w:pos="9630"/>
        </w:tabs>
        <w:rPr>
          <w:rFonts w:ascii="Times New Roman" w:hAnsi="Times New Roman"/>
        </w:rPr>
      </w:pPr>
    </w:p>
    <w:p w14:paraId="6AC87700" w14:textId="794DF6D4" w:rsidR="00C93D0E" w:rsidRPr="00B209D7" w:rsidRDefault="00FC67A3" w:rsidP="00C93D0E">
      <w:pPr>
        <w:tabs>
          <w:tab w:val="left" w:pos="9630"/>
        </w:tabs>
        <w:rPr>
          <w:rFonts w:ascii="Times New Roman" w:hAnsi="Times New Roman"/>
        </w:rPr>
      </w:pPr>
      <w:r w:rsidRPr="00B209D7">
        <w:rPr>
          <w:rFonts w:ascii="Times New Roman" w:hAnsi="Times New Roman"/>
        </w:rPr>
        <w:t>A copy of the</w:t>
      </w:r>
      <w:r w:rsidRPr="00B209D7" w:rsidDel="003F76E3">
        <w:rPr>
          <w:rFonts w:ascii="Times New Roman" w:hAnsi="Times New Roman"/>
        </w:rPr>
        <w:t xml:space="preserve"> </w:t>
      </w:r>
      <w:r w:rsidRPr="00B209D7">
        <w:rPr>
          <w:rFonts w:ascii="Times New Roman" w:hAnsi="Times New Roman"/>
        </w:rPr>
        <w:t>original chain of custody will be included with the final</w:t>
      </w:r>
      <w:r w:rsidRPr="00B209D7">
        <w:rPr>
          <w:rFonts w:ascii="Times New Roman" w:hAnsi="Times New Roman"/>
          <w:b/>
        </w:rPr>
        <w:t xml:space="preserve"> </w:t>
      </w:r>
      <w:r w:rsidRPr="00B209D7">
        <w:rPr>
          <w:rFonts w:ascii="Times New Roman" w:hAnsi="Times New Roman"/>
        </w:rPr>
        <w:t>report, including copies of the COC’s transferring samples to other labs.</w:t>
      </w:r>
    </w:p>
    <w:p w14:paraId="3F032517" w14:textId="431C6A4D" w:rsidR="00C93D0E" w:rsidRPr="00B209D7" w:rsidRDefault="00C93D0E" w:rsidP="00C93D0E">
      <w:pPr>
        <w:tabs>
          <w:tab w:val="left" w:pos="9630"/>
        </w:tabs>
        <w:rPr>
          <w:rFonts w:ascii="Times New Roman" w:hAnsi="Times New Roman"/>
        </w:rPr>
      </w:pPr>
    </w:p>
    <w:p w14:paraId="2EB2FB02" w14:textId="062D20DD" w:rsidR="00C93D0E" w:rsidRPr="00B209D7" w:rsidRDefault="00C93D0E" w:rsidP="00C93D0E">
      <w:pPr>
        <w:pStyle w:val="Heading3"/>
        <w:rPr>
          <w:rFonts w:ascii="Times New Roman" w:hAnsi="Times New Roman"/>
        </w:rPr>
      </w:pPr>
      <w:bookmarkStart w:id="131" w:name="_Toc90637989"/>
      <w:r w:rsidRPr="00B209D7">
        <w:rPr>
          <w:rFonts w:ascii="Times New Roman" w:hAnsi="Times New Roman"/>
        </w:rPr>
        <w:t>A.9.5      Sampling Documents</w:t>
      </w:r>
      <w:bookmarkEnd w:id="131"/>
      <w:r w:rsidR="00A90BF7" w:rsidRPr="00B209D7">
        <w:rPr>
          <w:rFonts w:ascii="Times New Roman" w:hAnsi="Times New Roman"/>
        </w:rPr>
        <w:t xml:space="preserve"> </w:t>
      </w:r>
    </w:p>
    <w:p w14:paraId="68210B8B" w14:textId="19B8BD1A" w:rsidR="00C93D0E" w:rsidRPr="00B209D7" w:rsidRDefault="00C93D0E" w:rsidP="00C93D0E">
      <w:pPr>
        <w:rPr>
          <w:rFonts w:ascii="Times New Roman" w:hAnsi="Times New Roman"/>
          <w:b/>
        </w:rPr>
      </w:pPr>
      <w:r w:rsidRPr="00B209D7">
        <w:rPr>
          <w:rFonts w:ascii="Times New Roman" w:hAnsi="Times New Roman"/>
        </w:rPr>
        <w:t>Table 4 described the retention time for documents referenced in the QAPP. In additions to any written report, data collected for sampling will be submitted electronically to ADEC.</w:t>
      </w:r>
      <w:r w:rsidR="00A90BF7" w:rsidRPr="00B209D7">
        <w:rPr>
          <w:rFonts w:ascii="Times New Roman" w:hAnsi="Times New Roman"/>
        </w:rPr>
        <w:t xml:space="preserve"> </w:t>
      </w:r>
    </w:p>
    <w:p w14:paraId="1C4AC10A" w14:textId="77777777" w:rsidR="00C93D0E" w:rsidRPr="00B209D7" w:rsidRDefault="00C93D0E" w:rsidP="00FC67A3">
      <w:pPr>
        <w:rPr>
          <w:rFonts w:ascii="Times New Roman" w:hAnsi="Times New Roman"/>
          <w:b/>
        </w:rPr>
      </w:pPr>
    </w:p>
    <w:p w14:paraId="157002AB" w14:textId="2769A524" w:rsidR="00497699" w:rsidRPr="00B209D7" w:rsidRDefault="00CA6361" w:rsidP="00CA6361">
      <w:pPr>
        <w:pStyle w:val="Heading3"/>
        <w:rPr>
          <w:rFonts w:ascii="Times New Roman" w:hAnsi="Times New Roman"/>
        </w:rPr>
      </w:pPr>
      <w:bookmarkStart w:id="132" w:name="_Toc67652967"/>
      <w:bookmarkStart w:id="133" w:name="_Toc67653044"/>
      <w:bookmarkStart w:id="134" w:name="_Toc90637990"/>
      <w:r w:rsidRPr="00B209D7">
        <w:rPr>
          <w:rFonts w:ascii="Times New Roman" w:hAnsi="Times New Roman"/>
        </w:rPr>
        <w:t>TABLE</w:t>
      </w:r>
      <w:r w:rsidR="00497699" w:rsidRPr="00B209D7">
        <w:rPr>
          <w:rFonts w:ascii="Times New Roman" w:hAnsi="Times New Roman"/>
        </w:rPr>
        <w:t xml:space="preserve"> </w:t>
      </w:r>
      <w:r w:rsidR="001143BD" w:rsidRPr="00B209D7">
        <w:rPr>
          <w:rFonts w:ascii="Times New Roman" w:hAnsi="Times New Roman"/>
          <w:noProof/>
        </w:rPr>
        <w:fldChar w:fldCharType="begin"/>
      </w:r>
      <w:r w:rsidR="001143BD" w:rsidRPr="00B209D7">
        <w:rPr>
          <w:rFonts w:ascii="Times New Roman" w:hAnsi="Times New Roman"/>
          <w:noProof/>
        </w:rPr>
        <w:instrText xml:space="preserve"> SEQ Table \* ARABIC </w:instrText>
      </w:r>
      <w:r w:rsidR="001143BD" w:rsidRPr="00B209D7">
        <w:rPr>
          <w:rFonts w:ascii="Times New Roman" w:hAnsi="Times New Roman"/>
          <w:noProof/>
        </w:rPr>
        <w:fldChar w:fldCharType="separate"/>
      </w:r>
      <w:r w:rsidR="00497699" w:rsidRPr="00B209D7">
        <w:rPr>
          <w:rFonts w:ascii="Times New Roman" w:hAnsi="Times New Roman"/>
          <w:noProof/>
        </w:rPr>
        <w:t>4</w:t>
      </w:r>
      <w:r w:rsidR="001143BD" w:rsidRPr="00B209D7">
        <w:rPr>
          <w:rFonts w:ascii="Times New Roman" w:hAnsi="Times New Roman"/>
          <w:noProof/>
        </w:rPr>
        <w:fldChar w:fldCharType="end"/>
      </w:r>
      <w:r w:rsidR="00497699" w:rsidRPr="00B209D7">
        <w:rPr>
          <w:rFonts w:ascii="Times New Roman" w:hAnsi="Times New Roman"/>
        </w:rPr>
        <w:t xml:space="preserve">. Documents </w:t>
      </w:r>
      <w:bookmarkEnd w:id="132"/>
      <w:bookmarkEnd w:id="133"/>
      <w:r w:rsidR="00C93D0E" w:rsidRPr="00B209D7">
        <w:rPr>
          <w:rFonts w:ascii="Times New Roman" w:hAnsi="Times New Roman"/>
        </w:rPr>
        <w:t>Location and Retention</w:t>
      </w:r>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3817"/>
        <w:gridCol w:w="2032"/>
        <w:gridCol w:w="2143"/>
      </w:tblGrid>
      <w:tr w:rsidR="00FC67A3" w:rsidRPr="00B209D7" w14:paraId="3FD3AC30" w14:textId="77777777" w:rsidTr="00497699">
        <w:trPr>
          <w:trHeight w:val="265"/>
        </w:trPr>
        <w:tc>
          <w:tcPr>
            <w:tcW w:w="1898" w:type="dxa"/>
            <w:shd w:val="clear" w:color="auto" w:fill="F2F2F2" w:themeFill="background1" w:themeFillShade="F2"/>
          </w:tcPr>
          <w:p w14:paraId="36C22F4A" w14:textId="77777777" w:rsidR="00FC67A3" w:rsidRPr="00B209D7" w:rsidRDefault="00FC67A3" w:rsidP="00FC67A3">
            <w:pPr>
              <w:jc w:val="center"/>
              <w:rPr>
                <w:rFonts w:ascii="Times New Roman" w:hAnsi="Times New Roman"/>
              </w:rPr>
            </w:pPr>
            <w:r w:rsidRPr="00B209D7">
              <w:rPr>
                <w:rFonts w:ascii="Times New Roman" w:hAnsi="Times New Roman"/>
              </w:rPr>
              <w:t>Categories</w:t>
            </w:r>
          </w:p>
        </w:tc>
        <w:tc>
          <w:tcPr>
            <w:tcW w:w="3817" w:type="dxa"/>
            <w:shd w:val="clear" w:color="auto" w:fill="F2F2F2" w:themeFill="background1" w:themeFillShade="F2"/>
          </w:tcPr>
          <w:p w14:paraId="529D0BD0" w14:textId="77777777" w:rsidR="00FC67A3" w:rsidRPr="00B209D7" w:rsidRDefault="00FC67A3" w:rsidP="00FC67A3">
            <w:pPr>
              <w:jc w:val="center"/>
              <w:rPr>
                <w:rFonts w:ascii="Times New Roman" w:hAnsi="Times New Roman"/>
              </w:rPr>
            </w:pPr>
            <w:r w:rsidRPr="00B209D7">
              <w:rPr>
                <w:rFonts w:ascii="Times New Roman" w:hAnsi="Times New Roman"/>
              </w:rPr>
              <w:t>Record/Document Types</w:t>
            </w:r>
          </w:p>
        </w:tc>
        <w:tc>
          <w:tcPr>
            <w:tcW w:w="2032" w:type="dxa"/>
            <w:shd w:val="clear" w:color="auto" w:fill="F2F2F2" w:themeFill="background1" w:themeFillShade="F2"/>
          </w:tcPr>
          <w:p w14:paraId="6DDB13E9" w14:textId="77777777" w:rsidR="00FC67A3" w:rsidRPr="00B209D7" w:rsidRDefault="00FC67A3" w:rsidP="00FC67A3">
            <w:pPr>
              <w:jc w:val="center"/>
              <w:rPr>
                <w:rFonts w:ascii="Times New Roman" w:hAnsi="Times New Roman"/>
              </w:rPr>
            </w:pPr>
            <w:r w:rsidRPr="00B209D7">
              <w:rPr>
                <w:rFonts w:ascii="Times New Roman" w:hAnsi="Times New Roman"/>
              </w:rPr>
              <w:t>Location</w:t>
            </w:r>
          </w:p>
        </w:tc>
        <w:tc>
          <w:tcPr>
            <w:tcW w:w="2143" w:type="dxa"/>
            <w:shd w:val="clear" w:color="auto" w:fill="F2F2F2" w:themeFill="background1" w:themeFillShade="F2"/>
          </w:tcPr>
          <w:p w14:paraId="0897BA53" w14:textId="77777777" w:rsidR="00FC67A3" w:rsidRPr="00B209D7" w:rsidRDefault="00FC67A3" w:rsidP="00FC67A3">
            <w:pPr>
              <w:jc w:val="center"/>
              <w:rPr>
                <w:rFonts w:ascii="Times New Roman" w:hAnsi="Times New Roman"/>
              </w:rPr>
            </w:pPr>
            <w:r w:rsidRPr="00B209D7">
              <w:rPr>
                <w:rFonts w:ascii="Times New Roman" w:hAnsi="Times New Roman"/>
              </w:rPr>
              <w:t>Retention Time</w:t>
            </w:r>
          </w:p>
        </w:tc>
      </w:tr>
      <w:tr w:rsidR="00FC67A3" w:rsidRPr="00B209D7" w14:paraId="1FD668D9" w14:textId="77777777" w:rsidTr="00497699">
        <w:trPr>
          <w:trHeight w:val="285"/>
        </w:trPr>
        <w:tc>
          <w:tcPr>
            <w:tcW w:w="1898" w:type="dxa"/>
          </w:tcPr>
          <w:p w14:paraId="36818375" w14:textId="77777777" w:rsidR="00FC67A3" w:rsidRPr="00B209D7" w:rsidRDefault="00FC67A3" w:rsidP="00FC67A3">
            <w:pPr>
              <w:rPr>
                <w:rFonts w:ascii="Times New Roman" w:hAnsi="Times New Roman"/>
              </w:rPr>
            </w:pPr>
            <w:r w:rsidRPr="00B209D7">
              <w:rPr>
                <w:rFonts w:ascii="Times New Roman" w:hAnsi="Times New Roman"/>
              </w:rPr>
              <w:t>Vessel Specific Sampling Plan</w:t>
            </w:r>
          </w:p>
        </w:tc>
        <w:tc>
          <w:tcPr>
            <w:tcW w:w="3817" w:type="dxa"/>
          </w:tcPr>
          <w:p w14:paraId="219CE710" w14:textId="77777777" w:rsidR="00FC67A3" w:rsidRPr="00B209D7" w:rsidRDefault="00FC67A3" w:rsidP="00FC67A3">
            <w:pPr>
              <w:rPr>
                <w:rFonts w:ascii="Times New Roman" w:hAnsi="Times New Roman"/>
              </w:rPr>
            </w:pPr>
            <w:r w:rsidRPr="00B209D7">
              <w:rPr>
                <w:rFonts w:ascii="Times New Roman" w:hAnsi="Times New Roman"/>
              </w:rPr>
              <w:t>Annual approved VSSP</w:t>
            </w:r>
          </w:p>
        </w:tc>
        <w:tc>
          <w:tcPr>
            <w:tcW w:w="2032" w:type="dxa"/>
          </w:tcPr>
          <w:p w14:paraId="1B591633" w14:textId="77777777" w:rsidR="00FC67A3" w:rsidRPr="00B209D7" w:rsidRDefault="00FC67A3" w:rsidP="00FC67A3">
            <w:pPr>
              <w:rPr>
                <w:rFonts w:ascii="Times New Roman" w:hAnsi="Times New Roman"/>
              </w:rPr>
            </w:pPr>
            <w:r w:rsidRPr="00B209D7">
              <w:rPr>
                <w:rFonts w:ascii="Times New Roman" w:hAnsi="Times New Roman"/>
              </w:rPr>
              <w:t>Vessel, Project Manager</w:t>
            </w:r>
          </w:p>
        </w:tc>
        <w:tc>
          <w:tcPr>
            <w:tcW w:w="2143" w:type="dxa"/>
          </w:tcPr>
          <w:p w14:paraId="43B55DA5" w14:textId="77777777" w:rsidR="00FC67A3" w:rsidRPr="00B209D7" w:rsidRDefault="00927A45" w:rsidP="00FC67A3">
            <w:pPr>
              <w:rPr>
                <w:rFonts w:ascii="Times New Roman" w:hAnsi="Times New Roman"/>
              </w:rPr>
            </w:pPr>
            <w:r w:rsidRPr="00B209D7">
              <w:rPr>
                <w:rFonts w:ascii="Times New Roman" w:hAnsi="Times New Roman"/>
              </w:rPr>
              <w:t>Until replaced by updated VSSP</w:t>
            </w:r>
          </w:p>
        </w:tc>
      </w:tr>
      <w:tr w:rsidR="00FC67A3" w:rsidRPr="00B209D7" w14:paraId="7FBFA1E0" w14:textId="77777777" w:rsidTr="00497699">
        <w:trPr>
          <w:trHeight w:val="265"/>
        </w:trPr>
        <w:tc>
          <w:tcPr>
            <w:tcW w:w="1898" w:type="dxa"/>
            <w:vMerge w:val="restart"/>
          </w:tcPr>
          <w:p w14:paraId="7F810181" w14:textId="77777777" w:rsidR="00FC67A3" w:rsidRPr="00B209D7" w:rsidRDefault="00FC67A3" w:rsidP="00FC67A3">
            <w:pPr>
              <w:rPr>
                <w:rFonts w:ascii="Times New Roman" w:hAnsi="Times New Roman"/>
              </w:rPr>
            </w:pPr>
            <w:r w:rsidRPr="00B209D7">
              <w:rPr>
                <w:rFonts w:ascii="Times New Roman" w:hAnsi="Times New Roman"/>
              </w:rPr>
              <w:t>Environmental Data Operations</w:t>
            </w:r>
          </w:p>
        </w:tc>
        <w:tc>
          <w:tcPr>
            <w:tcW w:w="3817" w:type="dxa"/>
          </w:tcPr>
          <w:p w14:paraId="1323A64E" w14:textId="77777777" w:rsidR="00FC67A3" w:rsidRPr="00B209D7" w:rsidRDefault="00FC67A3" w:rsidP="00FC67A3">
            <w:pPr>
              <w:rPr>
                <w:rFonts w:ascii="Times New Roman" w:hAnsi="Times New Roman"/>
              </w:rPr>
            </w:pPr>
            <w:r w:rsidRPr="00B209D7">
              <w:rPr>
                <w:rFonts w:ascii="Times New Roman" w:hAnsi="Times New Roman"/>
              </w:rPr>
              <w:t>QA Project Plan</w:t>
            </w:r>
          </w:p>
        </w:tc>
        <w:tc>
          <w:tcPr>
            <w:tcW w:w="2032" w:type="dxa"/>
          </w:tcPr>
          <w:p w14:paraId="59AFBC4D" w14:textId="77777777" w:rsidR="00FC67A3" w:rsidRPr="00B209D7" w:rsidRDefault="00927A45" w:rsidP="00FC67A3">
            <w:pPr>
              <w:rPr>
                <w:rFonts w:ascii="Times New Roman" w:hAnsi="Times New Roman"/>
              </w:rPr>
            </w:pPr>
            <w:r w:rsidRPr="00B209D7">
              <w:rPr>
                <w:rFonts w:ascii="Times New Roman" w:hAnsi="Times New Roman"/>
              </w:rPr>
              <w:t>ADEC/Vessel</w:t>
            </w:r>
          </w:p>
        </w:tc>
        <w:tc>
          <w:tcPr>
            <w:tcW w:w="2143" w:type="dxa"/>
          </w:tcPr>
          <w:p w14:paraId="45D7B821" w14:textId="0ED2103E" w:rsidR="00FC67A3" w:rsidRPr="00B209D7" w:rsidRDefault="00FD7C54" w:rsidP="00FC67A3">
            <w:pPr>
              <w:rPr>
                <w:rFonts w:ascii="Times New Roman" w:hAnsi="Times New Roman"/>
              </w:rPr>
            </w:pPr>
            <w:r>
              <w:rPr>
                <w:rFonts w:ascii="Times New Roman" w:hAnsi="Times New Roman"/>
              </w:rPr>
              <w:t>5</w:t>
            </w:r>
            <w:r w:rsidR="00927A45" w:rsidRPr="00B209D7">
              <w:rPr>
                <w:rFonts w:ascii="Times New Roman" w:hAnsi="Times New Roman"/>
              </w:rPr>
              <w:t xml:space="preserve"> years</w:t>
            </w:r>
          </w:p>
        </w:tc>
      </w:tr>
      <w:tr w:rsidR="00FC67A3" w:rsidRPr="00B209D7" w14:paraId="2011EE99" w14:textId="77777777" w:rsidTr="00497699">
        <w:trPr>
          <w:trHeight w:val="285"/>
        </w:trPr>
        <w:tc>
          <w:tcPr>
            <w:tcW w:w="1898" w:type="dxa"/>
            <w:vMerge/>
          </w:tcPr>
          <w:p w14:paraId="75B2110C" w14:textId="77777777" w:rsidR="00FC67A3" w:rsidRPr="00B209D7" w:rsidRDefault="00FC67A3" w:rsidP="00FC67A3">
            <w:pPr>
              <w:rPr>
                <w:rFonts w:ascii="Times New Roman" w:hAnsi="Times New Roman"/>
              </w:rPr>
            </w:pPr>
          </w:p>
        </w:tc>
        <w:tc>
          <w:tcPr>
            <w:tcW w:w="3817" w:type="dxa"/>
          </w:tcPr>
          <w:p w14:paraId="4B44F12B" w14:textId="77777777" w:rsidR="00FC67A3" w:rsidRPr="00B209D7" w:rsidRDefault="00FC67A3" w:rsidP="00FC67A3">
            <w:pPr>
              <w:rPr>
                <w:rFonts w:ascii="Times New Roman" w:hAnsi="Times New Roman"/>
              </w:rPr>
            </w:pPr>
            <w:r w:rsidRPr="00B209D7">
              <w:rPr>
                <w:rFonts w:ascii="Times New Roman" w:hAnsi="Times New Roman"/>
              </w:rPr>
              <w:t>Field Notebooks</w:t>
            </w:r>
          </w:p>
        </w:tc>
        <w:tc>
          <w:tcPr>
            <w:tcW w:w="2032" w:type="dxa"/>
          </w:tcPr>
          <w:p w14:paraId="2EE4E98C" w14:textId="77777777" w:rsidR="00FC67A3" w:rsidRPr="00B209D7" w:rsidRDefault="00482051" w:rsidP="00FC67A3">
            <w:pPr>
              <w:rPr>
                <w:rFonts w:ascii="Times New Roman" w:hAnsi="Times New Roman"/>
              </w:rPr>
            </w:pPr>
            <w:r w:rsidRPr="00B209D7">
              <w:rPr>
                <w:rFonts w:ascii="Times New Roman" w:hAnsi="Times New Roman"/>
              </w:rPr>
              <w:t>Vessel</w:t>
            </w:r>
          </w:p>
        </w:tc>
        <w:tc>
          <w:tcPr>
            <w:tcW w:w="2143" w:type="dxa"/>
          </w:tcPr>
          <w:p w14:paraId="1EE05B0E" w14:textId="77777777" w:rsidR="00FC67A3" w:rsidRPr="00B209D7" w:rsidRDefault="00CF2E15" w:rsidP="00CF2E15">
            <w:pPr>
              <w:rPr>
                <w:rFonts w:ascii="Times New Roman" w:hAnsi="Times New Roman"/>
              </w:rPr>
            </w:pPr>
            <w:r w:rsidRPr="00B209D7">
              <w:rPr>
                <w:rFonts w:ascii="Times New Roman" w:hAnsi="Times New Roman"/>
              </w:rPr>
              <w:t>5</w:t>
            </w:r>
            <w:r w:rsidR="00927A45" w:rsidRPr="00B209D7">
              <w:rPr>
                <w:rFonts w:ascii="Times New Roman" w:hAnsi="Times New Roman"/>
              </w:rPr>
              <w:t xml:space="preserve"> years</w:t>
            </w:r>
          </w:p>
        </w:tc>
      </w:tr>
      <w:tr w:rsidR="00FC67A3" w:rsidRPr="00B209D7" w14:paraId="3ABEC572" w14:textId="77777777" w:rsidTr="00497699">
        <w:trPr>
          <w:trHeight w:val="285"/>
        </w:trPr>
        <w:tc>
          <w:tcPr>
            <w:tcW w:w="1898" w:type="dxa"/>
            <w:vMerge/>
          </w:tcPr>
          <w:p w14:paraId="6AFB1422" w14:textId="77777777" w:rsidR="00FC67A3" w:rsidRPr="00B209D7" w:rsidRDefault="00FC67A3" w:rsidP="00FC67A3">
            <w:pPr>
              <w:rPr>
                <w:rFonts w:ascii="Times New Roman" w:hAnsi="Times New Roman"/>
              </w:rPr>
            </w:pPr>
          </w:p>
        </w:tc>
        <w:tc>
          <w:tcPr>
            <w:tcW w:w="3817" w:type="dxa"/>
          </w:tcPr>
          <w:p w14:paraId="3D40512A" w14:textId="77777777" w:rsidR="00FC67A3" w:rsidRPr="00B209D7" w:rsidRDefault="00FC67A3" w:rsidP="00FC67A3">
            <w:pPr>
              <w:rPr>
                <w:rFonts w:ascii="Times New Roman" w:hAnsi="Times New Roman"/>
              </w:rPr>
            </w:pPr>
            <w:r w:rsidRPr="00B209D7">
              <w:rPr>
                <w:rFonts w:ascii="Times New Roman" w:hAnsi="Times New Roman"/>
              </w:rPr>
              <w:t>Sample collection/measurement records</w:t>
            </w:r>
          </w:p>
        </w:tc>
        <w:tc>
          <w:tcPr>
            <w:tcW w:w="2032" w:type="dxa"/>
          </w:tcPr>
          <w:p w14:paraId="677698FD" w14:textId="77777777" w:rsidR="00FC67A3" w:rsidRPr="00B209D7" w:rsidRDefault="00482051" w:rsidP="00FC67A3">
            <w:pPr>
              <w:rPr>
                <w:rFonts w:ascii="Times New Roman" w:hAnsi="Times New Roman"/>
              </w:rPr>
            </w:pPr>
            <w:r w:rsidRPr="00B209D7">
              <w:rPr>
                <w:rFonts w:ascii="Times New Roman" w:hAnsi="Times New Roman"/>
              </w:rPr>
              <w:t>Vessel</w:t>
            </w:r>
          </w:p>
        </w:tc>
        <w:tc>
          <w:tcPr>
            <w:tcW w:w="2143" w:type="dxa"/>
          </w:tcPr>
          <w:p w14:paraId="4BD80EDB" w14:textId="77777777" w:rsidR="00FC67A3" w:rsidRPr="00B209D7" w:rsidRDefault="00CF2E15" w:rsidP="00CF2E15">
            <w:pPr>
              <w:rPr>
                <w:rFonts w:ascii="Times New Roman" w:hAnsi="Times New Roman"/>
              </w:rPr>
            </w:pPr>
            <w:r w:rsidRPr="00B209D7">
              <w:rPr>
                <w:rFonts w:ascii="Times New Roman" w:hAnsi="Times New Roman"/>
              </w:rPr>
              <w:t>5</w:t>
            </w:r>
            <w:r w:rsidR="00927A45" w:rsidRPr="00B209D7">
              <w:rPr>
                <w:rFonts w:ascii="Times New Roman" w:hAnsi="Times New Roman"/>
              </w:rPr>
              <w:t xml:space="preserve"> years</w:t>
            </w:r>
          </w:p>
        </w:tc>
      </w:tr>
      <w:tr w:rsidR="00FC67A3" w:rsidRPr="00B209D7" w14:paraId="74E20561" w14:textId="77777777" w:rsidTr="00497699">
        <w:trPr>
          <w:trHeight w:val="285"/>
        </w:trPr>
        <w:tc>
          <w:tcPr>
            <w:tcW w:w="1898" w:type="dxa"/>
            <w:vMerge/>
          </w:tcPr>
          <w:p w14:paraId="43A970BE" w14:textId="77777777" w:rsidR="00FC67A3" w:rsidRPr="00B209D7" w:rsidRDefault="00FC67A3" w:rsidP="00FC67A3">
            <w:pPr>
              <w:rPr>
                <w:rFonts w:ascii="Times New Roman" w:hAnsi="Times New Roman"/>
              </w:rPr>
            </w:pPr>
          </w:p>
        </w:tc>
        <w:tc>
          <w:tcPr>
            <w:tcW w:w="3817" w:type="dxa"/>
          </w:tcPr>
          <w:p w14:paraId="56570A0E" w14:textId="77777777" w:rsidR="00FC67A3" w:rsidRPr="00B209D7" w:rsidRDefault="00FC67A3" w:rsidP="00FC67A3">
            <w:pPr>
              <w:rPr>
                <w:rFonts w:ascii="Times New Roman" w:hAnsi="Times New Roman"/>
              </w:rPr>
            </w:pPr>
            <w:r w:rsidRPr="00B209D7">
              <w:rPr>
                <w:rFonts w:ascii="Times New Roman" w:hAnsi="Times New Roman"/>
              </w:rPr>
              <w:t>Sample Handling &amp; Custody Records</w:t>
            </w:r>
          </w:p>
        </w:tc>
        <w:tc>
          <w:tcPr>
            <w:tcW w:w="2032" w:type="dxa"/>
          </w:tcPr>
          <w:p w14:paraId="64299D8A" w14:textId="77777777" w:rsidR="00FC67A3" w:rsidRPr="00B209D7" w:rsidRDefault="00927A45" w:rsidP="00FC67A3">
            <w:pPr>
              <w:rPr>
                <w:rFonts w:ascii="Times New Roman" w:hAnsi="Times New Roman"/>
              </w:rPr>
            </w:pPr>
            <w:r w:rsidRPr="00B209D7">
              <w:rPr>
                <w:rFonts w:ascii="Times New Roman" w:hAnsi="Times New Roman"/>
              </w:rPr>
              <w:t>Vessel</w:t>
            </w:r>
          </w:p>
        </w:tc>
        <w:tc>
          <w:tcPr>
            <w:tcW w:w="2143" w:type="dxa"/>
          </w:tcPr>
          <w:p w14:paraId="2B8DAAE6" w14:textId="77777777" w:rsidR="00FC67A3" w:rsidRPr="00B209D7" w:rsidRDefault="00CF2E15" w:rsidP="00CF2E15">
            <w:pPr>
              <w:rPr>
                <w:rFonts w:ascii="Times New Roman" w:hAnsi="Times New Roman"/>
              </w:rPr>
            </w:pPr>
            <w:r w:rsidRPr="00B209D7">
              <w:rPr>
                <w:rFonts w:ascii="Times New Roman" w:hAnsi="Times New Roman"/>
              </w:rPr>
              <w:t>5</w:t>
            </w:r>
            <w:r w:rsidR="00927A45" w:rsidRPr="00B209D7">
              <w:rPr>
                <w:rFonts w:ascii="Times New Roman" w:hAnsi="Times New Roman"/>
              </w:rPr>
              <w:t xml:space="preserve"> years</w:t>
            </w:r>
          </w:p>
        </w:tc>
      </w:tr>
      <w:tr w:rsidR="00FC67A3" w:rsidRPr="00B209D7" w14:paraId="0D258636" w14:textId="77777777" w:rsidTr="00497699">
        <w:trPr>
          <w:trHeight w:val="285"/>
        </w:trPr>
        <w:tc>
          <w:tcPr>
            <w:tcW w:w="1898" w:type="dxa"/>
            <w:vMerge/>
          </w:tcPr>
          <w:p w14:paraId="1DF5538D" w14:textId="77777777" w:rsidR="00FC67A3" w:rsidRPr="00B209D7" w:rsidRDefault="00FC67A3" w:rsidP="00FC67A3">
            <w:pPr>
              <w:rPr>
                <w:rFonts w:ascii="Times New Roman" w:hAnsi="Times New Roman"/>
              </w:rPr>
            </w:pPr>
          </w:p>
        </w:tc>
        <w:tc>
          <w:tcPr>
            <w:tcW w:w="3817" w:type="dxa"/>
          </w:tcPr>
          <w:p w14:paraId="6792FEB2" w14:textId="77777777" w:rsidR="00FC67A3" w:rsidRPr="00B209D7" w:rsidRDefault="00FC67A3" w:rsidP="00FC67A3">
            <w:pPr>
              <w:rPr>
                <w:rFonts w:ascii="Times New Roman" w:hAnsi="Times New Roman"/>
              </w:rPr>
            </w:pPr>
            <w:r w:rsidRPr="00B209D7">
              <w:rPr>
                <w:rFonts w:ascii="Times New Roman" w:hAnsi="Times New Roman"/>
              </w:rPr>
              <w:t>Chemical labels, MSDS sheets</w:t>
            </w:r>
          </w:p>
        </w:tc>
        <w:tc>
          <w:tcPr>
            <w:tcW w:w="2032" w:type="dxa"/>
          </w:tcPr>
          <w:p w14:paraId="0D41CE88" w14:textId="77777777" w:rsidR="00FC67A3" w:rsidRPr="00B209D7" w:rsidRDefault="00482051" w:rsidP="00FC67A3">
            <w:pPr>
              <w:rPr>
                <w:rFonts w:ascii="Times New Roman" w:hAnsi="Times New Roman"/>
              </w:rPr>
            </w:pPr>
            <w:r w:rsidRPr="00B209D7">
              <w:rPr>
                <w:rFonts w:ascii="Times New Roman" w:hAnsi="Times New Roman"/>
              </w:rPr>
              <w:t>Vessel</w:t>
            </w:r>
          </w:p>
        </w:tc>
        <w:tc>
          <w:tcPr>
            <w:tcW w:w="2143" w:type="dxa"/>
          </w:tcPr>
          <w:p w14:paraId="309CDF0B" w14:textId="77777777" w:rsidR="00FC67A3" w:rsidRPr="00B209D7" w:rsidRDefault="00CF2E15" w:rsidP="00CF2E15">
            <w:pPr>
              <w:rPr>
                <w:rFonts w:ascii="Times New Roman" w:hAnsi="Times New Roman"/>
              </w:rPr>
            </w:pPr>
            <w:r w:rsidRPr="00B209D7">
              <w:rPr>
                <w:rFonts w:ascii="Times New Roman" w:hAnsi="Times New Roman"/>
              </w:rPr>
              <w:t>5</w:t>
            </w:r>
            <w:r w:rsidR="00927A45" w:rsidRPr="00B209D7">
              <w:rPr>
                <w:rFonts w:ascii="Times New Roman" w:hAnsi="Times New Roman"/>
              </w:rPr>
              <w:t xml:space="preserve"> years</w:t>
            </w:r>
          </w:p>
        </w:tc>
      </w:tr>
      <w:tr w:rsidR="00FC67A3" w:rsidRPr="00B209D7" w14:paraId="6F25D3B1" w14:textId="77777777" w:rsidTr="00497699">
        <w:trPr>
          <w:trHeight w:val="285"/>
        </w:trPr>
        <w:tc>
          <w:tcPr>
            <w:tcW w:w="1898" w:type="dxa"/>
            <w:vMerge/>
          </w:tcPr>
          <w:p w14:paraId="739A7797" w14:textId="77777777" w:rsidR="00FC67A3" w:rsidRPr="00B209D7" w:rsidRDefault="00FC67A3" w:rsidP="00FC67A3">
            <w:pPr>
              <w:rPr>
                <w:rFonts w:ascii="Times New Roman" w:hAnsi="Times New Roman"/>
              </w:rPr>
            </w:pPr>
          </w:p>
        </w:tc>
        <w:tc>
          <w:tcPr>
            <w:tcW w:w="3817" w:type="dxa"/>
          </w:tcPr>
          <w:p w14:paraId="07EAE1FB" w14:textId="77777777" w:rsidR="00FC67A3" w:rsidRPr="00B209D7" w:rsidRDefault="00FC67A3" w:rsidP="00FC67A3">
            <w:pPr>
              <w:rPr>
                <w:rFonts w:ascii="Times New Roman" w:hAnsi="Times New Roman"/>
              </w:rPr>
            </w:pPr>
            <w:r w:rsidRPr="00B209D7">
              <w:rPr>
                <w:rFonts w:ascii="Times New Roman" w:hAnsi="Times New Roman"/>
              </w:rPr>
              <w:t>Inspection/Maintenance Records</w:t>
            </w:r>
          </w:p>
        </w:tc>
        <w:tc>
          <w:tcPr>
            <w:tcW w:w="2032" w:type="dxa"/>
          </w:tcPr>
          <w:p w14:paraId="58EC130E" w14:textId="77777777" w:rsidR="00FC67A3" w:rsidRPr="00B209D7" w:rsidRDefault="00482051" w:rsidP="00FC67A3">
            <w:pPr>
              <w:rPr>
                <w:rFonts w:ascii="Times New Roman" w:hAnsi="Times New Roman"/>
              </w:rPr>
            </w:pPr>
            <w:r w:rsidRPr="00B209D7">
              <w:rPr>
                <w:rFonts w:ascii="Times New Roman" w:hAnsi="Times New Roman"/>
              </w:rPr>
              <w:t>Vessel</w:t>
            </w:r>
          </w:p>
        </w:tc>
        <w:tc>
          <w:tcPr>
            <w:tcW w:w="2143" w:type="dxa"/>
          </w:tcPr>
          <w:p w14:paraId="73A3D4C1" w14:textId="77777777" w:rsidR="00FC67A3" w:rsidRPr="00B209D7" w:rsidRDefault="00CF2E15" w:rsidP="00CF2E15">
            <w:pPr>
              <w:rPr>
                <w:rFonts w:ascii="Times New Roman" w:hAnsi="Times New Roman"/>
              </w:rPr>
            </w:pPr>
            <w:r w:rsidRPr="00B209D7">
              <w:rPr>
                <w:rFonts w:ascii="Times New Roman" w:hAnsi="Times New Roman"/>
              </w:rPr>
              <w:t>5</w:t>
            </w:r>
            <w:r w:rsidR="00927A45" w:rsidRPr="00B209D7">
              <w:rPr>
                <w:rFonts w:ascii="Times New Roman" w:hAnsi="Times New Roman"/>
              </w:rPr>
              <w:t xml:space="preserve"> years</w:t>
            </w:r>
          </w:p>
        </w:tc>
      </w:tr>
      <w:tr w:rsidR="00FC67A3" w:rsidRPr="00B209D7" w14:paraId="095A3D4F" w14:textId="77777777" w:rsidTr="00497699">
        <w:trPr>
          <w:trHeight w:val="828"/>
        </w:trPr>
        <w:tc>
          <w:tcPr>
            <w:tcW w:w="1898" w:type="dxa"/>
          </w:tcPr>
          <w:p w14:paraId="19371694" w14:textId="77777777" w:rsidR="00FC67A3" w:rsidRPr="00B209D7" w:rsidRDefault="00FC67A3" w:rsidP="00FC67A3">
            <w:pPr>
              <w:rPr>
                <w:rFonts w:ascii="Times New Roman" w:hAnsi="Times New Roman"/>
              </w:rPr>
            </w:pPr>
            <w:r w:rsidRPr="00B209D7">
              <w:rPr>
                <w:rFonts w:ascii="Times New Roman" w:hAnsi="Times New Roman"/>
              </w:rPr>
              <w:t>Raw Data</w:t>
            </w:r>
          </w:p>
        </w:tc>
        <w:tc>
          <w:tcPr>
            <w:tcW w:w="3817" w:type="dxa"/>
          </w:tcPr>
          <w:p w14:paraId="7169E72E" w14:textId="7DC52787" w:rsidR="00FC67A3" w:rsidRPr="00B209D7" w:rsidRDefault="00FC67A3" w:rsidP="00FC67A3">
            <w:pPr>
              <w:rPr>
                <w:rFonts w:ascii="Times New Roman" w:hAnsi="Times New Roman"/>
              </w:rPr>
            </w:pPr>
            <w:r w:rsidRPr="00B209D7">
              <w:rPr>
                <w:rFonts w:ascii="Times New Roman" w:hAnsi="Times New Roman"/>
              </w:rPr>
              <w:t xml:space="preserve">Lab data (sample, </w:t>
            </w:r>
            <w:r w:rsidR="00C93D0E" w:rsidRPr="00B209D7">
              <w:rPr>
                <w:rFonts w:ascii="Times New Roman" w:hAnsi="Times New Roman"/>
              </w:rPr>
              <w:t>QC,</w:t>
            </w:r>
            <w:r w:rsidRPr="00B209D7">
              <w:rPr>
                <w:rFonts w:ascii="Times New Roman" w:hAnsi="Times New Roman"/>
              </w:rPr>
              <w:t xml:space="preserve"> and calibration) including data entry forms</w:t>
            </w:r>
          </w:p>
        </w:tc>
        <w:tc>
          <w:tcPr>
            <w:tcW w:w="2032" w:type="dxa"/>
          </w:tcPr>
          <w:p w14:paraId="06D6D17E" w14:textId="77777777" w:rsidR="00FC67A3" w:rsidRPr="00B209D7" w:rsidRDefault="00927A45" w:rsidP="00FC67A3">
            <w:pPr>
              <w:rPr>
                <w:rFonts w:ascii="Times New Roman" w:hAnsi="Times New Roman"/>
              </w:rPr>
            </w:pPr>
            <w:r w:rsidRPr="00B209D7">
              <w:rPr>
                <w:rFonts w:ascii="Times New Roman" w:hAnsi="Times New Roman"/>
              </w:rPr>
              <w:t>Lab</w:t>
            </w:r>
          </w:p>
        </w:tc>
        <w:tc>
          <w:tcPr>
            <w:tcW w:w="2143" w:type="dxa"/>
          </w:tcPr>
          <w:p w14:paraId="7A2F72F6" w14:textId="77777777" w:rsidR="00FC67A3" w:rsidRPr="00B209D7" w:rsidRDefault="00CF2E15" w:rsidP="00CF2E15">
            <w:pPr>
              <w:rPr>
                <w:rFonts w:ascii="Times New Roman" w:hAnsi="Times New Roman"/>
              </w:rPr>
            </w:pPr>
            <w:r w:rsidRPr="00B209D7">
              <w:rPr>
                <w:rFonts w:ascii="Times New Roman" w:hAnsi="Times New Roman"/>
              </w:rPr>
              <w:t>5</w:t>
            </w:r>
            <w:r w:rsidR="00927A45" w:rsidRPr="00B209D7">
              <w:rPr>
                <w:rFonts w:ascii="Times New Roman" w:hAnsi="Times New Roman"/>
              </w:rPr>
              <w:t xml:space="preserve"> years</w:t>
            </w:r>
          </w:p>
        </w:tc>
      </w:tr>
    </w:tbl>
    <w:p w14:paraId="14521F56" w14:textId="77777777" w:rsidR="00DB4676" w:rsidRDefault="00DB4676" w:rsidP="00A72438">
      <w:pPr>
        <w:pStyle w:val="Heading1"/>
        <w:rPr>
          <w:rFonts w:ascii="Times New Roman" w:hAnsi="Times New Roman"/>
        </w:rPr>
      </w:pPr>
      <w:bookmarkStart w:id="135" w:name="_Toc67652968"/>
      <w:bookmarkStart w:id="136" w:name="_Toc67653045"/>
      <w:bookmarkStart w:id="137" w:name="_Toc90637991"/>
    </w:p>
    <w:p w14:paraId="7A2B8A70" w14:textId="77777777" w:rsidR="00DB4676" w:rsidRDefault="00DB4676">
      <w:pPr>
        <w:rPr>
          <w:rFonts w:ascii="Times New Roman" w:hAnsi="Times New Roman"/>
          <w:b/>
          <w:sz w:val="32"/>
          <w:szCs w:val="32"/>
        </w:rPr>
      </w:pPr>
      <w:r>
        <w:rPr>
          <w:rFonts w:ascii="Times New Roman" w:hAnsi="Times New Roman"/>
        </w:rPr>
        <w:br w:type="page"/>
      </w:r>
    </w:p>
    <w:p w14:paraId="7B99D9BE" w14:textId="2D88F4FE" w:rsidR="00FC67A3" w:rsidRPr="00B209D7" w:rsidRDefault="00FC67A3" w:rsidP="00A72438">
      <w:pPr>
        <w:pStyle w:val="Heading1"/>
        <w:rPr>
          <w:rFonts w:ascii="Times New Roman" w:hAnsi="Times New Roman"/>
        </w:rPr>
      </w:pPr>
      <w:r w:rsidRPr="00B209D7">
        <w:rPr>
          <w:rFonts w:ascii="Times New Roman" w:hAnsi="Times New Roman"/>
        </w:rPr>
        <w:lastRenderedPageBreak/>
        <w:t>B.</w:t>
      </w:r>
      <w:r w:rsidRPr="00B209D7">
        <w:rPr>
          <w:rFonts w:ascii="Times New Roman" w:hAnsi="Times New Roman"/>
        </w:rPr>
        <w:tab/>
        <w:t>DATA GENERATION AND ACQUISITION</w:t>
      </w:r>
      <w:bookmarkEnd w:id="135"/>
      <w:bookmarkEnd w:id="136"/>
      <w:bookmarkEnd w:id="137"/>
    </w:p>
    <w:p w14:paraId="58434FB9" w14:textId="77777777" w:rsidR="00FC67A3" w:rsidRPr="00B209D7" w:rsidRDefault="00FC67A3" w:rsidP="00372FAD">
      <w:pPr>
        <w:pStyle w:val="ColorfulList-Accent11"/>
        <w:keepNext/>
        <w:numPr>
          <w:ilvl w:val="0"/>
          <w:numId w:val="2"/>
        </w:numPr>
        <w:spacing w:after="120"/>
        <w:contextualSpacing w:val="0"/>
        <w:outlineLvl w:val="1"/>
        <w:rPr>
          <w:b/>
          <w:vanish/>
          <w:sz w:val="28"/>
          <w:szCs w:val="28"/>
          <w:lang w:eastAsia="en-US"/>
        </w:rPr>
      </w:pPr>
      <w:bookmarkStart w:id="138" w:name="_Toc67652275"/>
      <w:bookmarkStart w:id="139" w:name="_Toc67652969"/>
      <w:bookmarkStart w:id="140" w:name="_Toc67653122"/>
      <w:bookmarkStart w:id="141" w:name="_Toc67653200"/>
      <w:bookmarkStart w:id="142" w:name="_Toc67654105"/>
      <w:bookmarkStart w:id="143" w:name="_Toc67654206"/>
      <w:bookmarkStart w:id="144" w:name="_Toc67654777"/>
      <w:bookmarkStart w:id="145" w:name="_Toc67655127"/>
      <w:bookmarkStart w:id="146" w:name="_Toc71050531"/>
      <w:bookmarkStart w:id="147" w:name="_Toc90637836"/>
      <w:bookmarkStart w:id="148" w:name="_Toc90637914"/>
      <w:bookmarkStart w:id="149" w:name="_Toc90637992"/>
      <w:bookmarkEnd w:id="138"/>
      <w:bookmarkEnd w:id="139"/>
      <w:bookmarkEnd w:id="140"/>
      <w:bookmarkEnd w:id="141"/>
      <w:bookmarkEnd w:id="142"/>
      <w:bookmarkEnd w:id="143"/>
      <w:bookmarkEnd w:id="144"/>
      <w:bookmarkEnd w:id="145"/>
      <w:bookmarkEnd w:id="146"/>
      <w:bookmarkEnd w:id="147"/>
      <w:bookmarkEnd w:id="148"/>
      <w:bookmarkEnd w:id="149"/>
    </w:p>
    <w:p w14:paraId="2956563B" w14:textId="77777777" w:rsidR="00FC67A3" w:rsidRPr="00B209D7" w:rsidRDefault="00FC67A3" w:rsidP="00A779E0">
      <w:pPr>
        <w:pStyle w:val="Heading2"/>
        <w:rPr>
          <w:rFonts w:ascii="Times New Roman" w:hAnsi="Times New Roman"/>
        </w:rPr>
      </w:pPr>
      <w:bookmarkStart w:id="150" w:name="_Toc67652970"/>
      <w:bookmarkStart w:id="151" w:name="_Toc67653046"/>
      <w:bookmarkStart w:id="152" w:name="_Toc90637993"/>
      <w:r w:rsidRPr="00B209D7">
        <w:rPr>
          <w:rFonts w:ascii="Times New Roman" w:hAnsi="Times New Roman"/>
        </w:rPr>
        <w:t>B.1</w:t>
      </w:r>
      <w:r w:rsidRPr="00B209D7">
        <w:rPr>
          <w:rFonts w:ascii="Times New Roman" w:hAnsi="Times New Roman"/>
        </w:rPr>
        <w:tab/>
        <w:t>SAMPLING PROCESS DESIGN</w:t>
      </w:r>
      <w:bookmarkEnd w:id="150"/>
      <w:bookmarkEnd w:id="151"/>
      <w:bookmarkEnd w:id="152"/>
      <w:r w:rsidRPr="00B209D7">
        <w:rPr>
          <w:rFonts w:ascii="Times New Roman" w:hAnsi="Times New Roman"/>
        </w:rPr>
        <w:t xml:space="preserve"> </w:t>
      </w:r>
    </w:p>
    <w:p w14:paraId="7036F018" w14:textId="77777777" w:rsidR="00FC67A3" w:rsidRPr="00B209D7" w:rsidRDefault="00FC67A3" w:rsidP="00FC67A3">
      <w:pPr>
        <w:tabs>
          <w:tab w:val="left" w:pos="360"/>
        </w:tabs>
        <w:rPr>
          <w:rFonts w:ascii="Times New Roman" w:hAnsi="Times New Roman"/>
        </w:rPr>
      </w:pPr>
    </w:p>
    <w:p w14:paraId="06A5C0AF" w14:textId="77777777" w:rsidR="00FC67A3" w:rsidRPr="00B209D7" w:rsidRDefault="00FC67A3" w:rsidP="00FC67A3">
      <w:pPr>
        <w:tabs>
          <w:tab w:val="left" w:pos="9630"/>
        </w:tabs>
        <w:ind w:right="630"/>
        <w:rPr>
          <w:rFonts w:ascii="Times New Roman" w:hAnsi="Times New Roman"/>
        </w:rPr>
      </w:pPr>
      <w:r w:rsidRPr="00B209D7">
        <w:rPr>
          <w:rFonts w:ascii="Times New Roman" w:hAnsi="Times New Roman"/>
        </w:rPr>
        <w:t>A vessel specific sampling plan (VSSP) will be developed for each ship by the project manager and submitted to the sampling team 21 days prior to sampling.  This plan needs to be approved by the ADEC. The plan will include elements listed in 18 AAC 69.030, and as a minimum, the following:</w:t>
      </w:r>
    </w:p>
    <w:p w14:paraId="1FDDA5B6" w14:textId="77777777" w:rsidR="00FC67A3" w:rsidRPr="00B209D7" w:rsidRDefault="00FC67A3" w:rsidP="00372FAD">
      <w:pPr>
        <w:numPr>
          <w:ilvl w:val="0"/>
          <w:numId w:val="19"/>
        </w:numPr>
        <w:tabs>
          <w:tab w:val="left" w:pos="9630"/>
        </w:tabs>
        <w:ind w:right="630"/>
        <w:rPr>
          <w:rFonts w:ascii="Times New Roman" w:hAnsi="Times New Roman"/>
        </w:rPr>
      </w:pPr>
      <w:r w:rsidRPr="00B209D7">
        <w:rPr>
          <w:rFonts w:ascii="Times New Roman" w:hAnsi="Times New Roman"/>
        </w:rPr>
        <w:t>Vessel name.</w:t>
      </w:r>
    </w:p>
    <w:p w14:paraId="152AEA12" w14:textId="77777777" w:rsidR="00FC67A3" w:rsidRPr="00B209D7" w:rsidRDefault="00FC67A3" w:rsidP="00372FAD">
      <w:pPr>
        <w:numPr>
          <w:ilvl w:val="0"/>
          <w:numId w:val="19"/>
        </w:numPr>
        <w:tabs>
          <w:tab w:val="left" w:pos="9630"/>
        </w:tabs>
        <w:ind w:right="630"/>
        <w:rPr>
          <w:rFonts w:ascii="Times New Roman" w:hAnsi="Times New Roman"/>
        </w:rPr>
      </w:pPr>
      <w:r w:rsidRPr="00B209D7">
        <w:rPr>
          <w:rFonts w:ascii="Times New Roman" w:hAnsi="Times New Roman"/>
        </w:rPr>
        <w:t>Passenger and crew capacity of ship.</w:t>
      </w:r>
    </w:p>
    <w:p w14:paraId="2A627BCC" w14:textId="77777777" w:rsidR="00FC67A3" w:rsidRPr="00B209D7" w:rsidRDefault="00FC67A3" w:rsidP="00372FAD">
      <w:pPr>
        <w:numPr>
          <w:ilvl w:val="0"/>
          <w:numId w:val="20"/>
        </w:numPr>
        <w:tabs>
          <w:tab w:val="left" w:pos="9630"/>
        </w:tabs>
        <w:ind w:right="630"/>
        <w:rPr>
          <w:rFonts w:ascii="Times New Roman" w:hAnsi="Times New Roman"/>
        </w:rPr>
      </w:pPr>
      <w:r w:rsidRPr="00B209D7">
        <w:rPr>
          <w:rFonts w:ascii="Times New Roman" w:hAnsi="Times New Roman"/>
        </w:rPr>
        <w:t>Daily water use per individual.</w:t>
      </w:r>
    </w:p>
    <w:p w14:paraId="1F3410FC" w14:textId="77777777" w:rsidR="00FC67A3" w:rsidRPr="00B209D7" w:rsidRDefault="00FC67A3" w:rsidP="00372FAD">
      <w:pPr>
        <w:numPr>
          <w:ilvl w:val="0"/>
          <w:numId w:val="20"/>
        </w:numPr>
        <w:tabs>
          <w:tab w:val="left" w:pos="9630"/>
        </w:tabs>
        <w:ind w:right="630"/>
        <w:rPr>
          <w:rFonts w:ascii="Times New Roman" w:hAnsi="Times New Roman"/>
        </w:rPr>
      </w:pPr>
      <w:r w:rsidRPr="00B209D7">
        <w:rPr>
          <w:rFonts w:ascii="Times New Roman" w:hAnsi="Times New Roman"/>
        </w:rPr>
        <w:t>Locations and capacities for treated sewage, graywater, and other wastewater tanks.</w:t>
      </w:r>
    </w:p>
    <w:p w14:paraId="2B7C5F27" w14:textId="77777777" w:rsidR="00FC67A3" w:rsidRPr="00B209D7" w:rsidRDefault="00FC67A3" w:rsidP="00372FAD">
      <w:pPr>
        <w:numPr>
          <w:ilvl w:val="0"/>
          <w:numId w:val="20"/>
        </w:numPr>
        <w:tabs>
          <w:tab w:val="left" w:pos="9630"/>
        </w:tabs>
        <w:ind w:right="630"/>
        <w:rPr>
          <w:rFonts w:ascii="Times New Roman" w:hAnsi="Times New Roman"/>
        </w:rPr>
      </w:pPr>
      <w:r w:rsidRPr="00B209D7">
        <w:rPr>
          <w:rFonts w:ascii="Times New Roman" w:hAnsi="Times New Roman"/>
        </w:rPr>
        <w:t>Type of wastewater treatment systems.</w:t>
      </w:r>
    </w:p>
    <w:p w14:paraId="5D5B1935" w14:textId="77777777" w:rsidR="00FC67A3" w:rsidRPr="00B209D7" w:rsidRDefault="00FC67A3" w:rsidP="00372FAD">
      <w:pPr>
        <w:numPr>
          <w:ilvl w:val="0"/>
          <w:numId w:val="20"/>
        </w:numPr>
        <w:tabs>
          <w:tab w:val="left" w:pos="9630"/>
        </w:tabs>
        <w:ind w:right="630"/>
        <w:rPr>
          <w:rFonts w:ascii="Times New Roman" w:hAnsi="Times New Roman"/>
        </w:rPr>
      </w:pPr>
      <w:r w:rsidRPr="00B209D7">
        <w:rPr>
          <w:rFonts w:ascii="Times New Roman" w:hAnsi="Times New Roman"/>
        </w:rPr>
        <w:t>Each discharge pump type and rate</w:t>
      </w:r>
    </w:p>
    <w:p w14:paraId="0AE2EF62" w14:textId="77777777" w:rsidR="00FC67A3" w:rsidRPr="00B209D7" w:rsidRDefault="00FC67A3" w:rsidP="00372FAD">
      <w:pPr>
        <w:numPr>
          <w:ilvl w:val="0"/>
          <w:numId w:val="20"/>
        </w:numPr>
        <w:tabs>
          <w:tab w:val="left" w:pos="9630"/>
        </w:tabs>
        <w:ind w:right="630"/>
        <w:rPr>
          <w:rFonts w:ascii="Times New Roman" w:hAnsi="Times New Roman"/>
        </w:rPr>
      </w:pPr>
      <w:r w:rsidRPr="00B209D7">
        <w:rPr>
          <w:rFonts w:ascii="Times New Roman" w:hAnsi="Times New Roman"/>
        </w:rPr>
        <w:t>Vessel schematic of discharge ports and corresponding sampling ports.</w:t>
      </w:r>
    </w:p>
    <w:p w14:paraId="3F063002" w14:textId="77777777" w:rsidR="00FC67A3" w:rsidRPr="00B209D7" w:rsidRDefault="00FC67A3" w:rsidP="00372FAD">
      <w:pPr>
        <w:numPr>
          <w:ilvl w:val="0"/>
          <w:numId w:val="20"/>
        </w:numPr>
        <w:tabs>
          <w:tab w:val="left" w:pos="9630"/>
        </w:tabs>
        <w:ind w:right="630"/>
        <w:rPr>
          <w:rFonts w:ascii="Times New Roman" w:hAnsi="Times New Roman"/>
        </w:rPr>
      </w:pPr>
      <w:r w:rsidRPr="00B209D7">
        <w:rPr>
          <w:rFonts w:ascii="Times New Roman" w:hAnsi="Times New Roman"/>
        </w:rPr>
        <w:t xml:space="preserve">Description of discharges, including anticipated flow rates and tank volumes. </w:t>
      </w:r>
    </w:p>
    <w:p w14:paraId="6B6C9969" w14:textId="77777777" w:rsidR="00FC67A3" w:rsidRPr="00B209D7" w:rsidRDefault="00FC67A3" w:rsidP="00372FAD">
      <w:pPr>
        <w:numPr>
          <w:ilvl w:val="0"/>
          <w:numId w:val="20"/>
        </w:numPr>
        <w:tabs>
          <w:tab w:val="left" w:pos="9630"/>
        </w:tabs>
        <w:ind w:right="630"/>
        <w:rPr>
          <w:rFonts w:ascii="Times New Roman" w:hAnsi="Times New Roman"/>
        </w:rPr>
      </w:pPr>
      <w:r w:rsidRPr="00B209D7">
        <w:rPr>
          <w:rFonts w:ascii="Times New Roman" w:hAnsi="Times New Roman"/>
        </w:rPr>
        <w:t>Table containing type of discharge, type of sample (grab or composite), parameters (conventional or priority pollutants), location on the vessel where each sample is to be collected, and special circumstances.</w:t>
      </w:r>
    </w:p>
    <w:p w14:paraId="4046456F" w14:textId="77777777" w:rsidR="00FC67A3" w:rsidRPr="00B209D7" w:rsidRDefault="00FC67A3" w:rsidP="00372FAD">
      <w:pPr>
        <w:numPr>
          <w:ilvl w:val="0"/>
          <w:numId w:val="20"/>
        </w:numPr>
        <w:tabs>
          <w:tab w:val="left" w:pos="9630"/>
        </w:tabs>
        <w:ind w:right="630"/>
        <w:rPr>
          <w:rFonts w:ascii="Times New Roman" w:hAnsi="Times New Roman"/>
        </w:rPr>
      </w:pPr>
      <w:r w:rsidRPr="00B209D7">
        <w:rPr>
          <w:rFonts w:ascii="Times New Roman" w:hAnsi="Times New Roman"/>
        </w:rPr>
        <w:t xml:space="preserve">A narrative description of the time at which each sample is to be taken based upon circumstances that will yield a sample most likely to be representative of the average discharge that passes through the location where the sample is </w:t>
      </w:r>
      <w:proofErr w:type="gramStart"/>
      <w:r w:rsidRPr="00B209D7">
        <w:rPr>
          <w:rFonts w:ascii="Times New Roman" w:hAnsi="Times New Roman"/>
        </w:rPr>
        <w:t>taken</w:t>
      </w:r>
      <w:proofErr w:type="gramEnd"/>
    </w:p>
    <w:p w14:paraId="62E28991" w14:textId="77777777" w:rsidR="00FC67A3" w:rsidRPr="00B209D7" w:rsidRDefault="00FC67A3" w:rsidP="00372FAD">
      <w:pPr>
        <w:numPr>
          <w:ilvl w:val="0"/>
          <w:numId w:val="20"/>
        </w:numPr>
        <w:tabs>
          <w:tab w:val="left" w:pos="9630"/>
        </w:tabs>
        <w:ind w:right="630"/>
        <w:rPr>
          <w:rFonts w:ascii="Times New Roman" w:hAnsi="Times New Roman"/>
        </w:rPr>
      </w:pPr>
      <w:r w:rsidRPr="00B209D7">
        <w:rPr>
          <w:rFonts w:ascii="Times New Roman" w:hAnsi="Times New Roman"/>
        </w:rPr>
        <w:t xml:space="preserve">A description of the standards the owner or operator will use to determine a deviation from the </w:t>
      </w:r>
      <w:proofErr w:type="gramStart"/>
      <w:r w:rsidRPr="00B209D7">
        <w:rPr>
          <w:rFonts w:ascii="Times New Roman" w:hAnsi="Times New Roman"/>
        </w:rPr>
        <w:t>plan</w:t>
      </w:r>
      <w:proofErr w:type="gramEnd"/>
    </w:p>
    <w:p w14:paraId="27C45C24" w14:textId="77777777" w:rsidR="00FC67A3" w:rsidRPr="00B209D7" w:rsidRDefault="00FC67A3" w:rsidP="00372FAD">
      <w:pPr>
        <w:numPr>
          <w:ilvl w:val="0"/>
          <w:numId w:val="20"/>
        </w:numPr>
        <w:tabs>
          <w:tab w:val="left" w:pos="9630"/>
        </w:tabs>
        <w:ind w:right="630"/>
        <w:rPr>
          <w:rFonts w:ascii="Times New Roman" w:hAnsi="Times New Roman"/>
        </w:rPr>
      </w:pPr>
      <w:r w:rsidRPr="00B209D7">
        <w:rPr>
          <w:rFonts w:ascii="Times New Roman" w:hAnsi="Times New Roman"/>
        </w:rPr>
        <w:t>Equipment required.</w:t>
      </w:r>
    </w:p>
    <w:p w14:paraId="330F8A1A" w14:textId="77777777" w:rsidR="00FC67A3" w:rsidRPr="00B209D7" w:rsidRDefault="00FC67A3" w:rsidP="00FC67A3">
      <w:pPr>
        <w:tabs>
          <w:tab w:val="left" w:pos="9630"/>
        </w:tabs>
        <w:rPr>
          <w:rFonts w:ascii="Times New Roman" w:hAnsi="Times New Roman"/>
        </w:rPr>
      </w:pPr>
    </w:p>
    <w:p w14:paraId="7631C3AF" w14:textId="77777777" w:rsidR="00564760" w:rsidRPr="00B209D7" w:rsidRDefault="00FC67A3" w:rsidP="00FC67A3">
      <w:pPr>
        <w:tabs>
          <w:tab w:val="left" w:pos="9630"/>
        </w:tabs>
        <w:ind w:right="630"/>
        <w:rPr>
          <w:rFonts w:ascii="Times New Roman" w:hAnsi="Times New Roman"/>
        </w:rPr>
      </w:pPr>
      <w:r w:rsidRPr="00B209D7">
        <w:rPr>
          <w:rFonts w:ascii="Times New Roman" w:hAnsi="Times New Roman"/>
        </w:rPr>
        <w:t xml:space="preserve">Each VSSP will be </w:t>
      </w:r>
      <w:proofErr w:type="gramStart"/>
      <w:r w:rsidRPr="00B209D7">
        <w:rPr>
          <w:rFonts w:ascii="Times New Roman" w:hAnsi="Times New Roman"/>
        </w:rPr>
        <w:t>dated</w:t>
      </w:r>
      <w:proofErr w:type="gramEnd"/>
      <w:r w:rsidRPr="00B209D7">
        <w:rPr>
          <w:rFonts w:ascii="Times New Roman" w:hAnsi="Times New Roman"/>
        </w:rPr>
        <w:t xml:space="preserve"> and a copy will be provided to the ADEC.  The ADEC must approve the VSSP prior to sampling.  After the first sampling event on a vessel, the VSSP may be updated.  If it is updated, copies of the updated sampling plan and approved by the ADEC before the second round of sampling occurs.</w:t>
      </w:r>
    </w:p>
    <w:p w14:paraId="6E2D1246" w14:textId="77777777" w:rsidR="00FC67A3" w:rsidRPr="00B209D7" w:rsidRDefault="00FC67A3" w:rsidP="00F65F02">
      <w:pPr>
        <w:tabs>
          <w:tab w:val="left" w:pos="9630"/>
        </w:tabs>
        <w:ind w:right="630"/>
        <w:rPr>
          <w:rFonts w:ascii="Times New Roman" w:hAnsi="Times New Roman"/>
        </w:rPr>
      </w:pPr>
    </w:p>
    <w:p w14:paraId="5222F174" w14:textId="77777777" w:rsidR="00FC67A3" w:rsidRPr="00B209D7" w:rsidRDefault="00FC67A3" w:rsidP="00F65F02">
      <w:pPr>
        <w:pStyle w:val="Heading2"/>
        <w:ind w:left="0" w:firstLine="0"/>
        <w:rPr>
          <w:rFonts w:ascii="Times New Roman" w:hAnsi="Times New Roman"/>
        </w:rPr>
      </w:pPr>
      <w:bookmarkStart w:id="153" w:name="_Toc67652971"/>
      <w:bookmarkStart w:id="154" w:name="_Toc67653047"/>
      <w:bookmarkStart w:id="155" w:name="_Toc90637994"/>
      <w:r w:rsidRPr="00B209D7">
        <w:rPr>
          <w:rFonts w:ascii="Times New Roman" w:hAnsi="Times New Roman"/>
        </w:rPr>
        <w:t>B.2</w:t>
      </w:r>
      <w:r w:rsidRPr="00B209D7">
        <w:rPr>
          <w:rFonts w:ascii="Times New Roman" w:hAnsi="Times New Roman"/>
        </w:rPr>
        <w:tab/>
        <w:t>SAMPLING METHOD REQUIREMENTS</w:t>
      </w:r>
      <w:bookmarkEnd w:id="153"/>
      <w:bookmarkEnd w:id="154"/>
      <w:bookmarkEnd w:id="155"/>
    </w:p>
    <w:p w14:paraId="2195C9E2" w14:textId="77777777" w:rsidR="00FC67A3" w:rsidRPr="00B209D7" w:rsidRDefault="00FC67A3" w:rsidP="00FC67A3">
      <w:pPr>
        <w:rPr>
          <w:rFonts w:ascii="Times New Roman" w:hAnsi="Times New Roman"/>
        </w:rPr>
      </w:pPr>
    </w:p>
    <w:p w14:paraId="0A6E954F" w14:textId="77777777" w:rsidR="00EF2D4A" w:rsidRPr="00B209D7" w:rsidRDefault="00EF2D4A" w:rsidP="00EF2D4A">
      <w:pPr>
        <w:rPr>
          <w:rFonts w:ascii="Times New Roman" w:hAnsi="Times New Roman"/>
        </w:rPr>
      </w:pPr>
      <w:r w:rsidRPr="00B209D7">
        <w:rPr>
          <w:rFonts w:ascii="Times New Roman" w:hAnsi="Times New Roman"/>
        </w:rPr>
        <w:t>Specific sampling techniques for each vessel will be detailed in the VSSP.  The following general guidelines are listed to provide consistency among the vessels utilizing this QA</w:t>
      </w:r>
      <w:r w:rsidR="00973EB3" w:rsidRPr="00B209D7">
        <w:rPr>
          <w:rFonts w:ascii="Times New Roman" w:hAnsi="Times New Roman"/>
        </w:rPr>
        <w:t>P</w:t>
      </w:r>
      <w:r w:rsidRPr="00B209D7">
        <w:rPr>
          <w:rFonts w:ascii="Times New Roman" w:hAnsi="Times New Roman"/>
        </w:rPr>
        <w:t>P.</w:t>
      </w:r>
    </w:p>
    <w:p w14:paraId="4F629FA3" w14:textId="77777777" w:rsidR="00EF2D4A" w:rsidRPr="00B209D7" w:rsidRDefault="00EF2D4A" w:rsidP="00EF2D4A">
      <w:pPr>
        <w:rPr>
          <w:rFonts w:ascii="Times New Roman" w:hAnsi="Times New Roman"/>
        </w:rPr>
      </w:pPr>
    </w:p>
    <w:p w14:paraId="159302F0" w14:textId="77777777" w:rsidR="00EF2D4A" w:rsidRPr="00B209D7" w:rsidRDefault="00EF2D4A" w:rsidP="00EF2D4A">
      <w:pPr>
        <w:rPr>
          <w:rFonts w:ascii="Times New Roman" w:hAnsi="Times New Roman"/>
        </w:rPr>
      </w:pPr>
      <w:r w:rsidRPr="00B209D7">
        <w:rPr>
          <w:rFonts w:ascii="Times New Roman" w:hAnsi="Times New Roman"/>
        </w:rPr>
        <w:t xml:space="preserve">Samples will reflect a representative discharge of treated blackwater, graywater and other wastewaters into applicable waters of </w:t>
      </w:r>
      <w:smartTag w:uri="urn:schemas-microsoft-com:office:smarttags" w:element="place">
        <w:smartTag w:uri="urn:schemas-microsoft-com:office:smarttags" w:element="State">
          <w:r w:rsidRPr="00B209D7">
            <w:rPr>
              <w:rFonts w:ascii="Times New Roman" w:hAnsi="Times New Roman"/>
            </w:rPr>
            <w:t>Alaska</w:t>
          </w:r>
        </w:smartTag>
      </w:smartTag>
      <w:r w:rsidRPr="00B209D7">
        <w:rPr>
          <w:rFonts w:ascii="Times New Roman" w:hAnsi="Times New Roman"/>
        </w:rPr>
        <w:t xml:space="preserve"> from an operable marine sanitation device, other treatment system, a holding tank or some combination as specified in the VSSP.  In port sampling, in compliance with ADEC sampling events, will be conducted only if the vessel is certified to discharge in port.  If samples must be taken while the ship is underway, care will be taken to assure sample representativeness and homogeneity.  See VSSP for further details on sampling.</w:t>
      </w:r>
    </w:p>
    <w:p w14:paraId="43E4790B" w14:textId="77777777" w:rsidR="00EF2D4A" w:rsidRPr="00B209D7" w:rsidRDefault="00EF2D4A" w:rsidP="00EF2D4A">
      <w:pPr>
        <w:rPr>
          <w:rFonts w:ascii="Times New Roman" w:hAnsi="Times New Roman"/>
        </w:rPr>
      </w:pPr>
    </w:p>
    <w:p w14:paraId="2F047C41" w14:textId="77777777" w:rsidR="00EF2D4A" w:rsidRPr="00B209D7" w:rsidRDefault="00EF2D4A" w:rsidP="00EF2D4A">
      <w:pPr>
        <w:rPr>
          <w:rFonts w:ascii="Times New Roman" w:hAnsi="Times New Roman"/>
        </w:rPr>
      </w:pPr>
      <w:r w:rsidRPr="00B209D7">
        <w:rPr>
          <w:rFonts w:ascii="Times New Roman" w:hAnsi="Times New Roman"/>
        </w:rPr>
        <w:t>Samplers will work in teams of two for sampling events that must be performed while the vessel is underway to ensure that proper sampling techniques are followed, adequate notes are taken during the sampling event, and proper sample custody is maintained.  One sampler will be sufficient for all in-port sampling events.</w:t>
      </w:r>
    </w:p>
    <w:p w14:paraId="5A1F9A9C" w14:textId="77777777" w:rsidR="00EF2D4A" w:rsidRPr="00B209D7" w:rsidRDefault="00EF2D4A" w:rsidP="00FC67A3">
      <w:pPr>
        <w:rPr>
          <w:rFonts w:ascii="Times New Roman" w:hAnsi="Times New Roman"/>
        </w:rPr>
      </w:pPr>
    </w:p>
    <w:p w14:paraId="097B3A14" w14:textId="77777777" w:rsidR="00FC67A3" w:rsidRPr="00B209D7" w:rsidRDefault="00FC67A3" w:rsidP="00FC67A3">
      <w:pPr>
        <w:rPr>
          <w:rFonts w:ascii="Times New Roman" w:hAnsi="Times New Roman"/>
        </w:rPr>
      </w:pPr>
      <w:r w:rsidRPr="00B209D7">
        <w:rPr>
          <w:rFonts w:ascii="Times New Roman" w:hAnsi="Times New Roman"/>
        </w:rPr>
        <w:lastRenderedPageBreak/>
        <w:t>Samplers should wear disposable gloves and safety eyewear, if needed, and observe precautions while collecting samples, remaining aware of the potential chemical and biological hazards present.  The Project Sampling Staff collecting samples will take care not to touch the insides of bottles or lids/caps during sampling.</w:t>
      </w:r>
    </w:p>
    <w:p w14:paraId="576FB7DA" w14:textId="77777777" w:rsidR="00FC67A3" w:rsidRPr="00B209D7" w:rsidRDefault="00FC67A3" w:rsidP="00FC67A3">
      <w:pPr>
        <w:rPr>
          <w:rFonts w:ascii="Times New Roman" w:hAnsi="Times New Roman"/>
        </w:rPr>
      </w:pPr>
    </w:p>
    <w:p w14:paraId="73ED14F0" w14:textId="77777777" w:rsidR="00EF2D4A" w:rsidRPr="00B209D7" w:rsidRDefault="00EF2D4A" w:rsidP="00EF2D4A">
      <w:pPr>
        <w:rPr>
          <w:rFonts w:ascii="Times New Roman" w:hAnsi="Times New Roman"/>
        </w:rPr>
      </w:pPr>
      <w:r w:rsidRPr="00B209D7">
        <w:rPr>
          <w:rFonts w:ascii="Times New Roman" w:hAnsi="Times New Roman"/>
        </w:rPr>
        <w:t>Samplers will contain all solid and liquid wastes generated during sampling (used gloves, paper towels, chlorine test waste, and overflow from filling of VOC sampling vials) and will dispose of it properly at the conclusion of the sampling event.</w:t>
      </w:r>
    </w:p>
    <w:p w14:paraId="694926DB" w14:textId="77777777" w:rsidR="00EF2D4A" w:rsidRPr="00B209D7" w:rsidRDefault="00EF2D4A" w:rsidP="00EF2D4A">
      <w:pPr>
        <w:rPr>
          <w:rFonts w:ascii="Times New Roman" w:hAnsi="Times New Roman"/>
        </w:rPr>
      </w:pPr>
    </w:p>
    <w:p w14:paraId="4D6E8C38" w14:textId="589D905B" w:rsidR="00EF2D4A" w:rsidRPr="00B209D7" w:rsidRDefault="00EF2D4A" w:rsidP="00FC67A3">
      <w:pPr>
        <w:rPr>
          <w:rFonts w:ascii="Times New Roman" w:hAnsi="Times New Roman"/>
        </w:rPr>
      </w:pPr>
      <w:r w:rsidRPr="00B209D7">
        <w:rPr>
          <w:rFonts w:ascii="Times New Roman" w:hAnsi="Times New Roman"/>
        </w:rPr>
        <w:t>Samplers will take care not to touch the insides of bottles or lids/caps during sampling.</w:t>
      </w:r>
    </w:p>
    <w:p w14:paraId="250616E3" w14:textId="77777777" w:rsidR="00FC67A3" w:rsidRPr="00B209D7" w:rsidRDefault="00FC67A3" w:rsidP="00FC67A3">
      <w:pPr>
        <w:pStyle w:val="Heading3"/>
        <w:rPr>
          <w:rFonts w:ascii="Times New Roman" w:hAnsi="Times New Roman"/>
        </w:rPr>
      </w:pPr>
      <w:bookmarkStart w:id="156" w:name="_Toc67652972"/>
      <w:bookmarkStart w:id="157" w:name="_Toc67653048"/>
      <w:bookmarkStart w:id="158" w:name="_Toc90637995"/>
      <w:r w:rsidRPr="00B209D7">
        <w:rPr>
          <w:rFonts w:ascii="Times New Roman" w:hAnsi="Times New Roman"/>
        </w:rPr>
        <w:t>B.2.1 Sample Types</w:t>
      </w:r>
      <w:bookmarkEnd w:id="156"/>
      <w:bookmarkEnd w:id="157"/>
      <w:bookmarkEnd w:id="158"/>
    </w:p>
    <w:p w14:paraId="75A8D46F" w14:textId="77777777" w:rsidR="00FC67A3" w:rsidRPr="00B209D7" w:rsidRDefault="00FC67A3" w:rsidP="00FC67A3">
      <w:pPr>
        <w:rPr>
          <w:rFonts w:ascii="Times New Roman" w:hAnsi="Times New Roman"/>
        </w:rPr>
      </w:pPr>
      <w:r w:rsidRPr="00B209D7">
        <w:rPr>
          <w:rFonts w:ascii="Times New Roman" w:hAnsi="Times New Roman"/>
        </w:rPr>
        <w:t xml:space="preserve">Samples will be listed as “composite” or “grab” on the Chain-of- Custody or Transmission Form and in field logbook or field data sheets. </w:t>
      </w:r>
    </w:p>
    <w:p w14:paraId="68EA9B96" w14:textId="77777777" w:rsidR="00FC67A3" w:rsidRPr="00B209D7" w:rsidRDefault="00FC67A3" w:rsidP="00FC67A3">
      <w:pPr>
        <w:rPr>
          <w:rFonts w:ascii="Times New Roman" w:hAnsi="Times New Roman"/>
        </w:rPr>
      </w:pPr>
    </w:p>
    <w:p w14:paraId="0B5FADAD" w14:textId="77777777" w:rsidR="00FC67A3" w:rsidRPr="00B209D7" w:rsidRDefault="00FC67A3" w:rsidP="00FC67A3">
      <w:pPr>
        <w:pStyle w:val="Heading3"/>
        <w:rPr>
          <w:rFonts w:ascii="Times New Roman" w:hAnsi="Times New Roman"/>
        </w:rPr>
      </w:pPr>
      <w:bookmarkStart w:id="159" w:name="_Toc67652973"/>
      <w:bookmarkStart w:id="160" w:name="_Toc67653049"/>
      <w:bookmarkStart w:id="161" w:name="_Toc90637996"/>
      <w:r w:rsidRPr="00B209D7">
        <w:rPr>
          <w:rFonts w:ascii="Times New Roman" w:hAnsi="Times New Roman"/>
        </w:rPr>
        <w:t>B.2.2</w:t>
      </w:r>
      <w:r w:rsidR="0002577D" w:rsidRPr="00B209D7">
        <w:rPr>
          <w:rFonts w:ascii="Times New Roman" w:hAnsi="Times New Roman"/>
        </w:rPr>
        <w:t xml:space="preserve"> </w:t>
      </w:r>
      <w:r w:rsidRPr="00B209D7">
        <w:rPr>
          <w:rFonts w:ascii="Times New Roman" w:hAnsi="Times New Roman"/>
        </w:rPr>
        <w:t xml:space="preserve">Sample Containers </w:t>
      </w:r>
      <w:r w:rsidR="0002577D" w:rsidRPr="00B209D7">
        <w:rPr>
          <w:rFonts w:ascii="Times New Roman" w:hAnsi="Times New Roman"/>
        </w:rPr>
        <w:t>a</w:t>
      </w:r>
      <w:r w:rsidRPr="00B209D7">
        <w:rPr>
          <w:rFonts w:ascii="Times New Roman" w:hAnsi="Times New Roman"/>
        </w:rPr>
        <w:t>nd Equipment</w:t>
      </w:r>
      <w:bookmarkEnd w:id="159"/>
      <w:bookmarkEnd w:id="160"/>
      <w:bookmarkEnd w:id="161"/>
    </w:p>
    <w:p w14:paraId="709673B3" w14:textId="77777777" w:rsidR="00FC67A3" w:rsidRPr="00B209D7" w:rsidRDefault="00FC67A3" w:rsidP="00FC67A3">
      <w:pPr>
        <w:pStyle w:val="Header"/>
        <w:tabs>
          <w:tab w:val="clear" w:pos="4320"/>
          <w:tab w:val="clear" w:pos="8640"/>
        </w:tabs>
        <w:rPr>
          <w:rFonts w:ascii="Times New Roman" w:hAnsi="Times New Roman"/>
        </w:rPr>
      </w:pPr>
      <w:r w:rsidRPr="00B209D7">
        <w:rPr>
          <w:rFonts w:ascii="Times New Roman" w:hAnsi="Times New Roman"/>
        </w:rPr>
        <w:t xml:space="preserve">In this section describe specific sample handling and custody requirements (If the results of a sampling program may be used as </w:t>
      </w:r>
      <w:r w:rsidRPr="00B209D7">
        <w:rPr>
          <w:rFonts w:ascii="Times New Roman" w:hAnsi="Times New Roman"/>
          <w:b/>
        </w:rPr>
        <w:t>evidence</w:t>
      </w:r>
      <w:r w:rsidRPr="00B209D7">
        <w:rPr>
          <w:rFonts w:ascii="Times New Roman" w:hAnsi="Times New Roman"/>
        </w:rPr>
        <w:t>, a strict written record (</w:t>
      </w:r>
      <w:r w:rsidRPr="00B209D7">
        <w:rPr>
          <w:rFonts w:ascii="Times New Roman" w:hAnsi="Times New Roman"/>
          <w:b/>
        </w:rPr>
        <w:t>Chain of Custody</w:t>
      </w:r>
      <w:r w:rsidRPr="00B209D7">
        <w:rPr>
          <w:rFonts w:ascii="Times New Roman" w:hAnsi="Times New Roman"/>
        </w:rPr>
        <w:t>) must be documented tracking location and possession of the sample/data at all times).</w:t>
      </w:r>
    </w:p>
    <w:p w14:paraId="56E1A086" w14:textId="77777777" w:rsidR="00FC67A3" w:rsidRPr="00B209D7" w:rsidRDefault="00FC67A3" w:rsidP="00FC67A3">
      <w:pPr>
        <w:pStyle w:val="Header"/>
        <w:tabs>
          <w:tab w:val="clear" w:pos="4320"/>
          <w:tab w:val="clear" w:pos="8640"/>
        </w:tabs>
        <w:rPr>
          <w:rFonts w:ascii="Times New Roman" w:hAnsi="Times New Roman"/>
        </w:rPr>
      </w:pPr>
    </w:p>
    <w:p w14:paraId="28D81052" w14:textId="329F045E" w:rsidR="00FC67A3" w:rsidRPr="00B209D7" w:rsidRDefault="00FC67A3" w:rsidP="00FC67A3">
      <w:pPr>
        <w:rPr>
          <w:rFonts w:ascii="Times New Roman" w:hAnsi="Times New Roman"/>
        </w:rPr>
      </w:pPr>
      <w:r w:rsidRPr="00B209D7">
        <w:rPr>
          <w:rFonts w:ascii="Times New Roman" w:hAnsi="Times New Roman"/>
        </w:rPr>
        <w:t xml:space="preserve">All sampling equipment and sample containers will be cleaned according to the equipment specifications and/or the analytical laboratory.  Bottles supplied by a laboratory are pre-cleaned and must never be </w:t>
      </w:r>
      <w:r w:rsidR="00F05235" w:rsidRPr="00B209D7">
        <w:rPr>
          <w:rFonts w:ascii="Times New Roman" w:hAnsi="Times New Roman"/>
        </w:rPr>
        <w:t>rinsed and</w:t>
      </w:r>
      <w:r w:rsidRPr="00B209D7">
        <w:rPr>
          <w:rFonts w:ascii="Times New Roman" w:hAnsi="Times New Roman"/>
        </w:rPr>
        <w:t xml:space="preserve"> will be filled only once with sample.</w:t>
      </w:r>
    </w:p>
    <w:p w14:paraId="03F6D2E3" w14:textId="77777777" w:rsidR="00FC67A3" w:rsidRPr="00B209D7" w:rsidRDefault="00FC67A3" w:rsidP="00FC67A3">
      <w:pPr>
        <w:rPr>
          <w:rFonts w:ascii="Times New Roman" w:hAnsi="Times New Roman"/>
        </w:rPr>
      </w:pPr>
    </w:p>
    <w:p w14:paraId="2F0511AD" w14:textId="77777777" w:rsidR="00FC67A3" w:rsidRPr="00B209D7" w:rsidRDefault="00FC67A3" w:rsidP="00FC67A3">
      <w:pPr>
        <w:rPr>
          <w:rFonts w:ascii="Times New Roman" w:hAnsi="Times New Roman"/>
        </w:rPr>
      </w:pPr>
      <w:r w:rsidRPr="00B209D7">
        <w:rPr>
          <w:rFonts w:ascii="Times New Roman" w:hAnsi="Times New Roman"/>
        </w:rPr>
        <w:t>For samples requiring cooling, a temperature blank shall accompany each cooler (min/max thermometer preferred).  The thermometer shall be</w:t>
      </w:r>
      <w:r w:rsidR="00973EB3" w:rsidRPr="00B209D7">
        <w:rPr>
          <w:rFonts w:ascii="Times New Roman" w:hAnsi="Times New Roman"/>
        </w:rPr>
        <w:t xml:space="preserve"> certified NIST traceable,</w:t>
      </w:r>
      <w:r w:rsidRPr="00B209D7">
        <w:rPr>
          <w:rFonts w:ascii="Times New Roman" w:hAnsi="Times New Roman"/>
        </w:rPr>
        <w:t xml:space="preserve"> readable to at least 0.2°C</w:t>
      </w:r>
      <w:r w:rsidR="00973EB3" w:rsidRPr="00B209D7">
        <w:rPr>
          <w:rFonts w:ascii="Times New Roman" w:hAnsi="Times New Roman"/>
        </w:rPr>
        <w:t xml:space="preserve"> and within th</w:t>
      </w:r>
      <w:r w:rsidR="00E72DF9" w:rsidRPr="00B209D7">
        <w:rPr>
          <w:rFonts w:ascii="Times New Roman" w:hAnsi="Times New Roman"/>
        </w:rPr>
        <w:t>e listed certification period (</w:t>
      </w:r>
      <w:r w:rsidR="00973EB3" w:rsidRPr="00B209D7">
        <w:rPr>
          <w:rFonts w:ascii="Times New Roman" w:hAnsi="Times New Roman"/>
        </w:rPr>
        <w:t>Note:  Infrared thermometers are unacceptable for use in measuring temperature blanks and sample shipment/receipt temperatures).</w:t>
      </w:r>
    </w:p>
    <w:p w14:paraId="7083F110" w14:textId="77777777" w:rsidR="00FC67A3" w:rsidRPr="00B209D7" w:rsidRDefault="00FC67A3" w:rsidP="00FC67A3">
      <w:pPr>
        <w:rPr>
          <w:rFonts w:ascii="Times New Roman" w:hAnsi="Times New Roman"/>
        </w:rPr>
      </w:pPr>
    </w:p>
    <w:p w14:paraId="10C3DD24" w14:textId="7F61EAEB" w:rsidR="00433C3C" w:rsidRPr="00B209D7" w:rsidRDefault="00FC67A3" w:rsidP="00BC263E">
      <w:pPr>
        <w:rPr>
          <w:rFonts w:ascii="Times New Roman" w:hAnsi="Times New Roman"/>
        </w:rPr>
      </w:pPr>
      <w:r w:rsidRPr="00B209D7">
        <w:rPr>
          <w:rFonts w:ascii="Times New Roman" w:hAnsi="Times New Roman"/>
        </w:rPr>
        <w:t xml:space="preserve">Use example table below to list specific analyte/method criteria for parameter holding times and preservation methods.  </w:t>
      </w:r>
      <w:bookmarkStart w:id="162" w:name="_Toc487760149"/>
      <w:bookmarkStart w:id="163" w:name="_Toc487800933"/>
      <w:bookmarkStart w:id="164" w:name="_Toc487801175"/>
      <w:bookmarkStart w:id="165" w:name="_Toc487802841"/>
      <w:bookmarkStart w:id="166" w:name="_Toc488109413"/>
      <w:bookmarkStart w:id="167" w:name="_Toc488232100"/>
      <w:bookmarkStart w:id="168" w:name="_Toc488232176"/>
      <w:bookmarkStart w:id="169" w:name="_Toc488750417"/>
      <w:bookmarkStart w:id="170" w:name="_Toc489131068"/>
      <w:bookmarkStart w:id="171" w:name="_Toc489363412"/>
      <w:bookmarkStart w:id="172" w:name="_Toc3708253"/>
      <w:r w:rsidR="0058108E" w:rsidRPr="00B209D7">
        <w:rPr>
          <w:rFonts w:ascii="Times New Roman" w:hAnsi="Times New Roman"/>
        </w:rPr>
        <w:t>All Parameters in Table 5 are to be collected as grab samples.</w:t>
      </w:r>
    </w:p>
    <w:p w14:paraId="40A27A32" w14:textId="23A9FF85" w:rsidR="00FD7C54" w:rsidRDefault="00FD7C54">
      <w:pPr>
        <w:rPr>
          <w:rFonts w:ascii="Times New Roman" w:hAnsi="Times New Roman"/>
        </w:rPr>
      </w:pPr>
      <w:r>
        <w:rPr>
          <w:rFonts w:ascii="Times New Roman" w:hAnsi="Times New Roman"/>
        </w:rPr>
        <w:br w:type="page"/>
      </w:r>
    </w:p>
    <w:p w14:paraId="659703B4" w14:textId="7C009F40" w:rsidR="002F05B1" w:rsidRPr="00B209D7" w:rsidRDefault="00CA6361" w:rsidP="00CA6361">
      <w:pPr>
        <w:pStyle w:val="Heading3"/>
        <w:rPr>
          <w:rFonts w:ascii="Times New Roman" w:hAnsi="Times New Roman"/>
        </w:rPr>
      </w:pPr>
      <w:bookmarkStart w:id="173" w:name="_Toc67652974"/>
      <w:bookmarkStart w:id="174" w:name="_Toc67653050"/>
      <w:bookmarkStart w:id="175" w:name="_Toc90637997"/>
      <w:r w:rsidRPr="00B209D7">
        <w:rPr>
          <w:rFonts w:ascii="Times New Roman" w:hAnsi="Times New Roman"/>
        </w:rPr>
        <w:lastRenderedPageBreak/>
        <w:t>TABLE</w:t>
      </w:r>
      <w:r w:rsidR="002F05B1" w:rsidRPr="00B209D7">
        <w:rPr>
          <w:rFonts w:ascii="Times New Roman" w:hAnsi="Times New Roman"/>
        </w:rPr>
        <w:t xml:space="preserve"> </w:t>
      </w:r>
      <w:r w:rsidR="001143BD" w:rsidRPr="00B209D7">
        <w:rPr>
          <w:rFonts w:ascii="Times New Roman" w:hAnsi="Times New Roman"/>
          <w:noProof/>
        </w:rPr>
        <w:fldChar w:fldCharType="begin"/>
      </w:r>
      <w:r w:rsidR="001143BD" w:rsidRPr="00B209D7">
        <w:rPr>
          <w:rFonts w:ascii="Times New Roman" w:hAnsi="Times New Roman"/>
          <w:noProof/>
        </w:rPr>
        <w:instrText xml:space="preserve"> SEQ Table \* ARABIC </w:instrText>
      </w:r>
      <w:r w:rsidR="001143BD" w:rsidRPr="00B209D7">
        <w:rPr>
          <w:rFonts w:ascii="Times New Roman" w:hAnsi="Times New Roman"/>
          <w:noProof/>
        </w:rPr>
        <w:fldChar w:fldCharType="separate"/>
      </w:r>
      <w:r w:rsidR="00497699" w:rsidRPr="00B209D7">
        <w:rPr>
          <w:rFonts w:ascii="Times New Roman" w:hAnsi="Times New Roman"/>
          <w:noProof/>
        </w:rPr>
        <w:t>5</w:t>
      </w:r>
      <w:r w:rsidR="001143BD" w:rsidRPr="00B209D7">
        <w:rPr>
          <w:rFonts w:ascii="Times New Roman" w:hAnsi="Times New Roman"/>
          <w:noProof/>
        </w:rPr>
        <w:fldChar w:fldCharType="end"/>
      </w:r>
      <w:r w:rsidR="002F05B1" w:rsidRPr="00B209D7">
        <w:rPr>
          <w:rFonts w:ascii="Times New Roman" w:hAnsi="Times New Roman"/>
        </w:rPr>
        <w:t>. Sample Containers, Preservation, Holding Times, and Sample Types</w:t>
      </w:r>
      <w:bookmarkEnd w:id="173"/>
      <w:bookmarkEnd w:id="174"/>
      <w:bookmarkEnd w:id="175"/>
    </w:p>
    <w:tbl>
      <w:tblPr>
        <w:tblpPr w:leftFromText="180" w:rightFromText="180" w:vertAnchor="text"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05"/>
        <w:gridCol w:w="1080"/>
        <w:gridCol w:w="3060"/>
        <w:gridCol w:w="1800"/>
        <w:gridCol w:w="1620"/>
      </w:tblGrid>
      <w:tr w:rsidR="00FD7C54" w:rsidRPr="00B209D7" w14:paraId="56F1AA90" w14:textId="77777777" w:rsidTr="00FD7C54">
        <w:trPr>
          <w:trHeight w:val="759"/>
          <w:tblHeader/>
        </w:trPr>
        <w:tc>
          <w:tcPr>
            <w:tcW w:w="2605" w:type="dxa"/>
            <w:shd w:val="clear" w:color="auto" w:fill="F2F2F2" w:themeFill="background1" w:themeFillShade="F2"/>
          </w:tcPr>
          <w:p w14:paraId="5D6AF96B" w14:textId="24089057" w:rsidR="00FD7C54" w:rsidRPr="00FD7C54" w:rsidRDefault="00FD7C54" w:rsidP="00FD7C54">
            <w:pPr>
              <w:jc w:val="center"/>
              <w:rPr>
                <w:rFonts w:ascii="Times New Roman" w:hAnsi="Times New Roman"/>
                <w:b/>
                <w:snapToGrid w:val="0"/>
                <w:color w:val="000000"/>
                <w:sz w:val="22"/>
                <w:szCs w:val="22"/>
              </w:rPr>
            </w:pPr>
            <w:r>
              <w:rPr>
                <w:rFonts w:ascii="Times New Roman" w:hAnsi="Times New Roman"/>
                <w:b/>
                <w:snapToGrid w:val="0"/>
                <w:color w:val="000000"/>
                <w:sz w:val="22"/>
                <w:szCs w:val="22"/>
              </w:rPr>
              <w:t>Parameter</w:t>
            </w:r>
          </w:p>
        </w:tc>
        <w:tc>
          <w:tcPr>
            <w:tcW w:w="1080" w:type="dxa"/>
            <w:shd w:val="clear" w:color="auto" w:fill="F2F2F2" w:themeFill="background1" w:themeFillShade="F2"/>
          </w:tcPr>
          <w:p w14:paraId="6BEF6665" w14:textId="56B97FAC" w:rsidR="00FD7C54" w:rsidRPr="00FD7C54" w:rsidRDefault="00FD7C54" w:rsidP="00FD7C54">
            <w:pPr>
              <w:jc w:val="center"/>
              <w:rPr>
                <w:rFonts w:ascii="Times New Roman" w:hAnsi="Times New Roman"/>
                <w:b/>
                <w:snapToGrid w:val="0"/>
                <w:color w:val="000000"/>
                <w:sz w:val="22"/>
                <w:szCs w:val="22"/>
              </w:rPr>
            </w:pPr>
            <w:r w:rsidRPr="00FD7C54">
              <w:rPr>
                <w:rFonts w:ascii="Times New Roman" w:hAnsi="Times New Roman"/>
                <w:b/>
                <w:snapToGrid w:val="0"/>
                <w:color w:val="000000"/>
                <w:sz w:val="22"/>
                <w:szCs w:val="22"/>
              </w:rPr>
              <w:t>Container</w:t>
            </w:r>
          </w:p>
        </w:tc>
        <w:tc>
          <w:tcPr>
            <w:tcW w:w="3060" w:type="dxa"/>
            <w:shd w:val="clear" w:color="auto" w:fill="F2F2F2" w:themeFill="background1" w:themeFillShade="F2"/>
          </w:tcPr>
          <w:p w14:paraId="5A381971" w14:textId="02BE70FF" w:rsidR="00FD7C54" w:rsidRPr="00FD7C54" w:rsidRDefault="00FD7C54" w:rsidP="00FD7C54">
            <w:pPr>
              <w:jc w:val="center"/>
              <w:rPr>
                <w:rFonts w:ascii="Times New Roman" w:hAnsi="Times New Roman"/>
                <w:b/>
                <w:snapToGrid w:val="0"/>
                <w:color w:val="000000"/>
                <w:sz w:val="22"/>
                <w:szCs w:val="22"/>
              </w:rPr>
            </w:pPr>
            <w:r>
              <w:rPr>
                <w:rFonts w:ascii="Times New Roman" w:hAnsi="Times New Roman"/>
                <w:b/>
                <w:snapToGrid w:val="0"/>
                <w:color w:val="000000"/>
                <w:sz w:val="22"/>
                <w:szCs w:val="22"/>
              </w:rPr>
              <w:t>Preservation</w:t>
            </w:r>
          </w:p>
        </w:tc>
        <w:tc>
          <w:tcPr>
            <w:tcW w:w="1800" w:type="dxa"/>
            <w:shd w:val="clear" w:color="auto" w:fill="F2F2F2" w:themeFill="background1" w:themeFillShade="F2"/>
          </w:tcPr>
          <w:p w14:paraId="6C460AC7" w14:textId="77777777" w:rsidR="00FD7C54" w:rsidRDefault="00FD7C54" w:rsidP="00FD7C54">
            <w:pPr>
              <w:jc w:val="center"/>
              <w:rPr>
                <w:rFonts w:ascii="Times New Roman" w:hAnsi="Times New Roman"/>
                <w:b/>
                <w:snapToGrid w:val="0"/>
                <w:color w:val="000000"/>
                <w:sz w:val="22"/>
                <w:szCs w:val="22"/>
              </w:rPr>
            </w:pPr>
            <w:r>
              <w:rPr>
                <w:rFonts w:ascii="Times New Roman" w:hAnsi="Times New Roman"/>
                <w:b/>
                <w:snapToGrid w:val="0"/>
                <w:color w:val="000000"/>
                <w:sz w:val="22"/>
                <w:szCs w:val="22"/>
              </w:rPr>
              <w:t xml:space="preserve">Maximum </w:t>
            </w:r>
          </w:p>
          <w:p w14:paraId="3534DB7E" w14:textId="52CBB75B" w:rsidR="00FD7C54" w:rsidRPr="00FD7C54" w:rsidRDefault="00FD7C54" w:rsidP="00FD7C54">
            <w:pPr>
              <w:jc w:val="center"/>
              <w:rPr>
                <w:rFonts w:ascii="Times New Roman" w:hAnsi="Times New Roman"/>
                <w:b/>
                <w:snapToGrid w:val="0"/>
                <w:color w:val="000000"/>
                <w:sz w:val="22"/>
                <w:szCs w:val="22"/>
              </w:rPr>
            </w:pPr>
            <w:r>
              <w:rPr>
                <w:rFonts w:ascii="Times New Roman" w:hAnsi="Times New Roman"/>
                <w:b/>
                <w:snapToGrid w:val="0"/>
                <w:color w:val="000000"/>
                <w:sz w:val="22"/>
                <w:szCs w:val="22"/>
              </w:rPr>
              <w:t>Hold Time</w:t>
            </w:r>
          </w:p>
        </w:tc>
        <w:tc>
          <w:tcPr>
            <w:tcW w:w="1620" w:type="dxa"/>
            <w:shd w:val="clear" w:color="auto" w:fill="F2F2F2" w:themeFill="background1" w:themeFillShade="F2"/>
          </w:tcPr>
          <w:p w14:paraId="5C76DC63" w14:textId="320DB454" w:rsidR="00FD7C54" w:rsidRPr="00FD7C54" w:rsidRDefault="00FD7C54" w:rsidP="00FD7C54">
            <w:pPr>
              <w:jc w:val="center"/>
              <w:rPr>
                <w:rFonts w:ascii="Times New Roman" w:hAnsi="Times New Roman"/>
                <w:b/>
                <w:snapToGrid w:val="0"/>
                <w:color w:val="000000"/>
                <w:sz w:val="22"/>
                <w:szCs w:val="22"/>
              </w:rPr>
            </w:pPr>
            <w:r w:rsidRPr="00FD7C54">
              <w:rPr>
                <w:rFonts w:ascii="Times New Roman" w:hAnsi="Times New Roman"/>
                <w:b/>
                <w:snapToGrid w:val="0"/>
                <w:color w:val="000000"/>
                <w:sz w:val="22"/>
                <w:szCs w:val="22"/>
              </w:rPr>
              <w:t>Minimum Representative Volume</w:t>
            </w:r>
          </w:p>
        </w:tc>
      </w:tr>
      <w:tr w:rsidR="0058108E" w:rsidRPr="00B209D7" w14:paraId="191811EC" w14:textId="77777777" w:rsidTr="00FD7C54">
        <w:trPr>
          <w:cantSplit/>
          <w:trHeight w:val="665"/>
        </w:trPr>
        <w:tc>
          <w:tcPr>
            <w:tcW w:w="2605" w:type="dxa"/>
          </w:tcPr>
          <w:p w14:paraId="6721EE91" w14:textId="76854CF2"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Total Suspended Solids (TSS)</w:t>
            </w:r>
          </w:p>
        </w:tc>
        <w:tc>
          <w:tcPr>
            <w:tcW w:w="1080" w:type="dxa"/>
          </w:tcPr>
          <w:p w14:paraId="1BCA1F92"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3429F749"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w:t>
            </w:r>
          </w:p>
        </w:tc>
        <w:tc>
          <w:tcPr>
            <w:tcW w:w="1800" w:type="dxa"/>
          </w:tcPr>
          <w:p w14:paraId="49007DCA"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7 days</w:t>
            </w:r>
          </w:p>
        </w:tc>
        <w:tc>
          <w:tcPr>
            <w:tcW w:w="1620" w:type="dxa"/>
          </w:tcPr>
          <w:p w14:paraId="538E6726"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 ml</w:t>
            </w:r>
          </w:p>
        </w:tc>
      </w:tr>
      <w:tr w:rsidR="0058108E" w:rsidRPr="00B209D7" w14:paraId="47CE33F3" w14:textId="77777777" w:rsidTr="00FD7C54">
        <w:trPr>
          <w:cantSplit/>
          <w:trHeight w:val="422"/>
        </w:trPr>
        <w:tc>
          <w:tcPr>
            <w:tcW w:w="2605" w:type="dxa"/>
          </w:tcPr>
          <w:p w14:paraId="4B743A8A"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Settleable Solids</w:t>
            </w:r>
          </w:p>
        </w:tc>
        <w:tc>
          <w:tcPr>
            <w:tcW w:w="1080" w:type="dxa"/>
          </w:tcPr>
          <w:p w14:paraId="44F695A0"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42D6FEA1"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w:t>
            </w:r>
          </w:p>
        </w:tc>
        <w:tc>
          <w:tcPr>
            <w:tcW w:w="1800" w:type="dxa"/>
          </w:tcPr>
          <w:p w14:paraId="4CF348B8"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48 hours</w:t>
            </w:r>
          </w:p>
        </w:tc>
        <w:tc>
          <w:tcPr>
            <w:tcW w:w="1620" w:type="dxa"/>
          </w:tcPr>
          <w:p w14:paraId="38CA6695"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1000 ml</w:t>
            </w:r>
          </w:p>
        </w:tc>
      </w:tr>
      <w:tr w:rsidR="0058108E" w:rsidRPr="00B209D7" w14:paraId="3A1BAA2E" w14:textId="77777777" w:rsidTr="00FD7C54">
        <w:trPr>
          <w:cantSplit/>
          <w:trHeight w:val="467"/>
        </w:trPr>
        <w:tc>
          <w:tcPr>
            <w:tcW w:w="2605" w:type="dxa"/>
          </w:tcPr>
          <w:p w14:paraId="4CABD89A" w14:textId="0734F9AE"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Alkalinity</w:t>
            </w:r>
          </w:p>
        </w:tc>
        <w:tc>
          <w:tcPr>
            <w:tcW w:w="1080" w:type="dxa"/>
          </w:tcPr>
          <w:p w14:paraId="77A1784A" w14:textId="45EAF6A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0890A1C0" w14:textId="7C9B05A6"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w:t>
            </w:r>
          </w:p>
        </w:tc>
        <w:tc>
          <w:tcPr>
            <w:tcW w:w="1800" w:type="dxa"/>
          </w:tcPr>
          <w:p w14:paraId="2F9A07C3" w14:textId="180996BE"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14 days</w:t>
            </w:r>
          </w:p>
        </w:tc>
        <w:tc>
          <w:tcPr>
            <w:tcW w:w="1620" w:type="dxa"/>
          </w:tcPr>
          <w:p w14:paraId="04227CD5" w14:textId="11C77A39"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 ml</w:t>
            </w:r>
          </w:p>
        </w:tc>
      </w:tr>
      <w:tr w:rsidR="0058108E" w:rsidRPr="00B209D7" w14:paraId="6824EFD9" w14:textId="77777777" w:rsidTr="00FD7C54">
        <w:trPr>
          <w:cantSplit/>
          <w:trHeight w:val="602"/>
        </w:trPr>
        <w:tc>
          <w:tcPr>
            <w:tcW w:w="2605" w:type="dxa"/>
          </w:tcPr>
          <w:p w14:paraId="1BB724FB" w14:textId="02C60A25"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Ammonia – Total</w:t>
            </w:r>
          </w:p>
        </w:tc>
        <w:tc>
          <w:tcPr>
            <w:tcW w:w="1080" w:type="dxa"/>
          </w:tcPr>
          <w:p w14:paraId="5C126927" w14:textId="027FD200"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7CA806CB"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 H</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SO</w:t>
            </w:r>
            <w:r w:rsidRPr="00FD7C54">
              <w:rPr>
                <w:rFonts w:ascii="Times New Roman" w:hAnsi="Times New Roman"/>
                <w:snapToGrid w:val="0"/>
                <w:color w:val="000000"/>
                <w:sz w:val="22"/>
                <w:szCs w:val="22"/>
                <w:vertAlign w:val="subscript"/>
              </w:rPr>
              <w:t>4</w:t>
            </w:r>
            <w:r w:rsidRPr="00FD7C54">
              <w:rPr>
                <w:rFonts w:ascii="Times New Roman" w:hAnsi="Times New Roman"/>
                <w:snapToGrid w:val="0"/>
                <w:color w:val="000000"/>
                <w:sz w:val="22"/>
                <w:szCs w:val="22"/>
              </w:rPr>
              <w:t xml:space="preserve"> to</w:t>
            </w:r>
          </w:p>
          <w:p w14:paraId="4958F14E" w14:textId="3A217570"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pH &lt;2</w:t>
            </w:r>
          </w:p>
        </w:tc>
        <w:tc>
          <w:tcPr>
            <w:tcW w:w="1800" w:type="dxa"/>
          </w:tcPr>
          <w:p w14:paraId="742E2C01" w14:textId="52CBA03A"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28 days</w:t>
            </w:r>
          </w:p>
        </w:tc>
        <w:tc>
          <w:tcPr>
            <w:tcW w:w="1620" w:type="dxa"/>
          </w:tcPr>
          <w:p w14:paraId="012AF5D0" w14:textId="5BEF9945"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400 ml</w:t>
            </w:r>
          </w:p>
        </w:tc>
      </w:tr>
      <w:tr w:rsidR="0058108E" w:rsidRPr="00B209D7" w14:paraId="2D3C32A0" w14:textId="77777777" w:rsidTr="00FD7C54">
        <w:trPr>
          <w:cantSplit/>
          <w:trHeight w:val="710"/>
        </w:trPr>
        <w:tc>
          <w:tcPr>
            <w:tcW w:w="2605" w:type="dxa"/>
          </w:tcPr>
          <w:p w14:paraId="1489A57A" w14:textId="29EC31CB"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Biochemical Oxygen Demand – 5 day (BOD)</w:t>
            </w:r>
          </w:p>
        </w:tc>
        <w:tc>
          <w:tcPr>
            <w:tcW w:w="1080" w:type="dxa"/>
          </w:tcPr>
          <w:p w14:paraId="7F9E0286" w14:textId="6E06C552"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6BD3BA46" w14:textId="14CCBCB9"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w:t>
            </w:r>
          </w:p>
        </w:tc>
        <w:tc>
          <w:tcPr>
            <w:tcW w:w="1800" w:type="dxa"/>
          </w:tcPr>
          <w:p w14:paraId="349E0957" w14:textId="0D70C845"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48 hours</w:t>
            </w:r>
          </w:p>
        </w:tc>
        <w:tc>
          <w:tcPr>
            <w:tcW w:w="1620" w:type="dxa"/>
          </w:tcPr>
          <w:p w14:paraId="7C3F8E1F" w14:textId="6A75CA88"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1000 ml</w:t>
            </w:r>
          </w:p>
        </w:tc>
      </w:tr>
      <w:tr w:rsidR="0058108E" w:rsidRPr="00B209D7" w14:paraId="13C09A1F" w14:textId="77777777" w:rsidTr="00FD7C54">
        <w:trPr>
          <w:cantSplit/>
          <w:trHeight w:val="759"/>
        </w:trPr>
        <w:tc>
          <w:tcPr>
            <w:tcW w:w="2605" w:type="dxa"/>
          </w:tcPr>
          <w:p w14:paraId="20173D85" w14:textId="6F6B99F6"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Chemical Oxygen Demand</w:t>
            </w:r>
          </w:p>
        </w:tc>
        <w:tc>
          <w:tcPr>
            <w:tcW w:w="1080" w:type="dxa"/>
          </w:tcPr>
          <w:p w14:paraId="369FEC49" w14:textId="0DFE672F"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73C93071"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 H</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SO</w:t>
            </w:r>
            <w:r w:rsidRPr="00FD7C54">
              <w:rPr>
                <w:rFonts w:ascii="Times New Roman" w:hAnsi="Times New Roman"/>
                <w:snapToGrid w:val="0"/>
                <w:color w:val="000000"/>
                <w:sz w:val="22"/>
                <w:szCs w:val="22"/>
                <w:vertAlign w:val="subscript"/>
              </w:rPr>
              <w:t>4</w:t>
            </w:r>
            <w:r w:rsidRPr="00FD7C54">
              <w:rPr>
                <w:rFonts w:ascii="Times New Roman" w:hAnsi="Times New Roman"/>
                <w:snapToGrid w:val="0"/>
                <w:color w:val="000000"/>
                <w:sz w:val="22"/>
                <w:szCs w:val="22"/>
              </w:rPr>
              <w:t xml:space="preserve"> to</w:t>
            </w:r>
          </w:p>
          <w:p w14:paraId="3038859C" w14:textId="30A3148B"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pH &lt;2, do not freeze</w:t>
            </w:r>
          </w:p>
        </w:tc>
        <w:tc>
          <w:tcPr>
            <w:tcW w:w="1800" w:type="dxa"/>
          </w:tcPr>
          <w:p w14:paraId="036A8A64" w14:textId="24F453AC"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28 days</w:t>
            </w:r>
          </w:p>
        </w:tc>
        <w:tc>
          <w:tcPr>
            <w:tcW w:w="1620" w:type="dxa"/>
          </w:tcPr>
          <w:p w14:paraId="5D18995E" w14:textId="05C12F8B"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50 ml</w:t>
            </w:r>
          </w:p>
        </w:tc>
      </w:tr>
      <w:tr w:rsidR="0058108E" w:rsidRPr="00B209D7" w14:paraId="6178EBF9" w14:textId="77777777" w:rsidTr="00FD7C54">
        <w:trPr>
          <w:cantSplit/>
          <w:trHeight w:val="575"/>
        </w:trPr>
        <w:tc>
          <w:tcPr>
            <w:tcW w:w="2605" w:type="dxa"/>
          </w:tcPr>
          <w:p w14:paraId="525C8665" w14:textId="0FEE4605"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Chlorine Free</w:t>
            </w:r>
          </w:p>
        </w:tc>
        <w:tc>
          <w:tcPr>
            <w:tcW w:w="1080" w:type="dxa"/>
          </w:tcPr>
          <w:p w14:paraId="429CA8CF" w14:textId="4300D860"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G</w:t>
            </w:r>
          </w:p>
        </w:tc>
        <w:tc>
          <w:tcPr>
            <w:tcW w:w="3060" w:type="dxa"/>
          </w:tcPr>
          <w:p w14:paraId="47E1562B" w14:textId="1279BB50"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None required</w:t>
            </w:r>
          </w:p>
        </w:tc>
        <w:tc>
          <w:tcPr>
            <w:tcW w:w="1800" w:type="dxa"/>
          </w:tcPr>
          <w:p w14:paraId="2AB39B98" w14:textId="631396C5"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&lt; 15 minutes in field</w:t>
            </w:r>
          </w:p>
        </w:tc>
        <w:tc>
          <w:tcPr>
            <w:tcW w:w="1620" w:type="dxa"/>
          </w:tcPr>
          <w:p w14:paraId="04E1B211" w14:textId="70CD4D04"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 ml</w:t>
            </w:r>
          </w:p>
        </w:tc>
      </w:tr>
      <w:tr w:rsidR="0058108E" w:rsidRPr="00B209D7" w14:paraId="65FA6E9E" w14:textId="77777777" w:rsidTr="00FD7C54">
        <w:trPr>
          <w:cantSplit/>
          <w:trHeight w:val="530"/>
        </w:trPr>
        <w:tc>
          <w:tcPr>
            <w:tcW w:w="2605" w:type="dxa"/>
          </w:tcPr>
          <w:p w14:paraId="77019954" w14:textId="64A8C7FE"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Chlorine Residual (TRC)</w:t>
            </w:r>
          </w:p>
        </w:tc>
        <w:tc>
          <w:tcPr>
            <w:tcW w:w="1080" w:type="dxa"/>
          </w:tcPr>
          <w:p w14:paraId="13641E9C" w14:textId="022A8929"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G</w:t>
            </w:r>
          </w:p>
        </w:tc>
        <w:tc>
          <w:tcPr>
            <w:tcW w:w="3060" w:type="dxa"/>
          </w:tcPr>
          <w:p w14:paraId="57E7557A" w14:textId="34DCADDB"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None required</w:t>
            </w:r>
          </w:p>
        </w:tc>
        <w:tc>
          <w:tcPr>
            <w:tcW w:w="1800" w:type="dxa"/>
          </w:tcPr>
          <w:p w14:paraId="60C702B6" w14:textId="418AEFED"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&lt; 15 minutes in field</w:t>
            </w:r>
          </w:p>
        </w:tc>
        <w:tc>
          <w:tcPr>
            <w:tcW w:w="1620" w:type="dxa"/>
          </w:tcPr>
          <w:p w14:paraId="55CE4A04" w14:textId="3BC2EB5D"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 ml</w:t>
            </w:r>
          </w:p>
        </w:tc>
      </w:tr>
      <w:tr w:rsidR="0058108E" w:rsidRPr="00B209D7" w14:paraId="419641F9" w14:textId="77777777" w:rsidTr="00FD7C54">
        <w:trPr>
          <w:cantSplit/>
          <w:trHeight w:val="759"/>
        </w:trPr>
        <w:tc>
          <w:tcPr>
            <w:tcW w:w="2605" w:type="dxa"/>
          </w:tcPr>
          <w:p w14:paraId="53728434"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Specific Conductance</w:t>
            </w:r>
          </w:p>
        </w:tc>
        <w:tc>
          <w:tcPr>
            <w:tcW w:w="1080" w:type="dxa"/>
          </w:tcPr>
          <w:p w14:paraId="6B46B2CD"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1246629A" w14:textId="26F85B1D"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 do not freeze</w:t>
            </w:r>
          </w:p>
        </w:tc>
        <w:tc>
          <w:tcPr>
            <w:tcW w:w="1800" w:type="dxa"/>
          </w:tcPr>
          <w:p w14:paraId="314178CD"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28 days</w:t>
            </w:r>
          </w:p>
        </w:tc>
        <w:tc>
          <w:tcPr>
            <w:tcW w:w="1620" w:type="dxa"/>
          </w:tcPr>
          <w:p w14:paraId="787BD48E"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 ml</w:t>
            </w:r>
          </w:p>
        </w:tc>
      </w:tr>
      <w:tr w:rsidR="0058108E" w:rsidRPr="00B209D7" w14:paraId="72A23E0C" w14:textId="77777777" w:rsidTr="00FD7C54">
        <w:trPr>
          <w:cantSplit/>
          <w:trHeight w:val="759"/>
        </w:trPr>
        <w:tc>
          <w:tcPr>
            <w:tcW w:w="2605" w:type="dxa"/>
          </w:tcPr>
          <w:p w14:paraId="3C6DC6FF" w14:textId="43B81133"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Fecal Coliforms (FC)</w:t>
            </w:r>
          </w:p>
        </w:tc>
        <w:tc>
          <w:tcPr>
            <w:tcW w:w="1080" w:type="dxa"/>
          </w:tcPr>
          <w:p w14:paraId="5A7800CC"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Sterile PA, G</w:t>
            </w:r>
          </w:p>
        </w:tc>
        <w:tc>
          <w:tcPr>
            <w:tcW w:w="3060" w:type="dxa"/>
          </w:tcPr>
          <w:p w14:paraId="48C37BFC"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≤10° C with no indication of sample freezing 0.0008% Na</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S</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O</w:t>
            </w:r>
            <w:r w:rsidRPr="00FD7C54">
              <w:rPr>
                <w:rFonts w:ascii="Times New Roman" w:hAnsi="Times New Roman"/>
                <w:snapToGrid w:val="0"/>
                <w:color w:val="000000"/>
                <w:sz w:val="22"/>
                <w:szCs w:val="22"/>
                <w:vertAlign w:val="subscript"/>
              </w:rPr>
              <w:t>3</w:t>
            </w:r>
          </w:p>
        </w:tc>
        <w:tc>
          <w:tcPr>
            <w:tcW w:w="1800" w:type="dxa"/>
          </w:tcPr>
          <w:p w14:paraId="0E783F47" w14:textId="7B57DD94" w:rsidR="0058108E" w:rsidRPr="00FD7C54" w:rsidRDefault="0058108E" w:rsidP="000E659B">
            <w:pPr>
              <w:ind w:left="-15" w:right="-45"/>
              <w:jc w:val="center"/>
              <w:rPr>
                <w:rFonts w:ascii="Times New Roman" w:hAnsi="Times New Roman"/>
                <w:b/>
                <w:snapToGrid w:val="0"/>
                <w:color w:val="000000"/>
                <w:sz w:val="22"/>
                <w:szCs w:val="22"/>
              </w:rPr>
            </w:pPr>
            <w:r w:rsidRPr="00FD7C54">
              <w:rPr>
                <w:rFonts w:ascii="Times New Roman" w:hAnsi="Times New Roman"/>
                <w:snapToGrid w:val="0"/>
                <w:color w:val="000000"/>
                <w:sz w:val="22"/>
                <w:szCs w:val="22"/>
              </w:rPr>
              <w:t>8 hours from sample collection analysis</w:t>
            </w:r>
          </w:p>
        </w:tc>
        <w:tc>
          <w:tcPr>
            <w:tcW w:w="1620" w:type="dxa"/>
          </w:tcPr>
          <w:p w14:paraId="0D683ABE"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 ml</w:t>
            </w:r>
          </w:p>
        </w:tc>
      </w:tr>
      <w:tr w:rsidR="0058108E" w:rsidRPr="00B209D7" w14:paraId="502AC071" w14:textId="77777777" w:rsidTr="00FD7C54">
        <w:trPr>
          <w:cantSplit/>
          <w:trHeight w:val="759"/>
        </w:trPr>
        <w:tc>
          <w:tcPr>
            <w:tcW w:w="2605" w:type="dxa"/>
          </w:tcPr>
          <w:p w14:paraId="553346F2" w14:textId="29B23D50"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z w:val="22"/>
                <w:szCs w:val="22"/>
              </w:rPr>
              <w:t>Hardness</w:t>
            </w:r>
          </w:p>
        </w:tc>
        <w:tc>
          <w:tcPr>
            <w:tcW w:w="1080" w:type="dxa"/>
          </w:tcPr>
          <w:p w14:paraId="2B35A408" w14:textId="35E6E2E8"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z w:val="22"/>
                <w:szCs w:val="22"/>
              </w:rPr>
              <w:t>P, FP, G</w:t>
            </w:r>
          </w:p>
        </w:tc>
        <w:tc>
          <w:tcPr>
            <w:tcW w:w="3060" w:type="dxa"/>
          </w:tcPr>
          <w:p w14:paraId="43E292E2" w14:textId="759BA4A3"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z w:val="22"/>
                <w:szCs w:val="22"/>
              </w:rPr>
              <w:t>HN0</w:t>
            </w:r>
            <w:r w:rsidRPr="00FD7C54">
              <w:rPr>
                <w:rFonts w:ascii="Times New Roman" w:hAnsi="Times New Roman"/>
                <w:sz w:val="22"/>
                <w:szCs w:val="22"/>
                <w:vertAlign w:val="subscript"/>
              </w:rPr>
              <w:t>3</w:t>
            </w:r>
            <w:r w:rsidRPr="00FD7C54">
              <w:rPr>
                <w:rFonts w:ascii="Times New Roman" w:hAnsi="Times New Roman"/>
                <w:sz w:val="22"/>
                <w:szCs w:val="22"/>
              </w:rPr>
              <w:t xml:space="preserve"> or H</w:t>
            </w:r>
            <w:r w:rsidRPr="00FD7C54">
              <w:rPr>
                <w:rFonts w:ascii="Times New Roman" w:hAnsi="Times New Roman"/>
                <w:sz w:val="22"/>
                <w:szCs w:val="22"/>
                <w:vertAlign w:val="subscript"/>
              </w:rPr>
              <w:t>2</w:t>
            </w:r>
            <w:r w:rsidRPr="00FD7C54">
              <w:rPr>
                <w:rFonts w:ascii="Times New Roman" w:hAnsi="Times New Roman"/>
                <w:sz w:val="22"/>
                <w:szCs w:val="22"/>
              </w:rPr>
              <w:t>SO</w:t>
            </w:r>
            <w:r w:rsidRPr="00FD7C54">
              <w:rPr>
                <w:rFonts w:ascii="Times New Roman" w:hAnsi="Times New Roman"/>
                <w:sz w:val="22"/>
                <w:szCs w:val="22"/>
                <w:vertAlign w:val="subscript"/>
              </w:rPr>
              <w:t>4</w:t>
            </w:r>
            <w:r w:rsidRPr="00FD7C54">
              <w:rPr>
                <w:rFonts w:ascii="Times New Roman" w:hAnsi="Times New Roman"/>
                <w:sz w:val="22"/>
                <w:szCs w:val="22"/>
              </w:rPr>
              <w:t xml:space="preserve"> to pH &lt;2</w:t>
            </w:r>
          </w:p>
        </w:tc>
        <w:tc>
          <w:tcPr>
            <w:tcW w:w="1800" w:type="dxa"/>
          </w:tcPr>
          <w:p w14:paraId="6629C8FB" w14:textId="6F07F08E"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z w:val="22"/>
                <w:szCs w:val="22"/>
              </w:rPr>
              <w:t>6 months</w:t>
            </w:r>
          </w:p>
        </w:tc>
        <w:tc>
          <w:tcPr>
            <w:tcW w:w="1620" w:type="dxa"/>
          </w:tcPr>
          <w:p w14:paraId="4676A1D2" w14:textId="6F89961F"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z w:val="22"/>
                <w:szCs w:val="22"/>
              </w:rPr>
              <w:t>100 ml</w:t>
            </w:r>
          </w:p>
        </w:tc>
      </w:tr>
      <w:tr w:rsidR="0058108E" w:rsidRPr="00B209D7" w14:paraId="75A59492" w14:textId="77777777" w:rsidTr="00FD7C54">
        <w:trPr>
          <w:cantSplit/>
          <w:trHeight w:val="759"/>
        </w:trPr>
        <w:tc>
          <w:tcPr>
            <w:tcW w:w="2605" w:type="dxa"/>
          </w:tcPr>
          <w:p w14:paraId="03877669" w14:textId="2EA2987B" w:rsidR="0058108E" w:rsidRPr="00FD7C54" w:rsidRDefault="0058108E" w:rsidP="000E659B">
            <w:pPr>
              <w:jc w:val="center"/>
              <w:rPr>
                <w:rFonts w:ascii="Times New Roman" w:hAnsi="Times New Roman"/>
                <w:sz w:val="22"/>
                <w:szCs w:val="22"/>
              </w:rPr>
            </w:pPr>
            <w:r w:rsidRPr="00FD7C54">
              <w:rPr>
                <w:rFonts w:ascii="Times New Roman" w:hAnsi="Times New Roman"/>
                <w:sz w:val="22"/>
                <w:szCs w:val="22"/>
              </w:rPr>
              <w:t>Nitrate/Nitrite</w:t>
            </w:r>
          </w:p>
        </w:tc>
        <w:tc>
          <w:tcPr>
            <w:tcW w:w="1080" w:type="dxa"/>
          </w:tcPr>
          <w:p w14:paraId="7ED63989" w14:textId="2EC06A0C" w:rsidR="0058108E" w:rsidRPr="00FD7C54" w:rsidRDefault="0058108E" w:rsidP="000E659B">
            <w:pPr>
              <w:jc w:val="center"/>
              <w:rPr>
                <w:rFonts w:ascii="Times New Roman" w:hAnsi="Times New Roman"/>
                <w:sz w:val="22"/>
                <w:szCs w:val="22"/>
              </w:rPr>
            </w:pPr>
            <w:r w:rsidRPr="00FD7C54">
              <w:rPr>
                <w:rFonts w:ascii="Times New Roman" w:hAnsi="Times New Roman"/>
                <w:sz w:val="22"/>
                <w:szCs w:val="22"/>
              </w:rPr>
              <w:t>P, FP, G</w:t>
            </w:r>
          </w:p>
        </w:tc>
        <w:tc>
          <w:tcPr>
            <w:tcW w:w="3060" w:type="dxa"/>
          </w:tcPr>
          <w:p w14:paraId="7B6A4117" w14:textId="26B12427" w:rsidR="0058108E" w:rsidRPr="00FD7C54" w:rsidRDefault="0058108E" w:rsidP="000E659B">
            <w:pPr>
              <w:jc w:val="center"/>
              <w:rPr>
                <w:rFonts w:ascii="Times New Roman" w:hAnsi="Times New Roman"/>
                <w:sz w:val="22"/>
                <w:szCs w:val="22"/>
              </w:rPr>
            </w:pPr>
            <w:r w:rsidRPr="00FD7C54">
              <w:rPr>
                <w:rFonts w:ascii="Times New Roman" w:hAnsi="Times New Roman"/>
                <w:sz w:val="22"/>
                <w:szCs w:val="22"/>
              </w:rPr>
              <w:t>Cool,</w:t>
            </w:r>
            <w:r w:rsidRPr="00FD7C54">
              <w:rPr>
                <w:rFonts w:ascii="Times New Roman" w:hAnsi="Times New Roman"/>
                <w:spacing w:val="-2"/>
                <w:sz w:val="22"/>
                <w:szCs w:val="22"/>
              </w:rPr>
              <w:t xml:space="preserve"> </w:t>
            </w:r>
            <w:r w:rsidRPr="00FD7C54">
              <w:rPr>
                <w:rFonts w:ascii="Times New Roman" w:hAnsi="Times New Roman"/>
                <w:sz w:val="22"/>
                <w:szCs w:val="22"/>
              </w:rPr>
              <w:t>≤6° C, do not Freeze, H</w:t>
            </w:r>
            <w:r w:rsidRPr="00FD7C54">
              <w:rPr>
                <w:rFonts w:ascii="Times New Roman" w:hAnsi="Times New Roman"/>
                <w:sz w:val="22"/>
                <w:szCs w:val="22"/>
                <w:vertAlign w:val="subscript"/>
              </w:rPr>
              <w:t>2</w:t>
            </w:r>
            <w:r w:rsidRPr="00FD7C54">
              <w:rPr>
                <w:rFonts w:ascii="Times New Roman" w:hAnsi="Times New Roman"/>
                <w:sz w:val="22"/>
                <w:szCs w:val="22"/>
              </w:rPr>
              <w:t>SO</w:t>
            </w:r>
            <w:r w:rsidRPr="00FD7C54">
              <w:rPr>
                <w:rFonts w:ascii="Times New Roman" w:hAnsi="Times New Roman"/>
                <w:sz w:val="22"/>
                <w:szCs w:val="22"/>
                <w:vertAlign w:val="subscript"/>
              </w:rPr>
              <w:t>4</w:t>
            </w:r>
            <w:r w:rsidRPr="00FD7C54">
              <w:rPr>
                <w:rFonts w:ascii="Times New Roman" w:hAnsi="Times New Roman"/>
                <w:sz w:val="22"/>
                <w:szCs w:val="22"/>
              </w:rPr>
              <w:t xml:space="preserve"> to pH&lt;2</w:t>
            </w:r>
          </w:p>
        </w:tc>
        <w:tc>
          <w:tcPr>
            <w:tcW w:w="1800" w:type="dxa"/>
          </w:tcPr>
          <w:p w14:paraId="3650072B" w14:textId="74C4C52E" w:rsidR="0058108E" w:rsidRPr="00FD7C54" w:rsidRDefault="0058108E" w:rsidP="000E659B">
            <w:pPr>
              <w:jc w:val="center"/>
              <w:rPr>
                <w:rFonts w:ascii="Times New Roman" w:hAnsi="Times New Roman"/>
                <w:sz w:val="22"/>
                <w:szCs w:val="22"/>
              </w:rPr>
            </w:pPr>
            <w:r w:rsidRPr="00FD7C54">
              <w:rPr>
                <w:rFonts w:ascii="Times New Roman" w:hAnsi="Times New Roman"/>
                <w:sz w:val="22"/>
                <w:szCs w:val="22"/>
              </w:rPr>
              <w:t>28 days</w:t>
            </w:r>
          </w:p>
        </w:tc>
        <w:tc>
          <w:tcPr>
            <w:tcW w:w="1620" w:type="dxa"/>
          </w:tcPr>
          <w:p w14:paraId="3E12E345" w14:textId="0AF406DD" w:rsidR="0058108E" w:rsidRPr="00FD7C54" w:rsidRDefault="0058108E" w:rsidP="000E659B">
            <w:pPr>
              <w:jc w:val="center"/>
              <w:rPr>
                <w:rFonts w:ascii="Times New Roman" w:hAnsi="Times New Roman"/>
                <w:sz w:val="22"/>
                <w:szCs w:val="22"/>
              </w:rPr>
            </w:pPr>
            <w:r w:rsidRPr="00FD7C54">
              <w:rPr>
                <w:rFonts w:ascii="Times New Roman" w:hAnsi="Times New Roman"/>
                <w:sz w:val="22"/>
                <w:szCs w:val="22"/>
              </w:rPr>
              <w:t>100</w:t>
            </w:r>
            <w:r w:rsidRPr="00FD7C54">
              <w:rPr>
                <w:rFonts w:ascii="Times New Roman" w:hAnsi="Times New Roman"/>
                <w:spacing w:val="1"/>
                <w:sz w:val="22"/>
                <w:szCs w:val="22"/>
              </w:rPr>
              <w:t xml:space="preserve"> </w:t>
            </w:r>
            <w:r w:rsidRPr="00FD7C54">
              <w:rPr>
                <w:rFonts w:ascii="Times New Roman" w:hAnsi="Times New Roman"/>
                <w:spacing w:val="-2"/>
                <w:sz w:val="22"/>
                <w:szCs w:val="22"/>
              </w:rPr>
              <w:t>ml</w:t>
            </w:r>
          </w:p>
        </w:tc>
      </w:tr>
      <w:tr w:rsidR="0058108E" w:rsidRPr="00B209D7" w14:paraId="05173FF4" w14:textId="77777777" w:rsidTr="00FD7C54">
        <w:trPr>
          <w:cantSplit/>
          <w:trHeight w:val="759"/>
        </w:trPr>
        <w:tc>
          <w:tcPr>
            <w:tcW w:w="2605" w:type="dxa"/>
          </w:tcPr>
          <w:p w14:paraId="1D498D19" w14:textId="78DA3341"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Oil and Grease</w:t>
            </w:r>
          </w:p>
        </w:tc>
        <w:tc>
          <w:tcPr>
            <w:tcW w:w="1080" w:type="dxa"/>
          </w:tcPr>
          <w:p w14:paraId="29B6C256" w14:textId="65ED43B1"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G</w:t>
            </w:r>
          </w:p>
        </w:tc>
        <w:tc>
          <w:tcPr>
            <w:tcW w:w="3060" w:type="dxa"/>
          </w:tcPr>
          <w:p w14:paraId="634A374E" w14:textId="5A4AB989"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 HCL or H</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SO</w:t>
            </w:r>
            <w:r w:rsidRPr="00FD7C54">
              <w:rPr>
                <w:rFonts w:ascii="Times New Roman" w:hAnsi="Times New Roman"/>
                <w:snapToGrid w:val="0"/>
                <w:color w:val="000000"/>
                <w:sz w:val="22"/>
                <w:szCs w:val="22"/>
                <w:vertAlign w:val="subscript"/>
              </w:rPr>
              <w:t>4</w:t>
            </w:r>
            <w:r w:rsidRPr="00FD7C54">
              <w:rPr>
                <w:rFonts w:ascii="Times New Roman" w:hAnsi="Times New Roman"/>
                <w:snapToGrid w:val="0"/>
                <w:color w:val="000000"/>
                <w:sz w:val="22"/>
                <w:szCs w:val="22"/>
              </w:rPr>
              <w:t xml:space="preserve"> to pH &lt;2, do not freeze</w:t>
            </w:r>
          </w:p>
        </w:tc>
        <w:tc>
          <w:tcPr>
            <w:tcW w:w="1800" w:type="dxa"/>
          </w:tcPr>
          <w:p w14:paraId="313891EA" w14:textId="7FBCAD9C"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28 days</w:t>
            </w:r>
          </w:p>
        </w:tc>
        <w:tc>
          <w:tcPr>
            <w:tcW w:w="1620" w:type="dxa"/>
          </w:tcPr>
          <w:p w14:paraId="2DDCA79F" w14:textId="04ECF5DF"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1000 ml</w:t>
            </w:r>
          </w:p>
        </w:tc>
      </w:tr>
      <w:tr w:rsidR="0058108E" w:rsidRPr="00B209D7" w14:paraId="04DDF530" w14:textId="77777777" w:rsidTr="00FD7C54">
        <w:trPr>
          <w:cantSplit/>
          <w:trHeight w:val="593"/>
        </w:trPr>
        <w:tc>
          <w:tcPr>
            <w:tcW w:w="2605" w:type="dxa"/>
          </w:tcPr>
          <w:p w14:paraId="13259003" w14:textId="74DC62BC"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pH</w:t>
            </w:r>
          </w:p>
        </w:tc>
        <w:tc>
          <w:tcPr>
            <w:tcW w:w="1080" w:type="dxa"/>
          </w:tcPr>
          <w:p w14:paraId="23127837"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169AA781" w14:textId="02C5DC9D"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None required.</w:t>
            </w:r>
          </w:p>
        </w:tc>
        <w:tc>
          <w:tcPr>
            <w:tcW w:w="1800" w:type="dxa"/>
          </w:tcPr>
          <w:p w14:paraId="4618CB51" w14:textId="7BAD2A7B"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&lt; 15 minutes in field</w:t>
            </w:r>
          </w:p>
        </w:tc>
        <w:tc>
          <w:tcPr>
            <w:tcW w:w="1620" w:type="dxa"/>
          </w:tcPr>
          <w:p w14:paraId="748DF431"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25 ml</w:t>
            </w:r>
          </w:p>
        </w:tc>
      </w:tr>
      <w:tr w:rsidR="0058108E" w:rsidRPr="00B209D7" w14:paraId="19733238" w14:textId="77777777" w:rsidTr="00FD7C54">
        <w:trPr>
          <w:cantSplit/>
          <w:trHeight w:val="530"/>
        </w:trPr>
        <w:tc>
          <w:tcPr>
            <w:tcW w:w="2605" w:type="dxa"/>
          </w:tcPr>
          <w:p w14:paraId="5C9A6986" w14:textId="029B25FF"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Temperature</w:t>
            </w:r>
          </w:p>
        </w:tc>
        <w:tc>
          <w:tcPr>
            <w:tcW w:w="1080" w:type="dxa"/>
          </w:tcPr>
          <w:p w14:paraId="2ACF29C6" w14:textId="150D6B26"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68826094" w14:textId="3ED45D89"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None required</w:t>
            </w:r>
          </w:p>
        </w:tc>
        <w:tc>
          <w:tcPr>
            <w:tcW w:w="1800" w:type="dxa"/>
          </w:tcPr>
          <w:p w14:paraId="6CBFEAD3" w14:textId="14974F03" w:rsidR="0058108E" w:rsidRPr="00FD7C54" w:rsidRDefault="00FD7C54"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&lt; 15 minutes in field</w:t>
            </w:r>
          </w:p>
        </w:tc>
        <w:tc>
          <w:tcPr>
            <w:tcW w:w="1620" w:type="dxa"/>
          </w:tcPr>
          <w:p w14:paraId="3FF79DF2" w14:textId="22E961D9"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1000 ml</w:t>
            </w:r>
          </w:p>
        </w:tc>
      </w:tr>
      <w:tr w:rsidR="0058108E" w:rsidRPr="00B209D7" w14:paraId="1AA7285A" w14:textId="77777777" w:rsidTr="00FD7C54">
        <w:trPr>
          <w:cantSplit/>
          <w:trHeight w:val="759"/>
        </w:trPr>
        <w:tc>
          <w:tcPr>
            <w:tcW w:w="2605" w:type="dxa"/>
          </w:tcPr>
          <w:p w14:paraId="735A57FF" w14:textId="7D71B1BB"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 xml:space="preserve">Total </w:t>
            </w:r>
            <w:proofErr w:type="spellStart"/>
            <w:r w:rsidRPr="00FD7C54">
              <w:rPr>
                <w:rFonts w:ascii="Times New Roman" w:hAnsi="Times New Roman"/>
                <w:snapToGrid w:val="0"/>
                <w:color w:val="000000"/>
                <w:sz w:val="22"/>
                <w:szCs w:val="22"/>
              </w:rPr>
              <w:t>Kjeldahl</w:t>
            </w:r>
            <w:proofErr w:type="spellEnd"/>
            <w:r w:rsidRPr="00FD7C54">
              <w:rPr>
                <w:rFonts w:ascii="Times New Roman" w:hAnsi="Times New Roman"/>
                <w:snapToGrid w:val="0"/>
                <w:color w:val="000000"/>
                <w:sz w:val="22"/>
                <w:szCs w:val="22"/>
              </w:rPr>
              <w:t xml:space="preserve"> Nitrogen (TKN)</w:t>
            </w:r>
          </w:p>
        </w:tc>
        <w:tc>
          <w:tcPr>
            <w:tcW w:w="1080" w:type="dxa"/>
          </w:tcPr>
          <w:p w14:paraId="6BEEC0AE"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4162B48B"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 H</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SO</w:t>
            </w:r>
            <w:r w:rsidRPr="00FD7C54">
              <w:rPr>
                <w:rFonts w:ascii="Times New Roman" w:hAnsi="Times New Roman"/>
                <w:snapToGrid w:val="0"/>
                <w:color w:val="000000"/>
                <w:sz w:val="22"/>
                <w:szCs w:val="22"/>
                <w:vertAlign w:val="subscript"/>
              </w:rPr>
              <w:t>4</w:t>
            </w:r>
            <w:r w:rsidRPr="00FD7C54">
              <w:rPr>
                <w:rFonts w:ascii="Times New Roman" w:hAnsi="Times New Roman"/>
                <w:snapToGrid w:val="0"/>
                <w:color w:val="000000"/>
                <w:sz w:val="22"/>
                <w:szCs w:val="22"/>
              </w:rPr>
              <w:t xml:space="preserve"> to</w:t>
            </w:r>
          </w:p>
          <w:p w14:paraId="02B5108A" w14:textId="278A3F10"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pH &lt;2, do not freeze</w:t>
            </w:r>
          </w:p>
        </w:tc>
        <w:tc>
          <w:tcPr>
            <w:tcW w:w="1800" w:type="dxa"/>
          </w:tcPr>
          <w:p w14:paraId="77484204"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28 days</w:t>
            </w:r>
          </w:p>
        </w:tc>
        <w:tc>
          <w:tcPr>
            <w:tcW w:w="1620" w:type="dxa"/>
          </w:tcPr>
          <w:p w14:paraId="2FC4596B" w14:textId="77777777"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500 ml</w:t>
            </w:r>
          </w:p>
        </w:tc>
      </w:tr>
      <w:tr w:rsidR="0058108E" w:rsidRPr="00B209D7" w14:paraId="18D7EAED" w14:textId="77777777" w:rsidTr="00FD7C54">
        <w:trPr>
          <w:cantSplit/>
          <w:trHeight w:val="759"/>
        </w:trPr>
        <w:tc>
          <w:tcPr>
            <w:tcW w:w="2605" w:type="dxa"/>
          </w:tcPr>
          <w:p w14:paraId="7727DB15" w14:textId="787E1195"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Total Organic Carbon (TOC)</w:t>
            </w:r>
          </w:p>
        </w:tc>
        <w:tc>
          <w:tcPr>
            <w:tcW w:w="1080" w:type="dxa"/>
          </w:tcPr>
          <w:p w14:paraId="4F0CA03A" w14:textId="472B650A"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326BA49E" w14:textId="66CFFB09"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 HCL, H</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SO</w:t>
            </w:r>
            <w:r w:rsidRPr="00FD7C54">
              <w:rPr>
                <w:rFonts w:ascii="Times New Roman" w:hAnsi="Times New Roman"/>
                <w:snapToGrid w:val="0"/>
                <w:color w:val="000000"/>
                <w:sz w:val="22"/>
                <w:szCs w:val="22"/>
                <w:vertAlign w:val="subscript"/>
              </w:rPr>
              <w:t>4</w:t>
            </w:r>
            <w:r w:rsidRPr="00FD7C54">
              <w:rPr>
                <w:rFonts w:ascii="Times New Roman" w:hAnsi="Times New Roman"/>
                <w:snapToGrid w:val="0"/>
                <w:color w:val="000000"/>
                <w:sz w:val="22"/>
                <w:szCs w:val="22"/>
              </w:rPr>
              <w:t xml:space="preserve"> or H</w:t>
            </w:r>
            <w:r w:rsidRPr="00FD7C54">
              <w:rPr>
                <w:rFonts w:ascii="Times New Roman" w:hAnsi="Times New Roman"/>
                <w:snapToGrid w:val="0"/>
                <w:color w:val="000000"/>
                <w:sz w:val="22"/>
                <w:szCs w:val="22"/>
                <w:vertAlign w:val="subscript"/>
              </w:rPr>
              <w:t>3</w:t>
            </w:r>
            <w:r w:rsidRPr="00FD7C54">
              <w:rPr>
                <w:rFonts w:ascii="Times New Roman" w:hAnsi="Times New Roman"/>
                <w:snapToGrid w:val="0"/>
                <w:color w:val="000000"/>
                <w:sz w:val="22"/>
                <w:szCs w:val="22"/>
              </w:rPr>
              <w:t>PO</w:t>
            </w:r>
            <w:r w:rsidRPr="00FD7C54">
              <w:rPr>
                <w:rFonts w:ascii="Times New Roman" w:hAnsi="Times New Roman"/>
                <w:snapToGrid w:val="0"/>
                <w:color w:val="000000"/>
                <w:sz w:val="22"/>
                <w:szCs w:val="22"/>
                <w:vertAlign w:val="subscript"/>
              </w:rPr>
              <w:t xml:space="preserve">4 </w:t>
            </w:r>
            <w:r w:rsidRPr="00FD7C54">
              <w:rPr>
                <w:rFonts w:ascii="Times New Roman" w:hAnsi="Times New Roman"/>
                <w:snapToGrid w:val="0"/>
                <w:color w:val="000000"/>
                <w:sz w:val="22"/>
                <w:szCs w:val="22"/>
              </w:rPr>
              <w:t>to pH &lt;2, do not freeze</w:t>
            </w:r>
          </w:p>
        </w:tc>
        <w:tc>
          <w:tcPr>
            <w:tcW w:w="1800" w:type="dxa"/>
          </w:tcPr>
          <w:p w14:paraId="6697092D" w14:textId="53DE7045"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28 days</w:t>
            </w:r>
          </w:p>
        </w:tc>
        <w:tc>
          <w:tcPr>
            <w:tcW w:w="1620" w:type="dxa"/>
          </w:tcPr>
          <w:p w14:paraId="24CE491F" w14:textId="06BE6E33"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50 ml</w:t>
            </w:r>
          </w:p>
        </w:tc>
      </w:tr>
      <w:tr w:rsidR="0058108E" w:rsidRPr="00B209D7" w14:paraId="3F599360" w14:textId="77777777" w:rsidTr="00FD7C54">
        <w:trPr>
          <w:cantSplit/>
          <w:trHeight w:val="759"/>
        </w:trPr>
        <w:tc>
          <w:tcPr>
            <w:tcW w:w="2605" w:type="dxa"/>
          </w:tcPr>
          <w:p w14:paraId="2E5C5692" w14:textId="102BF9D3"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Total Phosphorus</w:t>
            </w:r>
          </w:p>
        </w:tc>
        <w:tc>
          <w:tcPr>
            <w:tcW w:w="1080" w:type="dxa"/>
          </w:tcPr>
          <w:p w14:paraId="2771FC07" w14:textId="021BBC58"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7D152148" w14:textId="7DA20174"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 H</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SO</w:t>
            </w:r>
            <w:r w:rsidRPr="00FD7C54">
              <w:rPr>
                <w:rFonts w:ascii="Times New Roman" w:hAnsi="Times New Roman"/>
                <w:snapToGrid w:val="0"/>
                <w:color w:val="000000"/>
                <w:sz w:val="22"/>
                <w:szCs w:val="22"/>
                <w:vertAlign w:val="subscript"/>
              </w:rPr>
              <w:t>4</w:t>
            </w:r>
            <w:r w:rsidRPr="00FD7C54">
              <w:rPr>
                <w:rFonts w:ascii="Times New Roman" w:hAnsi="Times New Roman"/>
                <w:snapToGrid w:val="0"/>
                <w:color w:val="000000"/>
                <w:sz w:val="22"/>
                <w:szCs w:val="22"/>
              </w:rPr>
              <w:t xml:space="preserve"> to</w:t>
            </w:r>
          </w:p>
          <w:p w14:paraId="5ADE5BFA" w14:textId="2EAAB288"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pH &lt;2</w:t>
            </w:r>
          </w:p>
        </w:tc>
        <w:tc>
          <w:tcPr>
            <w:tcW w:w="1800" w:type="dxa"/>
          </w:tcPr>
          <w:p w14:paraId="1F7B71F2" w14:textId="658FE10C"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28 days</w:t>
            </w:r>
          </w:p>
        </w:tc>
        <w:tc>
          <w:tcPr>
            <w:tcW w:w="1620" w:type="dxa"/>
          </w:tcPr>
          <w:p w14:paraId="6A865AE3" w14:textId="75A8E475" w:rsidR="0058108E" w:rsidRPr="00FD7C54" w:rsidRDefault="0058108E" w:rsidP="000E659B">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50 ml</w:t>
            </w:r>
          </w:p>
        </w:tc>
      </w:tr>
      <w:tr w:rsidR="00FD7C54" w:rsidRPr="00B209D7" w14:paraId="7710713A" w14:textId="77777777" w:rsidTr="00FD7C54">
        <w:trPr>
          <w:cantSplit/>
          <w:trHeight w:val="759"/>
        </w:trPr>
        <w:tc>
          <w:tcPr>
            <w:tcW w:w="2605" w:type="dxa"/>
            <w:shd w:val="clear" w:color="auto" w:fill="F2F2F2" w:themeFill="background1" w:themeFillShade="F2"/>
          </w:tcPr>
          <w:p w14:paraId="2B2CD570" w14:textId="7F92D4E3" w:rsidR="00FD7C54" w:rsidRPr="00FD7C54" w:rsidRDefault="00FD7C54" w:rsidP="00FD7C54">
            <w:pPr>
              <w:jc w:val="center"/>
              <w:rPr>
                <w:rFonts w:ascii="Times New Roman" w:hAnsi="Times New Roman"/>
                <w:snapToGrid w:val="0"/>
                <w:color w:val="000000"/>
                <w:sz w:val="22"/>
                <w:szCs w:val="22"/>
              </w:rPr>
            </w:pPr>
            <w:r>
              <w:rPr>
                <w:rFonts w:ascii="Times New Roman" w:hAnsi="Times New Roman"/>
                <w:b/>
                <w:snapToGrid w:val="0"/>
                <w:color w:val="000000"/>
                <w:sz w:val="22"/>
                <w:szCs w:val="22"/>
              </w:rPr>
              <w:lastRenderedPageBreak/>
              <w:t>Parameter</w:t>
            </w:r>
          </w:p>
        </w:tc>
        <w:tc>
          <w:tcPr>
            <w:tcW w:w="1080" w:type="dxa"/>
            <w:shd w:val="clear" w:color="auto" w:fill="F2F2F2" w:themeFill="background1" w:themeFillShade="F2"/>
          </w:tcPr>
          <w:p w14:paraId="44A48C61" w14:textId="6191FC81"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b/>
                <w:snapToGrid w:val="0"/>
                <w:color w:val="000000"/>
                <w:sz w:val="22"/>
                <w:szCs w:val="22"/>
              </w:rPr>
              <w:t>Container</w:t>
            </w:r>
          </w:p>
        </w:tc>
        <w:tc>
          <w:tcPr>
            <w:tcW w:w="3060" w:type="dxa"/>
            <w:shd w:val="clear" w:color="auto" w:fill="F2F2F2" w:themeFill="background1" w:themeFillShade="F2"/>
          </w:tcPr>
          <w:p w14:paraId="77AA4644" w14:textId="72237B92" w:rsidR="00FD7C54" w:rsidRPr="00FD7C54" w:rsidRDefault="00FD7C54" w:rsidP="00FD7C54">
            <w:pPr>
              <w:jc w:val="center"/>
              <w:rPr>
                <w:rFonts w:ascii="Times New Roman" w:hAnsi="Times New Roman"/>
                <w:snapToGrid w:val="0"/>
                <w:color w:val="000000"/>
                <w:sz w:val="22"/>
                <w:szCs w:val="22"/>
              </w:rPr>
            </w:pPr>
            <w:r>
              <w:rPr>
                <w:rFonts w:ascii="Times New Roman" w:hAnsi="Times New Roman"/>
                <w:b/>
                <w:snapToGrid w:val="0"/>
                <w:color w:val="000000"/>
                <w:sz w:val="22"/>
                <w:szCs w:val="22"/>
              </w:rPr>
              <w:t>Preservation</w:t>
            </w:r>
          </w:p>
        </w:tc>
        <w:tc>
          <w:tcPr>
            <w:tcW w:w="1800" w:type="dxa"/>
            <w:shd w:val="clear" w:color="auto" w:fill="F2F2F2" w:themeFill="background1" w:themeFillShade="F2"/>
          </w:tcPr>
          <w:p w14:paraId="00B33B10" w14:textId="77777777" w:rsidR="00FD7C54" w:rsidRDefault="00FD7C54" w:rsidP="00FD7C54">
            <w:pPr>
              <w:jc w:val="center"/>
              <w:rPr>
                <w:rFonts w:ascii="Times New Roman" w:hAnsi="Times New Roman"/>
                <w:b/>
                <w:snapToGrid w:val="0"/>
                <w:color w:val="000000"/>
                <w:sz w:val="22"/>
                <w:szCs w:val="22"/>
              </w:rPr>
            </w:pPr>
            <w:r>
              <w:rPr>
                <w:rFonts w:ascii="Times New Roman" w:hAnsi="Times New Roman"/>
                <w:b/>
                <w:snapToGrid w:val="0"/>
                <w:color w:val="000000"/>
                <w:sz w:val="22"/>
                <w:szCs w:val="22"/>
              </w:rPr>
              <w:t xml:space="preserve">Maximum </w:t>
            </w:r>
          </w:p>
          <w:p w14:paraId="5A56A785" w14:textId="561863A3" w:rsidR="00FD7C54" w:rsidRPr="00FD7C54" w:rsidRDefault="00FD7C54" w:rsidP="00FD7C54">
            <w:pPr>
              <w:jc w:val="center"/>
              <w:rPr>
                <w:rFonts w:ascii="Times New Roman" w:hAnsi="Times New Roman"/>
                <w:snapToGrid w:val="0"/>
                <w:color w:val="000000"/>
                <w:sz w:val="22"/>
                <w:szCs w:val="22"/>
              </w:rPr>
            </w:pPr>
            <w:r>
              <w:rPr>
                <w:rFonts w:ascii="Times New Roman" w:hAnsi="Times New Roman"/>
                <w:b/>
                <w:snapToGrid w:val="0"/>
                <w:color w:val="000000"/>
                <w:sz w:val="22"/>
                <w:szCs w:val="22"/>
              </w:rPr>
              <w:t>Hold Time</w:t>
            </w:r>
          </w:p>
        </w:tc>
        <w:tc>
          <w:tcPr>
            <w:tcW w:w="1620" w:type="dxa"/>
            <w:shd w:val="clear" w:color="auto" w:fill="F2F2F2" w:themeFill="background1" w:themeFillShade="F2"/>
          </w:tcPr>
          <w:p w14:paraId="57E7EA32" w14:textId="33D1B45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b/>
                <w:snapToGrid w:val="0"/>
                <w:color w:val="000000"/>
                <w:sz w:val="22"/>
                <w:szCs w:val="22"/>
              </w:rPr>
              <w:t>Minimum Representative Volume</w:t>
            </w:r>
          </w:p>
        </w:tc>
      </w:tr>
      <w:tr w:rsidR="00FD7C54" w:rsidRPr="00B209D7" w14:paraId="0DF2442C" w14:textId="77777777" w:rsidTr="00FD7C54">
        <w:trPr>
          <w:cantSplit/>
          <w:trHeight w:val="488"/>
        </w:trPr>
        <w:tc>
          <w:tcPr>
            <w:tcW w:w="10165" w:type="dxa"/>
            <w:gridSpan w:val="5"/>
          </w:tcPr>
          <w:p w14:paraId="31FE904A" w14:textId="06EC115E" w:rsidR="00FD7C54" w:rsidRPr="00FD7C54" w:rsidRDefault="00FD7C54" w:rsidP="00FD7C54">
            <w:pPr>
              <w:jc w:val="center"/>
              <w:rPr>
                <w:rFonts w:ascii="Times New Roman" w:hAnsi="Times New Roman"/>
                <w:b/>
                <w:bCs/>
                <w:snapToGrid w:val="0"/>
                <w:color w:val="000000"/>
                <w:sz w:val="22"/>
                <w:szCs w:val="22"/>
              </w:rPr>
            </w:pPr>
            <w:r w:rsidRPr="00FD7C54">
              <w:rPr>
                <w:rFonts w:ascii="Times New Roman" w:hAnsi="Times New Roman"/>
                <w:b/>
                <w:bCs/>
                <w:snapToGrid w:val="0"/>
                <w:color w:val="000000"/>
                <w:sz w:val="22"/>
                <w:szCs w:val="22"/>
              </w:rPr>
              <w:t>Priority Pollutants</w:t>
            </w:r>
          </w:p>
        </w:tc>
      </w:tr>
      <w:tr w:rsidR="00FD7C54" w:rsidRPr="00B209D7" w14:paraId="73FAC16E" w14:textId="77777777" w:rsidTr="00FD7C54">
        <w:trPr>
          <w:cantSplit/>
          <w:trHeight w:val="759"/>
        </w:trPr>
        <w:tc>
          <w:tcPr>
            <w:tcW w:w="2605" w:type="dxa"/>
          </w:tcPr>
          <w:p w14:paraId="7D6CE847" w14:textId="27CBE74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BNA</w:t>
            </w:r>
          </w:p>
        </w:tc>
        <w:tc>
          <w:tcPr>
            <w:tcW w:w="1080" w:type="dxa"/>
          </w:tcPr>
          <w:p w14:paraId="547450E1"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G, FP-lined cap</w:t>
            </w:r>
          </w:p>
          <w:p w14:paraId="5617DC09" w14:textId="77777777" w:rsidR="00FD7C54" w:rsidRPr="00FD7C54" w:rsidRDefault="00FD7C54" w:rsidP="00FD7C54">
            <w:pPr>
              <w:jc w:val="center"/>
              <w:rPr>
                <w:rFonts w:ascii="Times New Roman" w:hAnsi="Times New Roman"/>
                <w:snapToGrid w:val="0"/>
                <w:color w:val="000000"/>
                <w:sz w:val="22"/>
                <w:szCs w:val="22"/>
              </w:rPr>
            </w:pPr>
          </w:p>
        </w:tc>
        <w:tc>
          <w:tcPr>
            <w:tcW w:w="3060" w:type="dxa"/>
          </w:tcPr>
          <w:p w14:paraId="6C612301" w14:textId="0D4FA986"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 0.008%, do not freeze, Na</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S</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O</w:t>
            </w:r>
            <w:r w:rsidRPr="00FD7C54">
              <w:rPr>
                <w:rFonts w:ascii="Times New Roman" w:hAnsi="Times New Roman"/>
                <w:snapToGrid w:val="0"/>
                <w:color w:val="000000"/>
                <w:sz w:val="22"/>
                <w:szCs w:val="22"/>
                <w:vertAlign w:val="subscript"/>
              </w:rPr>
              <w:t>3</w:t>
            </w:r>
            <w:r w:rsidRPr="00FD7C54">
              <w:rPr>
                <w:rFonts w:ascii="Times New Roman" w:hAnsi="Times New Roman"/>
                <w:snapToGrid w:val="0"/>
                <w:color w:val="000000"/>
                <w:sz w:val="22"/>
                <w:szCs w:val="22"/>
              </w:rPr>
              <w:t xml:space="preserve"> if residual chlorine is detected above 0.1 mg/L</w:t>
            </w:r>
          </w:p>
        </w:tc>
        <w:tc>
          <w:tcPr>
            <w:tcW w:w="1800" w:type="dxa"/>
          </w:tcPr>
          <w:p w14:paraId="6588C01E" w14:textId="44272EBB"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7 days until extraction, 40 days after extraction</w:t>
            </w:r>
          </w:p>
        </w:tc>
        <w:tc>
          <w:tcPr>
            <w:tcW w:w="1620" w:type="dxa"/>
          </w:tcPr>
          <w:p w14:paraId="4A3F2852" w14:textId="2E38867D"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1000 ml</w:t>
            </w:r>
          </w:p>
        </w:tc>
      </w:tr>
      <w:tr w:rsidR="00FD7C54" w:rsidRPr="00B209D7" w14:paraId="388944A7" w14:textId="77777777" w:rsidTr="00FD7C54">
        <w:trPr>
          <w:cantSplit/>
          <w:trHeight w:val="759"/>
        </w:trPr>
        <w:tc>
          <w:tcPr>
            <w:tcW w:w="2605" w:type="dxa"/>
          </w:tcPr>
          <w:p w14:paraId="4CD4C1F2"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VOCs</w:t>
            </w:r>
          </w:p>
        </w:tc>
        <w:tc>
          <w:tcPr>
            <w:tcW w:w="1080" w:type="dxa"/>
          </w:tcPr>
          <w:p w14:paraId="19212EC4"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G, FP-lined septum</w:t>
            </w:r>
          </w:p>
        </w:tc>
        <w:tc>
          <w:tcPr>
            <w:tcW w:w="3060" w:type="dxa"/>
          </w:tcPr>
          <w:p w14:paraId="290BE47B" w14:textId="7776CF81"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Cool, ≤6° C, 0.008% Na</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S</w:t>
            </w:r>
            <w:r w:rsidRPr="00FD7C54">
              <w:rPr>
                <w:rFonts w:ascii="Times New Roman" w:hAnsi="Times New Roman"/>
                <w:snapToGrid w:val="0"/>
                <w:color w:val="000000"/>
                <w:sz w:val="22"/>
                <w:szCs w:val="22"/>
                <w:vertAlign w:val="subscript"/>
              </w:rPr>
              <w:t>2</w:t>
            </w:r>
            <w:r w:rsidRPr="00FD7C54">
              <w:rPr>
                <w:rFonts w:ascii="Times New Roman" w:hAnsi="Times New Roman"/>
                <w:snapToGrid w:val="0"/>
                <w:color w:val="000000"/>
                <w:sz w:val="22"/>
                <w:szCs w:val="22"/>
              </w:rPr>
              <w:t>O</w:t>
            </w:r>
            <w:r w:rsidRPr="00FD7C54">
              <w:rPr>
                <w:rFonts w:ascii="Times New Roman" w:hAnsi="Times New Roman"/>
                <w:snapToGrid w:val="0"/>
                <w:color w:val="000000"/>
                <w:sz w:val="22"/>
                <w:szCs w:val="22"/>
                <w:vertAlign w:val="subscript"/>
              </w:rPr>
              <w:t>3</w:t>
            </w:r>
            <w:r w:rsidRPr="00FD7C54">
              <w:rPr>
                <w:rFonts w:ascii="Times New Roman" w:hAnsi="Times New Roman"/>
                <w:snapToGrid w:val="0"/>
                <w:color w:val="000000"/>
                <w:sz w:val="22"/>
                <w:szCs w:val="22"/>
              </w:rPr>
              <w:t xml:space="preserve"> if residual chlorine is detected above 0.1 mg/L, HCL to pH &lt;2</w:t>
            </w:r>
          </w:p>
        </w:tc>
        <w:tc>
          <w:tcPr>
            <w:tcW w:w="1800" w:type="dxa"/>
          </w:tcPr>
          <w:p w14:paraId="4848FCE7" w14:textId="240376E9"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14 days</w:t>
            </w:r>
          </w:p>
        </w:tc>
        <w:tc>
          <w:tcPr>
            <w:tcW w:w="1620" w:type="dxa"/>
          </w:tcPr>
          <w:p w14:paraId="2F32523A" w14:textId="312499B1"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Each sample collected in duplicate 40ml vials</w:t>
            </w:r>
          </w:p>
        </w:tc>
      </w:tr>
      <w:tr w:rsidR="00FD7C54" w:rsidRPr="00B209D7" w14:paraId="039E7736" w14:textId="77777777" w:rsidTr="00FD7C54">
        <w:trPr>
          <w:cantSplit/>
          <w:trHeight w:val="759"/>
        </w:trPr>
        <w:tc>
          <w:tcPr>
            <w:tcW w:w="2605" w:type="dxa"/>
          </w:tcPr>
          <w:p w14:paraId="051B7C62"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Total Aromatic and Total Aqueous Hydrocarbons</w:t>
            </w:r>
          </w:p>
        </w:tc>
        <w:tc>
          <w:tcPr>
            <w:tcW w:w="7560" w:type="dxa"/>
            <w:gridSpan w:val="4"/>
          </w:tcPr>
          <w:p w14:paraId="3AAFC17C" w14:textId="070612EF"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See BNAs and VOCs</w:t>
            </w:r>
          </w:p>
        </w:tc>
      </w:tr>
      <w:tr w:rsidR="00FD7C54" w:rsidRPr="00B209D7" w14:paraId="7959FC7D" w14:textId="77777777" w:rsidTr="00FD7C54">
        <w:trPr>
          <w:cantSplit/>
          <w:trHeight w:val="632"/>
        </w:trPr>
        <w:tc>
          <w:tcPr>
            <w:tcW w:w="2605" w:type="dxa"/>
          </w:tcPr>
          <w:p w14:paraId="714FF8D4" w14:textId="33F5839D"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Total Mercury (CVAA)</w:t>
            </w:r>
          </w:p>
        </w:tc>
        <w:tc>
          <w:tcPr>
            <w:tcW w:w="1080" w:type="dxa"/>
          </w:tcPr>
          <w:p w14:paraId="2409CF49"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2761D726" w14:textId="38E96B6A"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HNO</w:t>
            </w:r>
            <w:r w:rsidRPr="00FD7C54">
              <w:rPr>
                <w:rFonts w:ascii="Times New Roman" w:hAnsi="Times New Roman"/>
                <w:snapToGrid w:val="0"/>
                <w:color w:val="000000"/>
                <w:sz w:val="22"/>
                <w:szCs w:val="22"/>
                <w:vertAlign w:val="subscript"/>
              </w:rPr>
              <w:t>3</w:t>
            </w:r>
            <w:r w:rsidRPr="00FD7C54">
              <w:rPr>
                <w:rFonts w:ascii="Times New Roman" w:hAnsi="Times New Roman"/>
                <w:snapToGrid w:val="0"/>
                <w:color w:val="000000"/>
                <w:sz w:val="22"/>
                <w:szCs w:val="22"/>
              </w:rPr>
              <w:t xml:space="preserve"> to pH &lt;2, do not freeze</w:t>
            </w:r>
          </w:p>
        </w:tc>
        <w:tc>
          <w:tcPr>
            <w:tcW w:w="1800" w:type="dxa"/>
          </w:tcPr>
          <w:p w14:paraId="6F87860C"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28 days</w:t>
            </w:r>
          </w:p>
        </w:tc>
        <w:tc>
          <w:tcPr>
            <w:tcW w:w="1620" w:type="dxa"/>
          </w:tcPr>
          <w:p w14:paraId="39D34710"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 ml</w:t>
            </w:r>
          </w:p>
        </w:tc>
      </w:tr>
      <w:tr w:rsidR="00FD7C54" w:rsidRPr="00B209D7" w14:paraId="589F674A" w14:textId="77777777" w:rsidTr="00FD7C54">
        <w:trPr>
          <w:cantSplit/>
          <w:trHeight w:val="587"/>
        </w:trPr>
        <w:tc>
          <w:tcPr>
            <w:tcW w:w="2605" w:type="dxa"/>
          </w:tcPr>
          <w:p w14:paraId="0C3832C9" w14:textId="6CC6F600"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Total Recoverable Metals</w:t>
            </w:r>
          </w:p>
        </w:tc>
        <w:tc>
          <w:tcPr>
            <w:tcW w:w="1080" w:type="dxa"/>
          </w:tcPr>
          <w:p w14:paraId="39929269" w14:textId="27D84148"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09D96080" w14:textId="20030483"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HNO</w:t>
            </w:r>
            <w:r w:rsidRPr="00FD7C54">
              <w:rPr>
                <w:rFonts w:ascii="Times New Roman" w:hAnsi="Times New Roman"/>
                <w:snapToGrid w:val="0"/>
                <w:color w:val="000000"/>
                <w:sz w:val="22"/>
                <w:szCs w:val="22"/>
                <w:vertAlign w:val="subscript"/>
              </w:rPr>
              <w:t>3</w:t>
            </w:r>
            <w:r w:rsidRPr="00FD7C54">
              <w:rPr>
                <w:rFonts w:ascii="Times New Roman" w:hAnsi="Times New Roman"/>
                <w:snapToGrid w:val="0"/>
                <w:color w:val="000000"/>
                <w:sz w:val="22"/>
                <w:szCs w:val="22"/>
              </w:rPr>
              <w:t xml:space="preserve"> to pH &lt;2, do not freeze</w:t>
            </w:r>
          </w:p>
        </w:tc>
        <w:tc>
          <w:tcPr>
            <w:tcW w:w="1800" w:type="dxa"/>
          </w:tcPr>
          <w:p w14:paraId="7357BCBA"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6 months</w:t>
            </w:r>
          </w:p>
        </w:tc>
        <w:tc>
          <w:tcPr>
            <w:tcW w:w="1620" w:type="dxa"/>
          </w:tcPr>
          <w:p w14:paraId="243677D2"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100 ml</w:t>
            </w:r>
          </w:p>
        </w:tc>
      </w:tr>
      <w:tr w:rsidR="00FD7C54" w:rsidRPr="00B209D7" w14:paraId="2327D1F3" w14:textId="77777777" w:rsidTr="00FD7C54">
        <w:trPr>
          <w:cantSplit/>
          <w:trHeight w:val="759"/>
        </w:trPr>
        <w:tc>
          <w:tcPr>
            <w:tcW w:w="2605" w:type="dxa"/>
          </w:tcPr>
          <w:p w14:paraId="764A5DF7" w14:textId="62E61DC6"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Dissolved Metals</w:t>
            </w:r>
          </w:p>
        </w:tc>
        <w:tc>
          <w:tcPr>
            <w:tcW w:w="1080" w:type="dxa"/>
          </w:tcPr>
          <w:p w14:paraId="1E03D600"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P, FP, G</w:t>
            </w:r>
          </w:p>
        </w:tc>
        <w:tc>
          <w:tcPr>
            <w:tcW w:w="3060" w:type="dxa"/>
          </w:tcPr>
          <w:p w14:paraId="14358EDA" w14:textId="5DC8BA69"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Filtration w/0.45-micron filter within 15 minutes of sample collection, HNO</w:t>
            </w:r>
            <w:r w:rsidRPr="00FD7C54">
              <w:rPr>
                <w:rFonts w:ascii="Times New Roman" w:hAnsi="Times New Roman"/>
                <w:snapToGrid w:val="0"/>
                <w:color w:val="000000"/>
                <w:sz w:val="22"/>
                <w:szCs w:val="22"/>
                <w:vertAlign w:val="subscript"/>
              </w:rPr>
              <w:t>3</w:t>
            </w:r>
            <w:r w:rsidRPr="00FD7C54">
              <w:rPr>
                <w:rFonts w:ascii="Times New Roman" w:hAnsi="Times New Roman"/>
                <w:snapToGrid w:val="0"/>
                <w:color w:val="000000"/>
                <w:sz w:val="22"/>
                <w:szCs w:val="22"/>
              </w:rPr>
              <w:t xml:space="preserve"> to pH &lt;2, do not freeze</w:t>
            </w:r>
          </w:p>
        </w:tc>
        <w:tc>
          <w:tcPr>
            <w:tcW w:w="1800" w:type="dxa"/>
          </w:tcPr>
          <w:p w14:paraId="65B5F44B"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6 months</w:t>
            </w:r>
          </w:p>
        </w:tc>
        <w:tc>
          <w:tcPr>
            <w:tcW w:w="1620" w:type="dxa"/>
          </w:tcPr>
          <w:p w14:paraId="48489278" w14:textId="77777777" w:rsidR="00FD7C54" w:rsidRPr="00FD7C54" w:rsidRDefault="00FD7C54" w:rsidP="00FD7C54">
            <w:pPr>
              <w:jc w:val="center"/>
              <w:rPr>
                <w:rFonts w:ascii="Times New Roman" w:hAnsi="Times New Roman"/>
                <w:snapToGrid w:val="0"/>
                <w:color w:val="000000"/>
                <w:sz w:val="22"/>
                <w:szCs w:val="22"/>
              </w:rPr>
            </w:pPr>
            <w:r w:rsidRPr="00FD7C54">
              <w:rPr>
                <w:rFonts w:ascii="Times New Roman" w:hAnsi="Times New Roman"/>
                <w:snapToGrid w:val="0"/>
                <w:color w:val="000000"/>
                <w:sz w:val="22"/>
                <w:szCs w:val="22"/>
              </w:rPr>
              <w:t>200 ml</w:t>
            </w:r>
          </w:p>
        </w:tc>
      </w:tr>
      <w:tr w:rsidR="00FD7C54" w:rsidRPr="00B209D7" w14:paraId="016337C0" w14:textId="77777777" w:rsidTr="000E659B">
        <w:trPr>
          <w:cantSplit/>
          <w:trHeight w:val="443"/>
        </w:trPr>
        <w:tc>
          <w:tcPr>
            <w:tcW w:w="10165" w:type="dxa"/>
            <w:gridSpan w:val="5"/>
          </w:tcPr>
          <w:p w14:paraId="1FFE7F38" w14:textId="53A2221C" w:rsidR="00FD7C54" w:rsidRPr="00FD7C54" w:rsidRDefault="00FD7C54" w:rsidP="00FD7C54">
            <w:pPr>
              <w:spacing w:before="17" w:line="220" w:lineRule="exact"/>
              <w:jc w:val="center"/>
              <w:rPr>
                <w:rFonts w:ascii="Times New Roman" w:hAnsi="Times New Roman"/>
                <w:sz w:val="22"/>
                <w:szCs w:val="22"/>
              </w:rPr>
            </w:pPr>
            <w:r w:rsidRPr="00FD7C54">
              <w:rPr>
                <w:rFonts w:ascii="Times New Roman" w:hAnsi="Times New Roman"/>
                <w:sz w:val="22"/>
                <w:szCs w:val="22"/>
              </w:rPr>
              <w:t xml:space="preserve">P = polyethylene, FP = </w:t>
            </w:r>
            <w:proofErr w:type="spellStart"/>
            <w:r w:rsidRPr="00FD7C54">
              <w:rPr>
                <w:rFonts w:ascii="Times New Roman" w:hAnsi="Times New Roman"/>
                <w:sz w:val="22"/>
                <w:szCs w:val="22"/>
              </w:rPr>
              <w:t>flouropolymer</w:t>
            </w:r>
            <w:proofErr w:type="spellEnd"/>
            <w:r w:rsidRPr="00FD7C54">
              <w:rPr>
                <w:rFonts w:ascii="Times New Roman" w:hAnsi="Times New Roman"/>
                <w:sz w:val="22"/>
                <w:szCs w:val="22"/>
              </w:rPr>
              <w:t>, G = glass, PA = autoclavable plastic</w:t>
            </w:r>
          </w:p>
        </w:tc>
      </w:tr>
    </w:tbl>
    <w:p w14:paraId="3757EC45" w14:textId="711A1BA2" w:rsidR="00FC67A3" w:rsidRPr="00B209D7" w:rsidRDefault="0058108E" w:rsidP="00FC67A3">
      <w:pPr>
        <w:pStyle w:val="Heading3"/>
        <w:rPr>
          <w:rFonts w:ascii="Times New Roman" w:hAnsi="Times New Roman"/>
        </w:rPr>
      </w:pPr>
      <w:bookmarkStart w:id="176" w:name="_Toc67652975"/>
      <w:bookmarkStart w:id="177" w:name="_Toc67653051"/>
      <w:bookmarkEnd w:id="162"/>
      <w:bookmarkEnd w:id="163"/>
      <w:bookmarkEnd w:id="164"/>
      <w:bookmarkEnd w:id="165"/>
      <w:bookmarkEnd w:id="166"/>
      <w:bookmarkEnd w:id="167"/>
      <w:bookmarkEnd w:id="168"/>
      <w:bookmarkEnd w:id="169"/>
      <w:bookmarkEnd w:id="170"/>
      <w:bookmarkEnd w:id="171"/>
      <w:bookmarkEnd w:id="172"/>
      <w:r w:rsidRPr="00B209D7">
        <w:rPr>
          <w:rFonts w:ascii="Times New Roman" w:hAnsi="Times New Roman"/>
        </w:rPr>
        <w:br w:type="textWrapping" w:clear="all"/>
      </w:r>
      <w:bookmarkStart w:id="178" w:name="_Toc90637998"/>
      <w:r w:rsidR="00FC67A3" w:rsidRPr="00B209D7">
        <w:rPr>
          <w:rFonts w:ascii="Times New Roman" w:hAnsi="Times New Roman"/>
        </w:rPr>
        <w:t>B.2.3</w:t>
      </w:r>
      <w:r w:rsidR="00C44C2C" w:rsidRPr="00B209D7">
        <w:rPr>
          <w:rFonts w:ascii="Times New Roman" w:hAnsi="Times New Roman"/>
        </w:rPr>
        <w:t xml:space="preserve"> </w:t>
      </w:r>
      <w:r w:rsidR="00FC67A3" w:rsidRPr="00B209D7">
        <w:rPr>
          <w:rFonts w:ascii="Times New Roman" w:hAnsi="Times New Roman"/>
        </w:rPr>
        <w:t>Sampling Methods</w:t>
      </w:r>
      <w:bookmarkEnd w:id="176"/>
      <w:bookmarkEnd w:id="177"/>
      <w:bookmarkEnd w:id="178"/>
    </w:p>
    <w:p w14:paraId="430FF2E6" w14:textId="425DEA9A" w:rsidR="00EF2D4A" w:rsidRPr="00B209D7" w:rsidRDefault="00EF2D4A" w:rsidP="00EF2D4A">
      <w:pPr>
        <w:rPr>
          <w:rFonts w:ascii="Times New Roman" w:hAnsi="Times New Roman"/>
        </w:rPr>
      </w:pPr>
      <w:r w:rsidRPr="00B209D7">
        <w:rPr>
          <w:rFonts w:ascii="Times New Roman" w:hAnsi="Times New Roman"/>
        </w:rPr>
        <w:t xml:space="preserve">The required field tests will be performed prior to sampling </w:t>
      </w:r>
      <w:r w:rsidR="00FB7C2E" w:rsidRPr="00B209D7">
        <w:rPr>
          <w:rFonts w:ascii="Times New Roman" w:hAnsi="Times New Roman"/>
        </w:rPr>
        <w:t>to</w:t>
      </w:r>
      <w:r w:rsidRPr="00B209D7">
        <w:rPr>
          <w:rFonts w:ascii="Times New Roman" w:hAnsi="Times New Roman"/>
        </w:rPr>
        <w:t xml:space="preserve"> determine if residual chlorine is present.  This will dictate the preservation procedures for the VOC and BNA analyses. </w:t>
      </w:r>
    </w:p>
    <w:p w14:paraId="55E6479B" w14:textId="77777777" w:rsidR="00EF2D4A" w:rsidRPr="00B209D7" w:rsidRDefault="00EF2D4A" w:rsidP="00EF2D4A">
      <w:pPr>
        <w:rPr>
          <w:rFonts w:ascii="Times New Roman" w:hAnsi="Times New Roman"/>
        </w:rPr>
      </w:pPr>
    </w:p>
    <w:p w14:paraId="7E55EE48" w14:textId="77777777" w:rsidR="00EF2D4A" w:rsidRPr="00B209D7" w:rsidRDefault="00EF2D4A" w:rsidP="00EF2D4A">
      <w:pPr>
        <w:rPr>
          <w:rFonts w:ascii="Times New Roman" w:hAnsi="Times New Roman"/>
        </w:rPr>
      </w:pPr>
      <w:r w:rsidRPr="00B209D7">
        <w:rPr>
          <w:rFonts w:ascii="Times New Roman" w:hAnsi="Times New Roman"/>
        </w:rPr>
        <w:t>The practical quantitation limit for chlorine testing using field equipment is 0.1 mg/L.  Some field instruments may display values below this level.  Any values observed below this limit will be recorded as actual readings on the field notes but as &lt;0.1 mg/L final data reports.</w:t>
      </w:r>
    </w:p>
    <w:p w14:paraId="41A32C5A" w14:textId="77777777" w:rsidR="00EF2D4A" w:rsidRPr="00B209D7" w:rsidRDefault="00EF2D4A" w:rsidP="00EF2D4A">
      <w:pPr>
        <w:rPr>
          <w:rFonts w:ascii="Times New Roman" w:hAnsi="Times New Roman"/>
        </w:rPr>
      </w:pPr>
    </w:p>
    <w:p w14:paraId="2BE95DA0" w14:textId="77777777" w:rsidR="00EF2D4A" w:rsidRPr="00B209D7" w:rsidRDefault="00EF2D4A" w:rsidP="00EF2D4A">
      <w:pPr>
        <w:rPr>
          <w:rFonts w:ascii="Times New Roman" w:hAnsi="Times New Roman"/>
        </w:rPr>
      </w:pPr>
      <w:r w:rsidRPr="00B209D7">
        <w:rPr>
          <w:rFonts w:ascii="Times New Roman" w:hAnsi="Times New Roman"/>
        </w:rPr>
        <w:t xml:space="preserve">Sample containers will normally be pre-preserved by the laboratory.  If chlorine residual is detected above 0.1 mg/L during field measurement of chlorine, ascorbic acid provided by the lab will be added in </w:t>
      </w:r>
      <w:r w:rsidRPr="00B209D7">
        <w:rPr>
          <w:rFonts w:ascii="Times New Roman" w:hAnsi="Times New Roman"/>
          <w:u w:val="single"/>
        </w:rPr>
        <w:t xml:space="preserve">the field </w:t>
      </w:r>
      <w:r w:rsidRPr="00B209D7">
        <w:rPr>
          <w:rFonts w:ascii="Times New Roman" w:hAnsi="Times New Roman"/>
        </w:rPr>
        <w:t>to the BNA until no chlorine is detected.  The lab must provide decanting bottles with ascorbic acid.  When chlorine is detected, the sample will be added first to the decanting bottle, and then will be decanted into the VOC vials.</w:t>
      </w:r>
    </w:p>
    <w:p w14:paraId="32B9904D" w14:textId="77777777" w:rsidR="00EF2D4A" w:rsidRPr="00B209D7" w:rsidRDefault="00EF2D4A" w:rsidP="00EF2D4A">
      <w:pPr>
        <w:rPr>
          <w:rFonts w:ascii="Times New Roman" w:hAnsi="Times New Roman"/>
        </w:rPr>
      </w:pPr>
    </w:p>
    <w:p w14:paraId="13E1B743" w14:textId="77777777" w:rsidR="00EF2D4A" w:rsidRPr="00B209D7" w:rsidRDefault="00EF2D4A" w:rsidP="00EF2D4A">
      <w:pPr>
        <w:rPr>
          <w:rFonts w:ascii="Times New Roman" w:hAnsi="Times New Roman"/>
        </w:rPr>
      </w:pPr>
      <w:r w:rsidRPr="00B209D7">
        <w:rPr>
          <w:rFonts w:ascii="Times New Roman" w:hAnsi="Times New Roman"/>
        </w:rPr>
        <w:t xml:space="preserve">Sample fractions for microbiology will be cooled immediately in an ice-water bath and then placed into a cooler containing frozen blue ice or ice and water mixture to maintain a sample temperature of 0 - </w:t>
      </w:r>
      <w:r w:rsidR="006863A9" w:rsidRPr="00B209D7">
        <w:rPr>
          <w:rFonts w:ascii="Times New Roman" w:hAnsi="Times New Roman"/>
        </w:rPr>
        <w:t>10</w:t>
      </w:r>
      <w:r w:rsidRPr="00B209D7">
        <w:rPr>
          <w:rFonts w:ascii="Times New Roman" w:hAnsi="Times New Roman"/>
        </w:rPr>
        <w:t>° C.    Temperature will be measured and recorded at the time of sample collection and a note shall be made of the temperature of the cooler contents upon arrival at the laboratory.</w:t>
      </w:r>
      <w:r w:rsidR="00361265" w:rsidRPr="00B209D7">
        <w:rPr>
          <w:rFonts w:ascii="Times New Roman" w:hAnsi="Times New Roman"/>
        </w:rPr>
        <w:t xml:space="preserve">  Infrared thermometers may</w:t>
      </w:r>
      <w:r w:rsidR="00776967" w:rsidRPr="00B209D7">
        <w:rPr>
          <w:rFonts w:ascii="Times New Roman" w:hAnsi="Times New Roman"/>
        </w:rPr>
        <w:t xml:space="preserve"> not be used to measure sample temperatures for microbiological analyses.</w:t>
      </w:r>
    </w:p>
    <w:p w14:paraId="55403E49" w14:textId="77777777" w:rsidR="00EF2D4A" w:rsidRPr="00B209D7" w:rsidRDefault="00EF2D4A" w:rsidP="00EF2D4A">
      <w:pPr>
        <w:rPr>
          <w:rFonts w:ascii="Times New Roman" w:hAnsi="Times New Roman"/>
        </w:rPr>
      </w:pPr>
    </w:p>
    <w:p w14:paraId="1CA25229" w14:textId="77777777" w:rsidR="00EF2D4A" w:rsidRPr="00B209D7" w:rsidRDefault="00EF2D4A" w:rsidP="00EF2D4A">
      <w:pPr>
        <w:rPr>
          <w:rFonts w:ascii="Times New Roman" w:hAnsi="Times New Roman"/>
          <w:sz w:val="22"/>
          <w:szCs w:val="22"/>
        </w:rPr>
      </w:pPr>
      <w:r w:rsidRPr="00B209D7">
        <w:rPr>
          <w:rFonts w:ascii="Times New Roman" w:hAnsi="Times New Roman"/>
        </w:rPr>
        <w:t xml:space="preserve">Sample bottles will be filled sequentially.  Bottles will normally be filled to the shoulder of the bottle, leaving a small space for expansion and mixing.  VOC bottles will not be intentionally over-filled but carefully filled to achieve a convex meniscus at the top of the bottle, with no air bubbles present; when the VOC lid is screwed on a small volume of water will be displaced and no air will be present in the bottle.  </w:t>
      </w:r>
    </w:p>
    <w:p w14:paraId="1A36A7FE" w14:textId="77777777" w:rsidR="00EF2D4A" w:rsidRPr="00B209D7" w:rsidRDefault="00EF2D4A" w:rsidP="00EF2D4A">
      <w:pPr>
        <w:rPr>
          <w:rFonts w:ascii="Times New Roman" w:hAnsi="Times New Roman"/>
        </w:rPr>
      </w:pPr>
    </w:p>
    <w:p w14:paraId="3DD77E7C" w14:textId="77777777" w:rsidR="00FC67A3" w:rsidRPr="00B209D7" w:rsidRDefault="00EF2D4A" w:rsidP="00EF2D4A">
      <w:pPr>
        <w:rPr>
          <w:rFonts w:ascii="Times New Roman" w:hAnsi="Times New Roman"/>
          <w:szCs w:val="24"/>
        </w:rPr>
      </w:pPr>
      <w:r w:rsidRPr="00B209D7">
        <w:rPr>
          <w:rFonts w:ascii="Times New Roman" w:hAnsi="Times New Roman"/>
          <w:szCs w:val="24"/>
        </w:rPr>
        <w:t xml:space="preserve">EPA guidelines in 40 CFR 136 indicate that samples to be analyzed for dissolved metals must be filtered and preserved with nitric acid within 15 minutes after sample collection.  Due to the risk of sample contamination through filtering of metals samples in typical vessel sampling locations in engine room spaces, filtering of dissolved metals will be performed immediately onboard ship using a closed filtration system using </w:t>
      </w:r>
      <w:proofErr w:type="spellStart"/>
      <w:r w:rsidR="003306D2" w:rsidRPr="00B209D7">
        <w:rPr>
          <w:rFonts w:ascii="Times New Roman" w:hAnsi="Times New Roman"/>
          <w:szCs w:val="24"/>
        </w:rPr>
        <w:t>cubitainer</w:t>
      </w:r>
      <w:proofErr w:type="spellEnd"/>
      <w:r w:rsidRPr="00B209D7">
        <w:rPr>
          <w:rFonts w:ascii="Times New Roman" w:hAnsi="Times New Roman"/>
          <w:szCs w:val="24"/>
        </w:rPr>
        <w:t xml:space="preserve"> and sealed pre-cleaned in-line disposable metals filters.  A separate ADEC approved standard operating procedure will be provided to sampling staff and lead regulatory personnel that will outline the procedures for metals filtration</w:t>
      </w:r>
    </w:p>
    <w:p w14:paraId="0F1C3244" w14:textId="77777777" w:rsidR="0002577D" w:rsidRPr="00B209D7" w:rsidRDefault="0002577D" w:rsidP="00EF2D4A">
      <w:pPr>
        <w:rPr>
          <w:rFonts w:ascii="Times New Roman" w:hAnsi="Times New Roman"/>
        </w:rPr>
      </w:pPr>
    </w:p>
    <w:p w14:paraId="47C11EAA" w14:textId="77777777" w:rsidR="00FC67A3" w:rsidRPr="00B209D7" w:rsidRDefault="00FC67A3" w:rsidP="00FC67A3">
      <w:pPr>
        <w:ind w:left="1620" w:hanging="900"/>
        <w:rPr>
          <w:rFonts w:ascii="Times New Roman" w:hAnsi="Times New Roman"/>
        </w:rPr>
      </w:pPr>
      <w:r w:rsidRPr="00B209D7">
        <w:rPr>
          <w:rFonts w:ascii="Times New Roman" w:hAnsi="Times New Roman"/>
          <w:b/>
        </w:rPr>
        <w:t xml:space="preserve">Note </w:t>
      </w:r>
      <w:r w:rsidR="00EF2D4A" w:rsidRPr="00B209D7">
        <w:rPr>
          <w:rFonts w:ascii="Times New Roman" w:hAnsi="Times New Roman"/>
          <w:b/>
        </w:rPr>
        <w:t>1</w:t>
      </w:r>
      <w:r w:rsidRPr="00B209D7">
        <w:rPr>
          <w:rFonts w:ascii="Times New Roman" w:hAnsi="Times New Roman"/>
        </w:rPr>
        <w:t>:</w:t>
      </w:r>
      <w:r w:rsidRPr="00B209D7">
        <w:rPr>
          <w:rFonts w:ascii="Times New Roman" w:hAnsi="Times New Roman"/>
        </w:rPr>
        <w:tab/>
        <w:t xml:space="preserve">Peristaltic pumps </w:t>
      </w:r>
      <w:r w:rsidR="00776967" w:rsidRPr="00B209D7">
        <w:rPr>
          <w:rFonts w:ascii="Times New Roman" w:hAnsi="Times New Roman"/>
        </w:rPr>
        <w:t>are</w:t>
      </w:r>
      <w:r w:rsidRPr="00B209D7">
        <w:rPr>
          <w:rFonts w:ascii="Times New Roman" w:hAnsi="Times New Roman"/>
        </w:rPr>
        <w:t xml:space="preserve"> not</w:t>
      </w:r>
      <w:r w:rsidR="00776967" w:rsidRPr="00B209D7">
        <w:rPr>
          <w:rFonts w:ascii="Times New Roman" w:hAnsi="Times New Roman"/>
        </w:rPr>
        <w:t xml:space="preserve"> to</w:t>
      </w:r>
      <w:r w:rsidRPr="00B209D7">
        <w:rPr>
          <w:rFonts w:ascii="Times New Roman" w:hAnsi="Times New Roman"/>
        </w:rPr>
        <w:t xml:space="preserve"> be used for collection of VOC samples due to potential loss of volatile components.</w:t>
      </w:r>
    </w:p>
    <w:p w14:paraId="56C22FEE" w14:textId="77777777" w:rsidR="00FC67A3" w:rsidRPr="00B209D7" w:rsidRDefault="00FC67A3" w:rsidP="00FC67A3">
      <w:pPr>
        <w:rPr>
          <w:rFonts w:ascii="Times New Roman" w:hAnsi="Times New Roman"/>
          <w:i/>
        </w:rPr>
      </w:pPr>
    </w:p>
    <w:p w14:paraId="72B5A4EF" w14:textId="77777777" w:rsidR="00FC67A3" w:rsidRPr="00B209D7" w:rsidRDefault="00FC67A3" w:rsidP="00FC67A3">
      <w:pPr>
        <w:rPr>
          <w:rFonts w:ascii="Times New Roman" w:hAnsi="Times New Roman"/>
        </w:rPr>
      </w:pPr>
      <w:r w:rsidRPr="00B209D7">
        <w:rPr>
          <w:rFonts w:ascii="Times New Roman" w:hAnsi="Times New Roman"/>
          <w:i/>
        </w:rPr>
        <w:t>Grab Samples</w:t>
      </w:r>
      <w:r w:rsidRPr="00B209D7">
        <w:rPr>
          <w:rFonts w:ascii="Times New Roman" w:hAnsi="Times New Roman"/>
        </w:rPr>
        <w:t xml:space="preserve"> – Sample bottles will be filled sequentially, normally being filled to the shoulder of the bottle, leaving a small space for expansion and mixing. Note that some sample types such as volatile organic compounds and fecal coliform bacteria have specific bottle filling requirements.  The laboratory will provide sampling instructions with the sample bottles.  If necessary, samplers will consult with the laboratory regarding sampling procedures.</w:t>
      </w:r>
    </w:p>
    <w:p w14:paraId="3D855F1C" w14:textId="77777777" w:rsidR="00FC67A3" w:rsidRPr="00B209D7" w:rsidRDefault="00FC67A3" w:rsidP="00FC67A3">
      <w:pPr>
        <w:rPr>
          <w:rFonts w:ascii="Times New Roman" w:hAnsi="Times New Roman"/>
        </w:rPr>
      </w:pPr>
    </w:p>
    <w:p w14:paraId="409E796F" w14:textId="77777777" w:rsidR="00FC67A3" w:rsidRPr="00B209D7" w:rsidRDefault="00FC67A3" w:rsidP="00FC67A3">
      <w:pPr>
        <w:rPr>
          <w:rFonts w:ascii="Times New Roman" w:hAnsi="Times New Roman"/>
        </w:rPr>
      </w:pPr>
      <w:r w:rsidRPr="00B209D7">
        <w:rPr>
          <w:rFonts w:ascii="Times New Roman" w:hAnsi="Times New Roman"/>
          <w:i/>
        </w:rPr>
        <w:t>Composite Samples</w:t>
      </w:r>
      <w:r w:rsidRPr="00B209D7">
        <w:rPr>
          <w:rFonts w:ascii="Times New Roman" w:hAnsi="Times New Roman"/>
        </w:rPr>
        <w:t xml:space="preserve"> – Samples will be composited directly into the sample bottles and collected sequentially.  Between composite aliquots, bottles will be kept in a cooler with ice, to reach and maintain a sample temperature of 4 +/-2°C.  The time of the initial portion of the composite, composite intervals, and the final compositing time will be noted in the field logbook or data sheets.  Sample time listed on the Chain-of- Custody or Transmission Form and the sample bottle will be the time of the final sample composite portion.</w:t>
      </w:r>
    </w:p>
    <w:p w14:paraId="1AA55D03" w14:textId="77777777" w:rsidR="00FC67A3" w:rsidRPr="00B209D7" w:rsidRDefault="00FC67A3" w:rsidP="00FC67A3">
      <w:pPr>
        <w:rPr>
          <w:rFonts w:ascii="Times New Roman" w:hAnsi="Times New Roman"/>
        </w:rPr>
      </w:pPr>
    </w:p>
    <w:p w14:paraId="54EDECB8" w14:textId="77777777" w:rsidR="00FC67A3" w:rsidRPr="00B209D7" w:rsidRDefault="00FC67A3" w:rsidP="00A779E0">
      <w:pPr>
        <w:pStyle w:val="Heading2"/>
        <w:rPr>
          <w:rFonts w:ascii="Times New Roman" w:hAnsi="Times New Roman"/>
        </w:rPr>
      </w:pPr>
      <w:bookmarkStart w:id="179" w:name="_Toc67652976"/>
      <w:bookmarkStart w:id="180" w:name="_Toc67653052"/>
      <w:bookmarkStart w:id="181" w:name="_Toc90637999"/>
      <w:r w:rsidRPr="00B209D7">
        <w:rPr>
          <w:rFonts w:ascii="Times New Roman" w:hAnsi="Times New Roman"/>
        </w:rPr>
        <w:t>B.3</w:t>
      </w:r>
      <w:r w:rsidRPr="00B209D7">
        <w:rPr>
          <w:rFonts w:ascii="Times New Roman" w:hAnsi="Times New Roman"/>
        </w:rPr>
        <w:tab/>
        <w:t>SAMPLE HANDLING AND CUSTORY REQUIREMENTS</w:t>
      </w:r>
      <w:bookmarkEnd w:id="179"/>
      <w:bookmarkEnd w:id="180"/>
      <w:bookmarkEnd w:id="181"/>
    </w:p>
    <w:p w14:paraId="469F2443" w14:textId="77777777" w:rsidR="00FC67A3" w:rsidRPr="00B209D7" w:rsidRDefault="00FC67A3" w:rsidP="00FC67A3">
      <w:pPr>
        <w:pStyle w:val="Heading3"/>
        <w:rPr>
          <w:rFonts w:ascii="Times New Roman" w:hAnsi="Times New Roman"/>
        </w:rPr>
      </w:pPr>
    </w:p>
    <w:p w14:paraId="623EFAE0" w14:textId="77777777" w:rsidR="00FC67A3" w:rsidRPr="00B209D7" w:rsidRDefault="00FC67A3" w:rsidP="00FC67A3">
      <w:pPr>
        <w:pStyle w:val="Heading3"/>
        <w:rPr>
          <w:rFonts w:ascii="Times New Roman" w:hAnsi="Times New Roman"/>
        </w:rPr>
      </w:pPr>
      <w:bookmarkStart w:id="182" w:name="_Toc67652977"/>
      <w:bookmarkStart w:id="183" w:name="_Toc67653053"/>
      <w:bookmarkStart w:id="184" w:name="_Toc90638000"/>
      <w:r w:rsidRPr="00B209D7">
        <w:rPr>
          <w:rFonts w:ascii="Times New Roman" w:hAnsi="Times New Roman"/>
        </w:rPr>
        <w:t>B.3.1</w:t>
      </w:r>
      <w:r w:rsidR="0002577D" w:rsidRPr="00B209D7">
        <w:rPr>
          <w:rFonts w:ascii="Times New Roman" w:hAnsi="Times New Roman"/>
        </w:rPr>
        <w:t xml:space="preserve"> </w:t>
      </w:r>
      <w:r w:rsidRPr="00B209D7">
        <w:rPr>
          <w:rFonts w:ascii="Times New Roman" w:hAnsi="Times New Roman"/>
        </w:rPr>
        <w:t>Sampling Procedures</w:t>
      </w:r>
      <w:bookmarkEnd w:id="182"/>
      <w:bookmarkEnd w:id="183"/>
      <w:bookmarkEnd w:id="184"/>
    </w:p>
    <w:p w14:paraId="252B49BB" w14:textId="77777777" w:rsidR="00FC67A3" w:rsidRPr="00B209D7" w:rsidRDefault="00FC67A3" w:rsidP="00FC67A3">
      <w:pPr>
        <w:rPr>
          <w:rFonts w:ascii="Times New Roman" w:hAnsi="Times New Roman"/>
        </w:rPr>
      </w:pPr>
      <w:r w:rsidRPr="00B209D7">
        <w:rPr>
          <w:rFonts w:ascii="Times New Roman" w:hAnsi="Times New Roman"/>
        </w:rPr>
        <w:t>See Section B.2 of this QAPP – Sampling Method Requirements</w:t>
      </w:r>
    </w:p>
    <w:p w14:paraId="08B8430F" w14:textId="77777777" w:rsidR="00FC67A3" w:rsidRPr="00B209D7" w:rsidRDefault="00FC67A3" w:rsidP="00FC67A3">
      <w:pPr>
        <w:rPr>
          <w:rFonts w:ascii="Times New Roman" w:hAnsi="Times New Roman"/>
        </w:rPr>
      </w:pPr>
    </w:p>
    <w:p w14:paraId="1FF14BCD" w14:textId="77777777" w:rsidR="00FC67A3" w:rsidRPr="00B209D7" w:rsidRDefault="00FC67A3" w:rsidP="00FC67A3">
      <w:pPr>
        <w:pStyle w:val="Heading3"/>
        <w:rPr>
          <w:rFonts w:ascii="Times New Roman" w:hAnsi="Times New Roman"/>
        </w:rPr>
      </w:pPr>
      <w:bookmarkStart w:id="185" w:name="_Toc67652978"/>
      <w:bookmarkStart w:id="186" w:name="_Toc67653054"/>
      <w:bookmarkStart w:id="187" w:name="_Toc90638001"/>
      <w:r w:rsidRPr="00B209D7">
        <w:rPr>
          <w:rFonts w:ascii="Times New Roman" w:hAnsi="Times New Roman"/>
        </w:rPr>
        <w:t>B.3.2</w:t>
      </w:r>
      <w:r w:rsidR="0002577D" w:rsidRPr="00B209D7">
        <w:rPr>
          <w:rFonts w:ascii="Times New Roman" w:hAnsi="Times New Roman"/>
        </w:rPr>
        <w:t xml:space="preserve"> </w:t>
      </w:r>
      <w:r w:rsidRPr="00B209D7">
        <w:rPr>
          <w:rFonts w:ascii="Times New Roman" w:hAnsi="Times New Roman"/>
        </w:rPr>
        <w:t>Sample Custody Procedures</w:t>
      </w:r>
      <w:bookmarkEnd w:id="185"/>
      <w:bookmarkEnd w:id="186"/>
      <w:bookmarkEnd w:id="187"/>
    </w:p>
    <w:p w14:paraId="06F5B78A" w14:textId="77777777" w:rsidR="00EF2D4A" w:rsidRPr="00B209D7" w:rsidRDefault="00EF2D4A" w:rsidP="00EF2D4A">
      <w:pPr>
        <w:rPr>
          <w:rFonts w:ascii="Times New Roman" w:hAnsi="Times New Roman"/>
        </w:rPr>
      </w:pPr>
      <w:r w:rsidRPr="00B209D7">
        <w:rPr>
          <w:rFonts w:ascii="Times New Roman" w:hAnsi="Times New Roman"/>
        </w:rPr>
        <w:t>Samples and sample containers will be maintained in a secure environment, from the time the bottles leave the laboratory until the time the samples are received at the laboratory.  The laboratories will maintain custody of bottles and samples using their normal custody procedures.</w:t>
      </w:r>
    </w:p>
    <w:p w14:paraId="1B8EE83A" w14:textId="77777777" w:rsidR="00EF2D4A" w:rsidRPr="00B209D7" w:rsidRDefault="00EF2D4A" w:rsidP="00EF2D4A">
      <w:pPr>
        <w:rPr>
          <w:rFonts w:ascii="Times New Roman" w:hAnsi="Times New Roman"/>
        </w:rPr>
      </w:pPr>
    </w:p>
    <w:p w14:paraId="546FAA4C" w14:textId="77777777" w:rsidR="00EF2D4A" w:rsidRPr="00B209D7" w:rsidRDefault="00EF2D4A" w:rsidP="00EF2D4A">
      <w:pPr>
        <w:rPr>
          <w:rFonts w:ascii="Times New Roman" w:hAnsi="Times New Roman"/>
        </w:rPr>
      </w:pPr>
      <w:r w:rsidRPr="00B209D7">
        <w:rPr>
          <w:rFonts w:ascii="Times New Roman" w:hAnsi="Times New Roman"/>
        </w:rPr>
        <w:t>Blind field duplicates will be identified with discrete sampling labels and recorded as blind field duplicates in the sampler's field notebook.</w:t>
      </w:r>
    </w:p>
    <w:p w14:paraId="5AE50C69" w14:textId="77777777" w:rsidR="00EF2D4A" w:rsidRPr="00B209D7" w:rsidRDefault="00EF2D4A" w:rsidP="00EF2D4A">
      <w:pPr>
        <w:rPr>
          <w:rFonts w:ascii="Times New Roman" w:hAnsi="Times New Roman"/>
        </w:rPr>
      </w:pPr>
    </w:p>
    <w:p w14:paraId="2019FA14" w14:textId="77777777" w:rsidR="00EF2D4A" w:rsidRPr="00B209D7" w:rsidRDefault="00EF2D4A" w:rsidP="00EF2D4A">
      <w:pPr>
        <w:rPr>
          <w:rFonts w:ascii="Times New Roman" w:hAnsi="Times New Roman"/>
        </w:rPr>
      </w:pPr>
      <w:r w:rsidRPr="00B209D7">
        <w:rPr>
          <w:rFonts w:ascii="Times New Roman" w:hAnsi="Times New Roman"/>
        </w:rPr>
        <w:t xml:space="preserve">To maintain the secure environment for samples on board ship and during transport, samples must be: 1) in the sampler’s possession (line of sight); or 2) in a cooler sealed with signed and dated friable evidence tape on opposing sides of the cooler; or 3) in a locked cooler for which only the sampler has </w:t>
      </w:r>
      <w:r w:rsidRPr="00B209D7">
        <w:rPr>
          <w:rFonts w:ascii="Times New Roman" w:hAnsi="Times New Roman"/>
        </w:rPr>
        <w:lastRenderedPageBreak/>
        <w:t>the key.  When the cooler is sealed, the method of securing the samples must be such that tampering with samples or bottles is not possible: The cooler must be secured so that the lid cannot be removed without breaking the evidence tape or cutting the lock, so that tampering would be evident.</w:t>
      </w:r>
    </w:p>
    <w:p w14:paraId="1F9B9441" w14:textId="77777777" w:rsidR="00EF2D4A" w:rsidRPr="00B209D7" w:rsidRDefault="00EF2D4A" w:rsidP="00EF2D4A">
      <w:pPr>
        <w:rPr>
          <w:rFonts w:ascii="Times New Roman" w:hAnsi="Times New Roman"/>
        </w:rPr>
      </w:pPr>
    </w:p>
    <w:p w14:paraId="2E9343ED" w14:textId="6E9B04D3" w:rsidR="00EF2D4A" w:rsidRPr="00B209D7" w:rsidRDefault="00EF2D4A" w:rsidP="00EF2D4A">
      <w:pPr>
        <w:rPr>
          <w:rFonts w:ascii="Times New Roman" w:hAnsi="Times New Roman"/>
        </w:rPr>
      </w:pPr>
      <w:r w:rsidRPr="00B209D7">
        <w:rPr>
          <w:rFonts w:ascii="Times New Roman" w:hAnsi="Times New Roman"/>
        </w:rPr>
        <w:t xml:space="preserve">Transfer of samples will be accomplished using the laboratory’s chain of custody form.  When samples are transferred between personnel, such transfer will be indicated on the chain of custody form with signature, </w:t>
      </w:r>
      <w:r w:rsidR="004C0C4A" w:rsidRPr="00B209D7">
        <w:rPr>
          <w:rFonts w:ascii="Times New Roman" w:hAnsi="Times New Roman"/>
        </w:rPr>
        <w:t>date,</w:t>
      </w:r>
      <w:r w:rsidRPr="00B209D7">
        <w:rPr>
          <w:rFonts w:ascii="Times New Roman" w:hAnsi="Times New Roman"/>
        </w:rPr>
        <w:t xml:space="preserve"> and time of transfer.  The chain of custody will remain with the samples, sealed inside the cooler, until received by the laboratory.</w:t>
      </w:r>
    </w:p>
    <w:p w14:paraId="62A1AB6B" w14:textId="77777777" w:rsidR="00EF2D4A" w:rsidRPr="00B209D7" w:rsidRDefault="00EF2D4A" w:rsidP="00EF2D4A">
      <w:pPr>
        <w:rPr>
          <w:rFonts w:ascii="Times New Roman" w:hAnsi="Times New Roman"/>
        </w:rPr>
      </w:pPr>
    </w:p>
    <w:p w14:paraId="6F3A1D48" w14:textId="77777777" w:rsidR="00EF2D4A" w:rsidRPr="00B209D7" w:rsidRDefault="00EF2D4A" w:rsidP="00EF2D4A">
      <w:pPr>
        <w:rPr>
          <w:rFonts w:ascii="Times New Roman" w:hAnsi="Times New Roman"/>
        </w:rPr>
      </w:pPr>
      <w:r w:rsidRPr="00B209D7">
        <w:rPr>
          <w:rFonts w:ascii="Times New Roman" w:hAnsi="Times New Roman"/>
        </w:rPr>
        <w:t>At any time during sample transfer, if custody is broken, a note must be made on the chain of custody form accompanying the sample.  Upon receipt at the laboratory, the laboratory sample custodian will make note if a breach of custody has occurred (for example, if a custody seal has broken during transport).</w:t>
      </w:r>
    </w:p>
    <w:p w14:paraId="23824533" w14:textId="77777777" w:rsidR="00FC67A3" w:rsidRPr="00B209D7" w:rsidRDefault="00FC67A3" w:rsidP="00FC67A3">
      <w:pPr>
        <w:ind w:left="720"/>
        <w:rPr>
          <w:rFonts w:ascii="Times New Roman" w:hAnsi="Times New Roman"/>
        </w:rPr>
      </w:pPr>
    </w:p>
    <w:p w14:paraId="57A57AAF" w14:textId="77777777" w:rsidR="00FC67A3" w:rsidRPr="00B209D7" w:rsidRDefault="00FC67A3" w:rsidP="00FC67A3">
      <w:pPr>
        <w:pStyle w:val="Heading3"/>
        <w:rPr>
          <w:rFonts w:ascii="Times New Roman" w:hAnsi="Times New Roman"/>
        </w:rPr>
      </w:pPr>
      <w:bookmarkStart w:id="188" w:name="_Toc67652979"/>
      <w:bookmarkStart w:id="189" w:name="_Toc67653055"/>
      <w:bookmarkStart w:id="190" w:name="_Toc90638002"/>
      <w:r w:rsidRPr="00B209D7">
        <w:rPr>
          <w:rFonts w:ascii="Times New Roman" w:hAnsi="Times New Roman"/>
        </w:rPr>
        <w:t>B.3.3</w:t>
      </w:r>
      <w:r w:rsidR="00564760" w:rsidRPr="00B209D7">
        <w:rPr>
          <w:rFonts w:ascii="Times New Roman" w:hAnsi="Times New Roman"/>
        </w:rPr>
        <w:t xml:space="preserve"> </w:t>
      </w:r>
      <w:r w:rsidRPr="00B209D7">
        <w:rPr>
          <w:rFonts w:ascii="Times New Roman" w:hAnsi="Times New Roman"/>
        </w:rPr>
        <w:t>Shipping Requirements</w:t>
      </w:r>
      <w:bookmarkEnd w:id="188"/>
      <w:bookmarkEnd w:id="189"/>
      <w:bookmarkEnd w:id="190"/>
    </w:p>
    <w:p w14:paraId="02607E85" w14:textId="48FF4836" w:rsidR="00CE3542" w:rsidRPr="00B209D7" w:rsidRDefault="00CE3542" w:rsidP="00CE3542">
      <w:pPr>
        <w:rPr>
          <w:rFonts w:ascii="Times New Roman" w:hAnsi="Times New Roman"/>
        </w:rPr>
      </w:pPr>
      <w:r w:rsidRPr="00B209D7">
        <w:rPr>
          <w:rFonts w:ascii="Times New Roman" w:hAnsi="Times New Roman"/>
        </w:rPr>
        <w:t xml:space="preserve">Samples will be held </w:t>
      </w:r>
      <w:r w:rsidR="0006117B" w:rsidRPr="00B209D7">
        <w:rPr>
          <w:rFonts w:ascii="Times New Roman" w:hAnsi="Times New Roman"/>
        </w:rPr>
        <w:t>within the respective method specified sample temperature holding requirements</w:t>
      </w:r>
      <w:r w:rsidRPr="00B209D7">
        <w:rPr>
          <w:rFonts w:ascii="Times New Roman" w:hAnsi="Times New Roman"/>
        </w:rPr>
        <w:t xml:space="preserve"> </w:t>
      </w:r>
      <w:r w:rsidR="004746B2" w:rsidRPr="00B209D7">
        <w:rPr>
          <w:rFonts w:ascii="Times New Roman" w:hAnsi="Times New Roman"/>
        </w:rPr>
        <w:t xml:space="preserve">(see Table </w:t>
      </w:r>
      <w:r w:rsidR="007C6194" w:rsidRPr="00B209D7">
        <w:rPr>
          <w:rFonts w:ascii="Times New Roman" w:hAnsi="Times New Roman"/>
        </w:rPr>
        <w:t>5.</w:t>
      </w:r>
      <w:r w:rsidR="004746B2" w:rsidRPr="00B209D7">
        <w:rPr>
          <w:rFonts w:ascii="Times New Roman" w:hAnsi="Times New Roman"/>
        </w:rPr>
        <w:t xml:space="preserve"> Sample Containers, Preservations, Holding Times, and Sample Type</w:t>
      </w:r>
      <w:r w:rsidR="00B734DE" w:rsidRPr="00B209D7">
        <w:rPr>
          <w:rFonts w:ascii="Times New Roman" w:hAnsi="Times New Roman"/>
        </w:rPr>
        <w:t>).</w:t>
      </w:r>
      <w:r w:rsidRPr="00B209D7">
        <w:rPr>
          <w:rFonts w:ascii="Times New Roman" w:hAnsi="Times New Roman"/>
        </w:rPr>
        <w:t xml:space="preserve">  A </w:t>
      </w:r>
      <w:r w:rsidR="007C6194" w:rsidRPr="00B209D7">
        <w:rPr>
          <w:rFonts w:ascii="Times New Roman" w:hAnsi="Times New Roman"/>
        </w:rPr>
        <w:t>1-liter</w:t>
      </w:r>
      <w:r w:rsidRPr="00B209D7">
        <w:rPr>
          <w:rFonts w:ascii="Times New Roman" w:hAnsi="Times New Roman"/>
        </w:rPr>
        <w:t xml:space="preserve"> temperature blank will accompany all samples and will be measured at the laboratory upon receipt of the samples to verify the temperature.  The temperature of this blank will be recorded on the chain of custody upon receipt of the sample at the lab.</w:t>
      </w:r>
    </w:p>
    <w:p w14:paraId="4AE259DB" w14:textId="77777777" w:rsidR="00CE3542" w:rsidRPr="00B209D7" w:rsidRDefault="00CE3542" w:rsidP="00CE3542">
      <w:pPr>
        <w:rPr>
          <w:rFonts w:ascii="Times New Roman" w:hAnsi="Times New Roman"/>
        </w:rPr>
      </w:pPr>
    </w:p>
    <w:p w14:paraId="689E0079" w14:textId="71BF6209" w:rsidR="00CE3542" w:rsidRPr="00B209D7" w:rsidRDefault="00CE3542" w:rsidP="00CE3542">
      <w:pPr>
        <w:rPr>
          <w:rFonts w:ascii="Times New Roman" w:hAnsi="Times New Roman"/>
        </w:rPr>
      </w:pPr>
      <w:r w:rsidRPr="00B209D7">
        <w:rPr>
          <w:rFonts w:ascii="Times New Roman" w:hAnsi="Times New Roman"/>
        </w:rPr>
        <w:t xml:space="preserve">To maintain the temperature, extra blue ice will be kept frozen </w:t>
      </w:r>
      <w:r w:rsidR="007C6194" w:rsidRPr="00B209D7">
        <w:rPr>
          <w:rFonts w:ascii="Times New Roman" w:hAnsi="Times New Roman"/>
        </w:rPr>
        <w:t>on-board</w:t>
      </w:r>
      <w:r w:rsidRPr="00B209D7">
        <w:rPr>
          <w:rFonts w:ascii="Times New Roman" w:hAnsi="Times New Roman"/>
        </w:rPr>
        <w:t xml:space="preserve"> ship or ship ice will be used.  Blue ice or ship ice will be exchanged just before shipment of samples to the </w:t>
      </w:r>
      <w:r w:rsidR="007C6194" w:rsidRPr="00B209D7">
        <w:rPr>
          <w:rFonts w:ascii="Times New Roman" w:hAnsi="Times New Roman"/>
        </w:rPr>
        <w:t>lab and</w:t>
      </w:r>
      <w:r w:rsidRPr="00B209D7">
        <w:rPr>
          <w:rFonts w:ascii="Times New Roman" w:hAnsi="Times New Roman"/>
        </w:rPr>
        <w:t xml:space="preserve"> may be exchanged more frequently during the sampling trip, as required.</w:t>
      </w:r>
    </w:p>
    <w:p w14:paraId="1085119A" w14:textId="77777777" w:rsidR="00CE3542" w:rsidRPr="00B209D7" w:rsidRDefault="00CE3542" w:rsidP="00CE3542">
      <w:pPr>
        <w:rPr>
          <w:rFonts w:ascii="Times New Roman" w:hAnsi="Times New Roman"/>
        </w:rPr>
      </w:pPr>
    </w:p>
    <w:p w14:paraId="5C010D25" w14:textId="4AEAFBC2" w:rsidR="00CE3542" w:rsidRPr="00B209D7" w:rsidRDefault="00CE3542" w:rsidP="00CE3542">
      <w:pPr>
        <w:rPr>
          <w:rFonts w:ascii="Times New Roman" w:hAnsi="Times New Roman"/>
        </w:rPr>
      </w:pPr>
      <w:r w:rsidRPr="00B209D7">
        <w:rPr>
          <w:rFonts w:ascii="Times New Roman" w:hAnsi="Times New Roman"/>
        </w:rPr>
        <w:t xml:space="preserve">Some samples may be at a temperature near body temperature (37° C) at time of sample collection.  This temperature encourages growth of fecal coliform bacteria and thus these samples must be cooled as quickly as possible, without freezing them.  These samples shall be placed in a water bath containing ice cubes provided on board ship.  The bottles should be immersed in the water to the shoulder, rotated frequently, and ice should be added/water drained off as the ice melts for </w:t>
      </w:r>
      <w:r w:rsidR="007C6194" w:rsidRPr="00B209D7">
        <w:rPr>
          <w:rFonts w:ascii="Times New Roman" w:hAnsi="Times New Roman"/>
        </w:rPr>
        <w:t>approximately one</w:t>
      </w:r>
      <w:r w:rsidRPr="00B209D7">
        <w:rPr>
          <w:rFonts w:ascii="Times New Roman" w:hAnsi="Times New Roman"/>
        </w:rPr>
        <w:t xml:space="preserve"> hour until the sample reaches a temperature of </w:t>
      </w:r>
      <w:r w:rsidR="004746B2" w:rsidRPr="00B209D7">
        <w:rPr>
          <w:rFonts w:ascii="Times New Roman" w:hAnsi="Times New Roman"/>
        </w:rPr>
        <w:t>&lt;10</w:t>
      </w:r>
      <w:r w:rsidRPr="00B209D7">
        <w:rPr>
          <w:rFonts w:ascii="Times New Roman" w:hAnsi="Times New Roman"/>
        </w:rPr>
        <w:t xml:space="preserve">° C.  To ensure custody of these samples </w:t>
      </w:r>
      <w:r w:rsidR="004746B2" w:rsidRPr="00B209D7">
        <w:rPr>
          <w:rFonts w:ascii="Times New Roman" w:hAnsi="Times New Roman"/>
        </w:rPr>
        <w:t>(</w:t>
      </w:r>
      <w:r w:rsidRPr="00B209D7">
        <w:rPr>
          <w:rFonts w:ascii="Times New Roman" w:hAnsi="Times New Roman"/>
        </w:rPr>
        <w:t>th</w:t>
      </w:r>
      <w:r w:rsidR="004746B2" w:rsidRPr="00B209D7">
        <w:rPr>
          <w:rFonts w:ascii="Times New Roman" w:hAnsi="Times New Roman"/>
        </w:rPr>
        <w:t>e sample bottles</w:t>
      </w:r>
      <w:r w:rsidRPr="00B209D7">
        <w:rPr>
          <w:rFonts w:ascii="Times New Roman" w:hAnsi="Times New Roman"/>
        </w:rPr>
        <w:t xml:space="preserve"> may not be able to be sealed in the cooler until the temperature is lowered</w:t>
      </w:r>
      <w:r w:rsidR="004746B2" w:rsidRPr="00B209D7">
        <w:rPr>
          <w:rFonts w:ascii="Times New Roman" w:hAnsi="Times New Roman"/>
        </w:rPr>
        <w:t>)</w:t>
      </w:r>
      <w:r w:rsidRPr="00B209D7">
        <w:rPr>
          <w:rFonts w:ascii="Times New Roman" w:hAnsi="Times New Roman"/>
        </w:rPr>
        <w:t xml:space="preserve"> these bottles can be sealed with custody tape individually, as necessary.</w:t>
      </w:r>
    </w:p>
    <w:p w14:paraId="2F623A3B" w14:textId="77777777" w:rsidR="00FC67A3" w:rsidRPr="00B209D7" w:rsidRDefault="00FC67A3" w:rsidP="00FC67A3">
      <w:pPr>
        <w:rPr>
          <w:rFonts w:ascii="Times New Roman" w:hAnsi="Times New Roman"/>
        </w:rPr>
      </w:pPr>
    </w:p>
    <w:p w14:paraId="6660B196" w14:textId="35613104" w:rsidR="00CE3542" w:rsidRPr="00B209D7" w:rsidRDefault="00FC67A3" w:rsidP="00CE3542">
      <w:pPr>
        <w:rPr>
          <w:rFonts w:ascii="Times New Roman" w:hAnsi="Times New Roman"/>
        </w:rPr>
      </w:pPr>
      <w:r w:rsidRPr="00B209D7">
        <w:rPr>
          <w:rFonts w:ascii="Times New Roman" w:hAnsi="Times New Roman"/>
        </w:rPr>
        <w:t>Holding time limitations must be considered when decisions are made regarding sampling and shipping times.</w:t>
      </w:r>
      <w:r w:rsidR="00CE3542" w:rsidRPr="00B209D7">
        <w:rPr>
          <w:rFonts w:ascii="Times New Roman" w:hAnsi="Times New Roman"/>
        </w:rPr>
        <w:t xml:space="preserve"> Sample holding times are as described in Table </w:t>
      </w:r>
      <w:r w:rsidR="007C6194" w:rsidRPr="00B209D7">
        <w:rPr>
          <w:rFonts w:ascii="Times New Roman" w:hAnsi="Times New Roman"/>
        </w:rPr>
        <w:t>5</w:t>
      </w:r>
      <w:r w:rsidR="00CE3542" w:rsidRPr="00B209D7">
        <w:rPr>
          <w:rFonts w:ascii="Times New Roman" w:hAnsi="Times New Roman"/>
        </w:rPr>
        <w:t xml:space="preserve"> above.  Planned sample shipping schedules will allow for the meeting of these holding times.</w:t>
      </w:r>
    </w:p>
    <w:p w14:paraId="2689C4A0" w14:textId="77777777" w:rsidR="00CE3542" w:rsidRPr="00B209D7" w:rsidRDefault="00CE3542" w:rsidP="00CE3542">
      <w:pPr>
        <w:rPr>
          <w:rFonts w:ascii="Times New Roman" w:hAnsi="Times New Roman"/>
        </w:rPr>
      </w:pPr>
    </w:p>
    <w:p w14:paraId="0E48EEA4" w14:textId="53F6C10E" w:rsidR="00CE3542" w:rsidRPr="00B209D7" w:rsidRDefault="00CE3542" w:rsidP="00CE3542">
      <w:pPr>
        <w:rPr>
          <w:rFonts w:ascii="Times New Roman" w:hAnsi="Times New Roman"/>
        </w:rPr>
      </w:pPr>
      <w:r w:rsidRPr="00B209D7">
        <w:rPr>
          <w:rFonts w:ascii="Times New Roman" w:hAnsi="Times New Roman"/>
        </w:rPr>
        <w:t>The most critical holding time will be that of fecal coliforms, which is defined by EPA as 6 hours</w:t>
      </w:r>
      <w:r w:rsidR="00485A9D" w:rsidRPr="00B209D7">
        <w:rPr>
          <w:rFonts w:ascii="Times New Roman" w:hAnsi="Times New Roman"/>
        </w:rPr>
        <w:t xml:space="preserve"> from sample collection to laboratory receipt of sample and an additional time of 2 hours from sample receipt at lab to initiating the sample incubation period</w:t>
      </w:r>
      <w:r w:rsidRPr="00B209D7">
        <w:rPr>
          <w:rFonts w:ascii="Times New Roman" w:hAnsi="Times New Roman"/>
        </w:rPr>
        <w:t>.</w:t>
      </w:r>
      <w:r w:rsidR="00C1495C">
        <w:rPr>
          <w:rFonts w:ascii="Times New Roman" w:hAnsi="Times New Roman"/>
        </w:rPr>
        <w:t xml:space="preserve"> </w:t>
      </w:r>
      <w:r w:rsidR="00190F68" w:rsidRPr="00B209D7">
        <w:rPr>
          <w:rFonts w:ascii="Times New Roman" w:hAnsi="Times New Roman"/>
          <w:b/>
        </w:rPr>
        <w:t xml:space="preserve"> </w:t>
      </w:r>
      <w:r w:rsidR="00C1495C">
        <w:rPr>
          <w:rFonts w:ascii="Times New Roman" w:hAnsi="Times New Roman"/>
          <w:b/>
        </w:rPr>
        <w:t>Hold time for fecal coliform samples will be</w:t>
      </w:r>
      <w:r w:rsidR="00190F68" w:rsidRPr="00B209D7">
        <w:rPr>
          <w:rFonts w:ascii="Times New Roman" w:hAnsi="Times New Roman"/>
          <w:b/>
        </w:rPr>
        <w:t xml:space="preserve"> 8 hours from collection to the start of analysis. This mirrors the time frame approved for the CLIA QAPP</w:t>
      </w:r>
      <w:r w:rsidR="00C1495C">
        <w:rPr>
          <w:rFonts w:ascii="Times New Roman" w:hAnsi="Times New Roman"/>
          <w:b/>
        </w:rPr>
        <w:t xml:space="preserve"> (used by large commercial passenger vessels)</w:t>
      </w:r>
      <w:r w:rsidR="00190F68" w:rsidRPr="00B209D7">
        <w:rPr>
          <w:rFonts w:ascii="Times New Roman" w:hAnsi="Times New Roman"/>
          <w:b/>
        </w:rPr>
        <w:t xml:space="preserve">, and reflects guidance provided to ADEC by the EPA. </w:t>
      </w:r>
    </w:p>
    <w:p w14:paraId="235E59C4" w14:textId="77777777" w:rsidR="00FC67A3" w:rsidRPr="00B209D7" w:rsidRDefault="00FC67A3" w:rsidP="00FC67A3">
      <w:pPr>
        <w:rPr>
          <w:rFonts w:ascii="Times New Roman" w:hAnsi="Times New Roman"/>
        </w:rPr>
      </w:pPr>
    </w:p>
    <w:p w14:paraId="671B4613" w14:textId="77777777" w:rsidR="00DB4676" w:rsidRDefault="00DB4676">
      <w:pPr>
        <w:rPr>
          <w:rFonts w:ascii="Times New Roman" w:hAnsi="Times New Roman"/>
          <w:b/>
          <w:szCs w:val="24"/>
        </w:rPr>
      </w:pPr>
      <w:bookmarkStart w:id="191" w:name="_Toc67652980"/>
      <w:bookmarkStart w:id="192" w:name="_Toc67653056"/>
      <w:bookmarkStart w:id="193" w:name="_Toc90638003"/>
      <w:r>
        <w:rPr>
          <w:rFonts w:ascii="Times New Roman" w:hAnsi="Times New Roman"/>
        </w:rPr>
        <w:br w:type="page"/>
      </w:r>
    </w:p>
    <w:p w14:paraId="0E2BD5A2" w14:textId="736AE68B" w:rsidR="00FC67A3" w:rsidRPr="00B209D7" w:rsidRDefault="00FC67A3" w:rsidP="00A779E0">
      <w:pPr>
        <w:pStyle w:val="Heading2"/>
        <w:rPr>
          <w:rFonts w:ascii="Times New Roman" w:hAnsi="Times New Roman"/>
        </w:rPr>
      </w:pPr>
      <w:r w:rsidRPr="00B209D7">
        <w:rPr>
          <w:rFonts w:ascii="Times New Roman" w:hAnsi="Times New Roman"/>
        </w:rPr>
        <w:lastRenderedPageBreak/>
        <w:t>B.4</w:t>
      </w:r>
      <w:r w:rsidRPr="00B209D7">
        <w:rPr>
          <w:rFonts w:ascii="Times New Roman" w:hAnsi="Times New Roman"/>
        </w:rPr>
        <w:tab/>
        <w:t>ANALYTICAL METHODS AND REQUIREMENTS</w:t>
      </w:r>
      <w:bookmarkEnd w:id="191"/>
      <w:bookmarkEnd w:id="192"/>
      <w:bookmarkEnd w:id="193"/>
    </w:p>
    <w:p w14:paraId="42AF625F" w14:textId="77777777" w:rsidR="00527659" w:rsidRPr="00B209D7" w:rsidRDefault="00527659" w:rsidP="00CE3542">
      <w:pPr>
        <w:rPr>
          <w:rFonts w:ascii="Times New Roman" w:hAnsi="Times New Roman"/>
        </w:rPr>
      </w:pPr>
    </w:p>
    <w:p w14:paraId="5D5DAB08" w14:textId="136B3166" w:rsidR="00FD672C" w:rsidRPr="00B209D7" w:rsidRDefault="00C02F61" w:rsidP="00CE3542">
      <w:pPr>
        <w:rPr>
          <w:rFonts w:ascii="Times New Roman" w:hAnsi="Times New Roman"/>
        </w:rPr>
      </w:pPr>
      <w:r w:rsidRPr="00B209D7">
        <w:rPr>
          <w:rFonts w:ascii="Times New Roman" w:hAnsi="Times New Roman"/>
        </w:rPr>
        <w:t xml:space="preserve">Laboratories </w:t>
      </w:r>
      <w:r w:rsidR="00FD672C" w:rsidRPr="00B209D7">
        <w:rPr>
          <w:rFonts w:ascii="Times New Roman" w:hAnsi="Times New Roman"/>
        </w:rPr>
        <w:t>providing analytical support</w:t>
      </w:r>
      <w:r w:rsidR="003D46E6" w:rsidRPr="00B209D7">
        <w:rPr>
          <w:rFonts w:ascii="Times New Roman" w:hAnsi="Times New Roman"/>
        </w:rPr>
        <w:t xml:space="preserve"> to </w:t>
      </w:r>
      <w:r w:rsidR="00FD672C" w:rsidRPr="00B209D7">
        <w:rPr>
          <w:rFonts w:ascii="Times New Roman" w:hAnsi="Times New Roman"/>
        </w:rPr>
        <w:t>the Small Cruise</w:t>
      </w:r>
      <w:r w:rsidR="00CA7C4E" w:rsidRPr="00B209D7">
        <w:rPr>
          <w:rFonts w:ascii="Times New Roman" w:hAnsi="Times New Roman"/>
        </w:rPr>
        <w:t xml:space="preserve"> </w:t>
      </w:r>
      <w:r w:rsidR="007C6194" w:rsidRPr="00B209D7">
        <w:rPr>
          <w:rFonts w:ascii="Times New Roman" w:hAnsi="Times New Roman"/>
        </w:rPr>
        <w:t>Ship</w:t>
      </w:r>
      <w:r w:rsidR="00FD672C" w:rsidRPr="00B209D7">
        <w:rPr>
          <w:rFonts w:ascii="Times New Roman" w:hAnsi="Times New Roman"/>
        </w:rPr>
        <w:t xml:space="preserve"> Program </w:t>
      </w:r>
      <w:r w:rsidRPr="00B209D7">
        <w:rPr>
          <w:rFonts w:ascii="Times New Roman" w:hAnsi="Times New Roman"/>
        </w:rPr>
        <w:t xml:space="preserve">for </w:t>
      </w:r>
      <w:r w:rsidR="00FD672C" w:rsidRPr="00B209D7">
        <w:rPr>
          <w:rFonts w:ascii="Times New Roman" w:hAnsi="Times New Roman"/>
        </w:rPr>
        <w:t xml:space="preserve">water/wastewater </w:t>
      </w:r>
      <w:r w:rsidRPr="00B209D7">
        <w:rPr>
          <w:rFonts w:ascii="Times New Roman" w:hAnsi="Times New Roman"/>
        </w:rPr>
        <w:t xml:space="preserve">samples collected within Alaska at a minimum must </w:t>
      </w:r>
      <w:r w:rsidR="00FD672C" w:rsidRPr="00B209D7">
        <w:rPr>
          <w:rFonts w:ascii="Times New Roman" w:hAnsi="Times New Roman"/>
        </w:rPr>
        <w:t xml:space="preserve">meet the specifications found in section A.6.1, Project Description. </w:t>
      </w:r>
    </w:p>
    <w:p w14:paraId="6D77278C" w14:textId="77777777" w:rsidR="003D46E6" w:rsidRPr="00B209D7" w:rsidRDefault="003D46E6" w:rsidP="00FC67A3">
      <w:pPr>
        <w:rPr>
          <w:rFonts w:ascii="Times New Roman" w:hAnsi="Times New Roman"/>
        </w:rPr>
      </w:pPr>
    </w:p>
    <w:p w14:paraId="0F35174E" w14:textId="51A6DFEA" w:rsidR="00491BC6" w:rsidRPr="00B209D7" w:rsidRDefault="004F4E49" w:rsidP="00FC67A3">
      <w:pPr>
        <w:rPr>
          <w:rFonts w:ascii="Times New Roman" w:hAnsi="Times New Roman"/>
          <w:b/>
        </w:rPr>
      </w:pPr>
      <w:r w:rsidRPr="00B209D7">
        <w:rPr>
          <w:rFonts w:ascii="Times New Roman" w:hAnsi="Times New Roman"/>
        </w:rPr>
        <w:t xml:space="preserve">Monitoring shall be conducted in accordance with EPA-approved analytical procedures and in compliance with 40 CFR Part 136, </w:t>
      </w:r>
      <w:r w:rsidRPr="00B209D7">
        <w:rPr>
          <w:rFonts w:ascii="Times New Roman" w:hAnsi="Times New Roman"/>
          <w:i/>
        </w:rPr>
        <w:t>Guidelines Establishing Test Procedures for Analysis of Pollutants</w:t>
      </w:r>
      <w:r w:rsidRPr="00B209D7">
        <w:rPr>
          <w:rFonts w:ascii="Times New Roman" w:hAnsi="Times New Roman"/>
        </w:rPr>
        <w:t xml:space="preserve">.  Reference the Project’s MQO </w:t>
      </w:r>
      <w:r w:rsidR="007C6194" w:rsidRPr="00B209D7">
        <w:rPr>
          <w:rFonts w:ascii="Times New Roman" w:hAnsi="Times New Roman"/>
        </w:rPr>
        <w:t>T</w:t>
      </w:r>
      <w:r w:rsidRPr="00B209D7">
        <w:rPr>
          <w:rFonts w:ascii="Times New Roman" w:hAnsi="Times New Roman"/>
        </w:rPr>
        <w:t>able</w:t>
      </w:r>
      <w:r w:rsidR="00EB7E0E" w:rsidRPr="00B209D7">
        <w:rPr>
          <w:rFonts w:ascii="Times New Roman" w:hAnsi="Times New Roman"/>
        </w:rPr>
        <w:t xml:space="preserve"> 4</w:t>
      </w:r>
      <w:r w:rsidRPr="00B209D7">
        <w:rPr>
          <w:rFonts w:ascii="Times New Roman" w:hAnsi="Times New Roman"/>
        </w:rPr>
        <w:t xml:space="preserve"> (section A</w:t>
      </w:r>
      <w:r w:rsidR="00EB7E0E" w:rsidRPr="00B209D7">
        <w:rPr>
          <w:rFonts w:ascii="Times New Roman" w:hAnsi="Times New Roman"/>
        </w:rPr>
        <w:t>.</w:t>
      </w:r>
      <w:r w:rsidRPr="00B209D7">
        <w:rPr>
          <w:rFonts w:ascii="Times New Roman" w:hAnsi="Times New Roman"/>
        </w:rPr>
        <w:t>7</w:t>
      </w:r>
      <w:r w:rsidR="00EB7E0E" w:rsidRPr="00B209D7">
        <w:rPr>
          <w:rFonts w:ascii="Times New Roman" w:hAnsi="Times New Roman"/>
        </w:rPr>
        <w:t>.2</w:t>
      </w:r>
      <w:r w:rsidRPr="00B209D7">
        <w:rPr>
          <w:rFonts w:ascii="Times New Roman" w:hAnsi="Times New Roman"/>
        </w:rPr>
        <w:t xml:space="preserve">) of this QAPP for list of parameters of concern, approved analytical methods, method-specific detection and reporting limits, accuracy and precision </w:t>
      </w:r>
      <w:r w:rsidR="00EB7E0E" w:rsidRPr="00B209D7">
        <w:rPr>
          <w:rFonts w:ascii="Times New Roman" w:hAnsi="Times New Roman"/>
        </w:rPr>
        <w:t>criteria limits</w:t>
      </w:r>
      <w:r w:rsidRPr="00B209D7">
        <w:rPr>
          <w:rFonts w:ascii="Times New Roman" w:hAnsi="Times New Roman"/>
        </w:rPr>
        <w:t xml:space="preserve"> applicable to this project. 40 CFR, Part 136.6 lists other regulated pollut</w:t>
      </w:r>
      <w:r w:rsidR="00EB7E0E" w:rsidRPr="00B209D7">
        <w:rPr>
          <w:rFonts w:ascii="Times New Roman" w:hAnsi="Times New Roman"/>
        </w:rPr>
        <w:t>ant parameters not listed in</w:t>
      </w:r>
      <w:r w:rsidRPr="00B209D7">
        <w:rPr>
          <w:rFonts w:ascii="Times New Roman" w:hAnsi="Times New Roman"/>
        </w:rPr>
        <w:t xml:space="preserve"> Table </w:t>
      </w:r>
      <w:r w:rsidR="00EB7E0E" w:rsidRPr="00B209D7">
        <w:rPr>
          <w:rFonts w:ascii="Times New Roman" w:hAnsi="Times New Roman"/>
        </w:rPr>
        <w:t>4</w:t>
      </w:r>
      <w:r w:rsidRPr="00B209D7">
        <w:rPr>
          <w:rFonts w:ascii="Times New Roman" w:hAnsi="Times New Roman"/>
        </w:rPr>
        <w:t xml:space="preserve">.  </w:t>
      </w:r>
      <w:r w:rsidR="00491BC6" w:rsidRPr="00B209D7">
        <w:rPr>
          <w:rFonts w:ascii="Times New Roman" w:hAnsi="Times New Roman"/>
          <w:b/>
        </w:rPr>
        <w:t xml:space="preserve">Only approved methods for water/wastewater (not drinking water) will be used for the analysis of microbiological, </w:t>
      </w:r>
      <w:r w:rsidR="007C6194" w:rsidRPr="00B209D7">
        <w:rPr>
          <w:rFonts w:ascii="Times New Roman" w:hAnsi="Times New Roman"/>
          <w:b/>
        </w:rPr>
        <w:t>chemical,</w:t>
      </w:r>
      <w:r w:rsidR="00491BC6" w:rsidRPr="00B209D7">
        <w:rPr>
          <w:rFonts w:ascii="Times New Roman" w:hAnsi="Times New Roman"/>
          <w:b/>
        </w:rPr>
        <w:t xml:space="preserve"> and physical measurements.</w:t>
      </w:r>
    </w:p>
    <w:p w14:paraId="02CBBF1E" w14:textId="77777777" w:rsidR="00B734DE" w:rsidRPr="00B209D7" w:rsidRDefault="00B734DE" w:rsidP="00FC67A3">
      <w:pPr>
        <w:rPr>
          <w:rFonts w:ascii="Times New Roman" w:hAnsi="Times New Roman"/>
        </w:rPr>
      </w:pPr>
    </w:p>
    <w:p w14:paraId="5D6F82B7" w14:textId="77777777" w:rsidR="00494BE9" w:rsidRPr="00B209D7" w:rsidRDefault="00494BE9" w:rsidP="00FC67A3">
      <w:pPr>
        <w:rPr>
          <w:rFonts w:ascii="Times New Roman" w:hAnsi="Times New Roman"/>
        </w:rPr>
      </w:pPr>
      <w:r w:rsidRPr="00B209D7">
        <w:rPr>
          <w:rFonts w:ascii="Times New Roman" w:hAnsi="Times New Roman"/>
        </w:rPr>
        <w:t xml:space="preserve">Any lab performing analytical work on samples collected within Alaska </w:t>
      </w:r>
      <w:r w:rsidR="0031320F" w:rsidRPr="00B209D7">
        <w:rPr>
          <w:rFonts w:ascii="Times New Roman" w:hAnsi="Times New Roman"/>
        </w:rPr>
        <w:t xml:space="preserve">must provide </w:t>
      </w:r>
      <w:r w:rsidR="00491BC6" w:rsidRPr="00B209D7">
        <w:rPr>
          <w:rFonts w:ascii="Times New Roman" w:hAnsi="Times New Roman"/>
        </w:rPr>
        <w:t xml:space="preserve">(or have on file with the DEC DOW QA Officer) </w:t>
      </w:r>
      <w:r w:rsidRPr="00B209D7">
        <w:rPr>
          <w:rFonts w:ascii="Times New Roman" w:hAnsi="Times New Roman"/>
        </w:rPr>
        <w:t>a current electronic copy of their approved</w:t>
      </w:r>
      <w:r w:rsidR="0031320F" w:rsidRPr="00B209D7">
        <w:rPr>
          <w:rFonts w:ascii="Times New Roman" w:hAnsi="Times New Roman"/>
        </w:rPr>
        <w:t xml:space="preserve"> Laboratory</w:t>
      </w:r>
      <w:r w:rsidRPr="00B209D7">
        <w:rPr>
          <w:rFonts w:ascii="Times New Roman" w:hAnsi="Times New Roman"/>
        </w:rPr>
        <w:t xml:space="preserve"> Quality Assurance Manual (and respective measurement method SOPs</w:t>
      </w:r>
      <w:r w:rsidR="00491BC6" w:rsidRPr="00B209D7">
        <w:rPr>
          <w:rFonts w:ascii="Times New Roman" w:hAnsi="Times New Roman"/>
        </w:rPr>
        <w:t xml:space="preserve"> </w:t>
      </w:r>
      <w:r w:rsidRPr="00B209D7">
        <w:rPr>
          <w:rFonts w:ascii="Times New Roman" w:hAnsi="Times New Roman"/>
        </w:rPr>
        <w:t xml:space="preserve">to the ADEC Division of Water QA Officer and DEC Project Manager.  These documents </w:t>
      </w:r>
      <w:r w:rsidR="00491BC6" w:rsidRPr="00B209D7">
        <w:rPr>
          <w:rFonts w:ascii="Times New Roman" w:hAnsi="Times New Roman"/>
        </w:rPr>
        <w:t>must</w:t>
      </w:r>
      <w:r w:rsidRPr="00B209D7">
        <w:rPr>
          <w:rFonts w:ascii="Times New Roman" w:hAnsi="Times New Roman"/>
        </w:rPr>
        <w:t xml:space="preserve"> specify calibration and quality control (QC) criteria</w:t>
      </w:r>
      <w:r w:rsidR="0031320F" w:rsidRPr="00B209D7">
        <w:rPr>
          <w:rFonts w:ascii="Times New Roman" w:hAnsi="Times New Roman"/>
        </w:rPr>
        <w:t>, practices and procedures</w:t>
      </w:r>
      <w:r w:rsidRPr="00B209D7">
        <w:rPr>
          <w:rFonts w:ascii="Times New Roman" w:hAnsi="Times New Roman"/>
        </w:rPr>
        <w:t xml:space="preserve"> for each method employed</w:t>
      </w:r>
      <w:r w:rsidR="0031320F" w:rsidRPr="00B209D7">
        <w:rPr>
          <w:rFonts w:ascii="Times New Roman" w:hAnsi="Times New Roman"/>
        </w:rPr>
        <w:t xml:space="preserve"> that are essential in the review, val</w:t>
      </w:r>
      <w:r w:rsidR="00537300" w:rsidRPr="00B209D7">
        <w:rPr>
          <w:rFonts w:ascii="Times New Roman" w:hAnsi="Times New Roman"/>
        </w:rPr>
        <w:t>i</w:t>
      </w:r>
      <w:r w:rsidR="0031320F" w:rsidRPr="00B209D7">
        <w:rPr>
          <w:rFonts w:ascii="Times New Roman" w:hAnsi="Times New Roman"/>
        </w:rPr>
        <w:t xml:space="preserve">dation, </w:t>
      </w:r>
      <w:r w:rsidR="00B734DE" w:rsidRPr="00B209D7">
        <w:rPr>
          <w:rFonts w:ascii="Times New Roman" w:hAnsi="Times New Roman"/>
        </w:rPr>
        <w:t>and verification</w:t>
      </w:r>
      <w:r w:rsidR="0031320F" w:rsidRPr="00B209D7">
        <w:rPr>
          <w:rFonts w:ascii="Times New Roman" w:hAnsi="Times New Roman"/>
        </w:rPr>
        <w:t xml:space="preserve"> and reporting of sample result data.</w:t>
      </w:r>
    </w:p>
    <w:p w14:paraId="19F695C1" w14:textId="77777777" w:rsidR="00FC67A3" w:rsidRPr="00B209D7" w:rsidRDefault="00FC67A3" w:rsidP="00FC67A3">
      <w:pPr>
        <w:rPr>
          <w:rFonts w:ascii="Times New Roman" w:hAnsi="Times New Roman"/>
        </w:rPr>
      </w:pPr>
    </w:p>
    <w:p w14:paraId="23DBCD7B" w14:textId="77777777" w:rsidR="00FC67A3" w:rsidRPr="00B209D7" w:rsidRDefault="00FC67A3" w:rsidP="00A779E0">
      <w:pPr>
        <w:pStyle w:val="Heading2"/>
        <w:rPr>
          <w:rFonts w:ascii="Times New Roman" w:hAnsi="Times New Roman"/>
        </w:rPr>
      </w:pPr>
      <w:bookmarkStart w:id="194" w:name="_Toc67652981"/>
      <w:bookmarkStart w:id="195" w:name="_Toc67653057"/>
      <w:bookmarkStart w:id="196" w:name="_Toc90638004"/>
      <w:r w:rsidRPr="00B209D7">
        <w:rPr>
          <w:rFonts w:ascii="Times New Roman" w:hAnsi="Times New Roman"/>
        </w:rPr>
        <w:t>B.5</w:t>
      </w:r>
      <w:r w:rsidRPr="00B209D7">
        <w:rPr>
          <w:rFonts w:ascii="Times New Roman" w:hAnsi="Times New Roman"/>
        </w:rPr>
        <w:tab/>
        <w:t>QUALITY CONTROL REQUIREMENTS</w:t>
      </w:r>
      <w:bookmarkEnd w:id="194"/>
      <w:bookmarkEnd w:id="195"/>
      <w:bookmarkEnd w:id="196"/>
    </w:p>
    <w:p w14:paraId="42669C49" w14:textId="77777777" w:rsidR="00B734DE" w:rsidRPr="00B209D7" w:rsidRDefault="00B734DE" w:rsidP="00F65F02">
      <w:pPr>
        <w:rPr>
          <w:rFonts w:ascii="Times New Roman" w:hAnsi="Times New Roman"/>
        </w:rPr>
      </w:pPr>
    </w:p>
    <w:p w14:paraId="758663A0" w14:textId="77777777" w:rsidR="00FC67A3" w:rsidRPr="00B209D7" w:rsidRDefault="00FC67A3" w:rsidP="00FC67A3">
      <w:pPr>
        <w:rPr>
          <w:rFonts w:ascii="Times New Roman" w:hAnsi="Times New Roman"/>
        </w:rPr>
      </w:pPr>
      <w:r w:rsidRPr="00B209D7">
        <w:rPr>
          <w:rFonts w:ascii="Times New Roman" w:hAnsi="Times New Roman"/>
        </w:rPr>
        <w:t xml:space="preserve">Quality Control (QC) is the overall system of technical activities that measures the attributes and performance of a process, item, or service against defined standards to verify that they meet the monitoring project’s data quality objectives. </w:t>
      </w:r>
    </w:p>
    <w:p w14:paraId="3FA8D96D" w14:textId="77777777" w:rsidR="00FC67A3" w:rsidRPr="00B209D7" w:rsidRDefault="00FC67A3" w:rsidP="00FC67A3">
      <w:pPr>
        <w:rPr>
          <w:rFonts w:ascii="Times New Roman" w:hAnsi="Times New Roman"/>
        </w:rPr>
      </w:pPr>
    </w:p>
    <w:p w14:paraId="4BA9FE71" w14:textId="667109D5" w:rsidR="007204CF" w:rsidRPr="00B209D7" w:rsidRDefault="007204CF" w:rsidP="00FC67A3">
      <w:pPr>
        <w:rPr>
          <w:rFonts w:ascii="Times New Roman" w:hAnsi="Times New Roman"/>
        </w:rPr>
      </w:pPr>
      <w:r w:rsidRPr="00B209D7">
        <w:rPr>
          <w:rFonts w:ascii="Times New Roman" w:hAnsi="Times New Roman"/>
        </w:rPr>
        <w:t>For the Small Cruise</w:t>
      </w:r>
      <w:r w:rsidR="00B734DE" w:rsidRPr="00B209D7">
        <w:rPr>
          <w:rFonts w:ascii="Times New Roman" w:hAnsi="Times New Roman"/>
        </w:rPr>
        <w:t xml:space="preserve"> </w:t>
      </w:r>
      <w:r w:rsidR="007C6194" w:rsidRPr="00B209D7">
        <w:rPr>
          <w:rFonts w:ascii="Times New Roman" w:hAnsi="Times New Roman"/>
        </w:rPr>
        <w:t>Ship</w:t>
      </w:r>
      <w:r w:rsidRPr="00B209D7">
        <w:rPr>
          <w:rFonts w:ascii="Times New Roman" w:hAnsi="Times New Roman"/>
        </w:rPr>
        <w:t xml:space="preserve"> Monitoring Program QC activities are separated into:</w:t>
      </w:r>
    </w:p>
    <w:p w14:paraId="539318B4" w14:textId="4AED04DD" w:rsidR="007204CF" w:rsidRPr="00B209D7" w:rsidRDefault="007204CF" w:rsidP="00372FAD">
      <w:pPr>
        <w:numPr>
          <w:ilvl w:val="0"/>
          <w:numId w:val="9"/>
        </w:numPr>
        <w:ind w:left="360"/>
        <w:rPr>
          <w:rFonts w:ascii="Times New Roman" w:hAnsi="Times New Roman"/>
        </w:rPr>
      </w:pPr>
      <w:r w:rsidRPr="00B209D7">
        <w:rPr>
          <w:rFonts w:ascii="Times New Roman" w:hAnsi="Times New Roman"/>
        </w:rPr>
        <w:t xml:space="preserve">Field Quality Control </w:t>
      </w:r>
      <w:r w:rsidR="007C6194" w:rsidRPr="00B209D7">
        <w:rPr>
          <w:rFonts w:ascii="Times New Roman" w:hAnsi="Times New Roman"/>
        </w:rPr>
        <w:t>Measures, and</w:t>
      </w:r>
    </w:p>
    <w:p w14:paraId="4D27A18F" w14:textId="77777777" w:rsidR="007204CF" w:rsidRPr="00B209D7" w:rsidRDefault="007204CF" w:rsidP="00372FAD">
      <w:pPr>
        <w:numPr>
          <w:ilvl w:val="0"/>
          <w:numId w:val="9"/>
        </w:numPr>
        <w:ind w:left="360"/>
        <w:rPr>
          <w:rFonts w:ascii="Times New Roman" w:hAnsi="Times New Roman"/>
        </w:rPr>
      </w:pPr>
      <w:r w:rsidRPr="00B209D7">
        <w:rPr>
          <w:rFonts w:ascii="Times New Roman" w:hAnsi="Times New Roman"/>
        </w:rPr>
        <w:t>Analytical Laboratory Quality Control Measures.</w:t>
      </w:r>
    </w:p>
    <w:p w14:paraId="046DC192" w14:textId="77777777" w:rsidR="007204CF" w:rsidRPr="00B209D7" w:rsidRDefault="007204CF" w:rsidP="00FC67A3">
      <w:pPr>
        <w:rPr>
          <w:rFonts w:ascii="Times New Roman" w:hAnsi="Times New Roman"/>
        </w:rPr>
      </w:pPr>
    </w:p>
    <w:p w14:paraId="01A7B09F" w14:textId="77777777" w:rsidR="00FC67A3" w:rsidRPr="00B209D7" w:rsidRDefault="00FC67A3" w:rsidP="00FC67A3">
      <w:pPr>
        <w:rPr>
          <w:rFonts w:ascii="Times New Roman" w:hAnsi="Times New Roman"/>
        </w:rPr>
      </w:pPr>
      <w:r w:rsidRPr="00B209D7">
        <w:rPr>
          <w:rFonts w:ascii="Times New Roman" w:hAnsi="Times New Roman"/>
        </w:rPr>
        <w:t>In this section define the quality control activities that will be used to control the monitoring process to validate sample data.  Use separate tables to define field QC measurements and Lab QC measurement and their criteria for accepting/rejecting project specific water quality measurement data.</w:t>
      </w:r>
    </w:p>
    <w:p w14:paraId="192F682E" w14:textId="77777777" w:rsidR="00FC67A3" w:rsidRPr="00B209D7" w:rsidRDefault="00FC67A3" w:rsidP="00FC67A3">
      <w:pPr>
        <w:ind w:left="720"/>
        <w:rPr>
          <w:rFonts w:ascii="Times New Roman" w:hAnsi="Times New Roman"/>
        </w:rPr>
      </w:pPr>
    </w:p>
    <w:p w14:paraId="4ABC6AD4" w14:textId="77777777" w:rsidR="00FC67A3" w:rsidRPr="00B209D7" w:rsidRDefault="00FC67A3" w:rsidP="00FC67A3">
      <w:pPr>
        <w:pStyle w:val="Heading3"/>
        <w:rPr>
          <w:rFonts w:ascii="Times New Roman" w:hAnsi="Times New Roman"/>
        </w:rPr>
      </w:pPr>
      <w:bookmarkStart w:id="197" w:name="_Toc67652982"/>
      <w:bookmarkStart w:id="198" w:name="_Toc67653058"/>
      <w:bookmarkStart w:id="199" w:name="_Toc90638005"/>
      <w:r w:rsidRPr="00B209D7">
        <w:rPr>
          <w:rFonts w:ascii="Times New Roman" w:hAnsi="Times New Roman"/>
        </w:rPr>
        <w:t>B.5.1</w:t>
      </w:r>
      <w:r w:rsidR="008F0867" w:rsidRPr="00B209D7">
        <w:rPr>
          <w:rFonts w:ascii="Times New Roman" w:hAnsi="Times New Roman"/>
        </w:rPr>
        <w:t xml:space="preserve"> </w:t>
      </w:r>
      <w:r w:rsidRPr="00B209D7">
        <w:rPr>
          <w:rFonts w:ascii="Times New Roman" w:hAnsi="Times New Roman"/>
        </w:rPr>
        <w:t>Field Quality Control (QC) Measures</w:t>
      </w:r>
      <w:bookmarkEnd w:id="197"/>
      <w:bookmarkEnd w:id="198"/>
      <w:bookmarkEnd w:id="199"/>
    </w:p>
    <w:p w14:paraId="395B1C3F" w14:textId="77777777" w:rsidR="00FC67A3" w:rsidRPr="00B209D7" w:rsidRDefault="00FC67A3" w:rsidP="00FC67A3">
      <w:pPr>
        <w:rPr>
          <w:rFonts w:ascii="Times New Roman" w:hAnsi="Times New Roman"/>
        </w:rPr>
      </w:pPr>
      <w:r w:rsidRPr="00B209D7">
        <w:rPr>
          <w:rFonts w:ascii="Times New Roman" w:hAnsi="Times New Roman"/>
        </w:rPr>
        <w:t xml:space="preserve">Quality Control measures in the field </w:t>
      </w:r>
      <w:r w:rsidR="006B65FF" w:rsidRPr="00B209D7">
        <w:rPr>
          <w:rFonts w:ascii="Times New Roman" w:hAnsi="Times New Roman"/>
        </w:rPr>
        <w:t xml:space="preserve">that will be used to control the monitoring process to validate sample data </w:t>
      </w:r>
      <w:r w:rsidRPr="00B209D7">
        <w:rPr>
          <w:rFonts w:ascii="Times New Roman" w:hAnsi="Times New Roman"/>
        </w:rPr>
        <w:t>include but are not limited to:</w:t>
      </w:r>
    </w:p>
    <w:p w14:paraId="77577B25" w14:textId="77777777" w:rsidR="00FC67A3" w:rsidRPr="00B209D7" w:rsidRDefault="00FC67A3" w:rsidP="00372FAD">
      <w:pPr>
        <w:numPr>
          <w:ilvl w:val="0"/>
          <w:numId w:val="1"/>
        </w:numPr>
        <w:tabs>
          <w:tab w:val="clear" w:pos="720"/>
        </w:tabs>
        <w:ind w:left="270"/>
        <w:rPr>
          <w:rFonts w:ascii="Times New Roman" w:hAnsi="Times New Roman"/>
        </w:rPr>
      </w:pPr>
      <w:r w:rsidRPr="00B209D7">
        <w:rPr>
          <w:rFonts w:ascii="Times New Roman" w:hAnsi="Times New Roman"/>
        </w:rPr>
        <w:t xml:space="preserve"> Proper cleaning of sample containers and sampling equipment.</w:t>
      </w:r>
    </w:p>
    <w:p w14:paraId="721C279C" w14:textId="022665D5" w:rsidR="00FC67A3" w:rsidRPr="00B209D7" w:rsidRDefault="00FC67A3" w:rsidP="00372FAD">
      <w:pPr>
        <w:numPr>
          <w:ilvl w:val="0"/>
          <w:numId w:val="1"/>
        </w:numPr>
        <w:tabs>
          <w:tab w:val="clear" w:pos="720"/>
        </w:tabs>
        <w:ind w:left="360" w:hanging="360"/>
        <w:rPr>
          <w:rFonts w:ascii="Times New Roman" w:hAnsi="Times New Roman"/>
        </w:rPr>
      </w:pPr>
      <w:r w:rsidRPr="00B209D7">
        <w:rPr>
          <w:rFonts w:ascii="Times New Roman" w:hAnsi="Times New Roman"/>
        </w:rPr>
        <w:t xml:space="preserve">Maintenance, </w:t>
      </w:r>
      <w:r w:rsidR="004C0C4A" w:rsidRPr="00B209D7">
        <w:rPr>
          <w:rFonts w:ascii="Times New Roman" w:hAnsi="Times New Roman"/>
        </w:rPr>
        <w:t>cleaning,</w:t>
      </w:r>
      <w:r w:rsidRPr="00B209D7">
        <w:rPr>
          <w:rFonts w:ascii="Times New Roman" w:hAnsi="Times New Roman"/>
        </w:rPr>
        <w:t xml:space="preserve"> and calibration of field equipment/ kits per the manufacturer’s and/or laboratory’s specifications, and field Standard Operating Procedures (SOPs).</w:t>
      </w:r>
    </w:p>
    <w:p w14:paraId="3D287E8A" w14:textId="77777777" w:rsidR="00FC67A3" w:rsidRPr="00B209D7" w:rsidRDefault="00FC67A3" w:rsidP="00372FAD">
      <w:pPr>
        <w:numPr>
          <w:ilvl w:val="0"/>
          <w:numId w:val="1"/>
        </w:numPr>
        <w:tabs>
          <w:tab w:val="clear" w:pos="720"/>
        </w:tabs>
        <w:ind w:left="270"/>
        <w:rPr>
          <w:rFonts w:ascii="Times New Roman" w:hAnsi="Times New Roman"/>
        </w:rPr>
      </w:pPr>
      <w:r w:rsidRPr="00B209D7">
        <w:rPr>
          <w:rFonts w:ascii="Times New Roman" w:hAnsi="Times New Roman"/>
        </w:rPr>
        <w:t xml:space="preserve"> Chemical reagents and standard reference materials are used prior to expiration dates.</w:t>
      </w:r>
    </w:p>
    <w:p w14:paraId="558B3924" w14:textId="77777777" w:rsidR="00FC67A3" w:rsidRPr="00B209D7" w:rsidRDefault="00FC67A3" w:rsidP="00372FAD">
      <w:pPr>
        <w:numPr>
          <w:ilvl w:val="0"/>
          <w:numId w:val="1"/>
        </w:numPr>
        <w:tabs>
          <w:tab w:val="clear" w:pos="720"/>
        </w:tabs>
        <w:ind w:left="270"/>
        <w:rPr>
          <w:rFonts w:ascii="Times New Roman" w:hAnsi="Times New Roman"/>
        </w:rPr>
      </w:pPr>
      <w:r w:rsidRPr="00B209D7">
        <w:rPr>
          <w:rFonts w:ascii="Times New Roman" w:hAnsi="Times New Roman"/>
        </w:rPr>
        <w:t xml:space="preserve"> Proper field sample collection and analysis techniques.</w:t>
      </w:r>
    </w:p>
    <w:p w14:paraId="591BFF15" w14:textId="77777777" w:rsidR="00FC67A3" w:rsidRPr="00B209D7" w:rsidRDefault="00FC67A3" w:rsidP="00372FAD">
      <w:pPr>
        <w:numPr>
          <w:ilvl w:val="0"/>
          <w:numId w:val="1"/>
        </w:numPr>
        <w:tabs>
          <w:tab w:val="clear" w:pos="720"/>
        </w:tabs>
        <w:ind w:left="270"/>
        <w:rPr>
          <w:rFonts w:ascii="Times New Roman" w:hAnsi="Times New Roman"/>
        </w:rPr>
      </w:pPr>
      <w:r w:rsidRPr="00B209D7">
        <w:rPr>
          <w:rFonts w:ascii="Times New Roman" w:hAnsi="Times New Roman"/>
        </w:rPr>
        <w:t xml:space="preserve"> Correct sample labeling and data entry.</w:t>
      </w:r>
    </w:p>
    <w:p w14:paraId="22159CC7" w14:textId="77777777" w:rsidR="00FC67A3" w:rsidRPr="00B209D7" w:rsidRDefault="00FC67A3" w:rsidP="00372FAD">
      <w:pPr>
        <w:numPr>
          <w:ilvl w:val="0"/>
          <w:numId w:val="1"/>
        </w:numPr>
        <w:tabs>
          <w:tab w:val="clear" w:pos="720"/>
        </w:tabs>
        <w:ind w:left="270"/>
        <w:rPr>
          <w:rFonts w:ascii="Times New Roman" w:hAnsi="Times New Roman"/>
        </w:rPr>
      </w:pPr>
      <w:r w:rsidRPr="00B209D7">
        <w:rPr>
          <w:rFonts w:ascii="Times New Roman" w:hAnsi="Times New Roman"/>
        </w:rPr>
        <w:t xml:space="preserve"> Proper sample handling and shipping/transport techniques.</w:t>
      </w:r>
    </w:p>
    <w:p w14:paraId="322C3118" w14:textId="77777777" w:rsidR="00FC67A3" w:rsidRPr="00B209D7" w:rsidRDefault="00C44C2C" w:rsidP="00372FAD">
      <w:pPr>
        <w:numPr>
          <w:ilvl w:val="0"/>
          <w:numId w:val="1"/>
        </w:numPr>
        <w:tabs>
          <w:tab w:val="clear" w:pos="720"/>
        </w:tabs>
        <w:ind w:left="270"/>
        <w:rPr>
          <w:rFonts w:ascii="Times New Roman" w:hAnsi="Times New Roman"/>
        </w:rPr>
      </w:pPr>
      <w:r w:rsidRPr="00B209D7">
        <w:rPr>
          <w:rFonts w:ascii="Times New Roman" w:hAnsi="Times New Roman"/>
        </w:rPr>
        <w:t xml:space="preserve"> </w:t>
      </w:r>
      <w:r w:rsidR="00FC67A3" w:rsidRPr="00B209D7">
        <w:rPr>
          <w:rFonts w:ascii="Times New Roman" w:hAnsi="Times New Roman"/>
        </w:rPr>
        <w:t xml:space="preserve">Field </w:t>
      </w:r>
      <w:r w:rsidR="00CF7B58" w:rsidRPr="00B209D7">
        <w:rPr>
          <w:rFonts w:ascii="Times New Roman" w:hAnsi="Times New Roman"/>
        </w:rPr>
        <w:t>blind replicate sample</w:t>
      </w:r>
      <w:r w:rsidR="00FC67A3" w:rsidRPr="00B209D7">
        <w:rPr>
          <w:rFonts w:ascii="Times New Roman" w:hAnsi="Times New Roman"/>
        </w:rPr>
        <w:t xml:space="preserve"> (</w:t>
      </w:r>
      <w:r w:rsidR="00CF7B58" w:rsidRPr="00B209D7">
        <w:rPr>
          <w:rFonts w:ascii="Times New Roman" w:hAnsi="Times New Roman"/>
        </w:rPr>
        <w:t xml:space="preserve">blind </w:t>
      </w:r>
      <w:r w:rsidR="00F52606" w:rsidRPr="00B209D7">
        <w:rPr>
          <w:rFonts w:ascii="Times New Roman" w:hAnsi="Times New Roman"/>
        </w:rPr>
        <w:t>to the laboratory) sample.</w:t>
      </w:r>
    </w:p>
    <w:p w14:paraId="64644566" w14:textId="77777777" w:rsidR="00FC67A3" w:rsidRPr="00B209D7" w:rsidRDefault="00FC67A3" w:rsidP="00372FAD">
      <w:pPr>
        <w:numPr>
          <w:ilvl w:val="0"/>
          <w:numId w:val="1"/>
        </w:numPr>
        <w:tabs>
          <w:tab w:val="clear" w:pos="720"/>
        </w:tabs>
        <w:ind w:left="270"/>
        <w:rPr>
          <w:rFonts w:ascii="Times New Roman" w:hAnsi="Times New Roman"/>
        </w:rPr>
      </w:pPr>
      <w:r w:rsidRPr="00B209D7">
        <w:rPr>
          <w:rFonts w:ascii="Times New Roman" w:hAnsi="Times New Roman"/>
        </w:rPr>
        <w:t xml:space="preserve"> Field replicate measurements.</w:t>
      </w:r>
    </w:p>
    <w:p w14:paraId="75C75888" w14:textId="77777777" w:rsidR="00FC67A3" w:rsidRPr="00B209D7" w:rsidRDefault="00FC67A3" w:rsidP="00FC67A3">
      <w:pPr>
        <w:rPr>
          <w:rFonts w:ascii="Times New Roman" w:hAnsi="Times New Roman"/>
        </w:rPr>
      </w:pPr>
    </w:p>
    <w:p w14:paraId="7B9C4A9F" w14:textId="3BD0376D" w:rsidR="002A1D5E" w:rsidRPr="00B209D7" w:rsidRDefault="00190F68" w:rsidP="00FC67A3">
      <w:pPr>
        <w:rPr>
          <w:rFonts w:ascii="Times New Roman" w:hAnsi="Times New Roman"/>
        </w:rPr>
      </w:pPr>
      <w:r w:rsidRPr="00B209D7">
        <w:rPr>
          <w:rFonts w:ascii="Times New Roman" w:hAnsi="Times New Roman"/>
        </w:rPr>
        <w:t>Field Replicate sample</w:t>
      </w:r>
      <w:r w:rsidR="00F52606" w:rsidRPr="00B209D7">
        <w:rPr>
          <w:rFonts w:ascii="Times New Roman" w:hAnsi="Times New Roman"/>
        </w:rPr>
        <w:t>s</w:t>
      </w:r>
      <w:r w:rsidR="00FC67A3" w:rsidRPr="00B209D7">
        <w:rPr>
          <w:rFonts w:ascii="Times New Roman" w:hAnsi="Times New Roman"/>
        </w:rPr>
        <w:t xml:space="preserve"> </w:t>
      </w:r>
      <w:r w:rsidR="007204CF" w:rsidRPr="00B209D7">
        <w:rPr>
          <w:rFonts w:ascii="Times New Roman" w:hAnsi="Times New Roman"/>
        </w:rPr>
        <w:t>will be</w:t>
      </w:r>
      <w:r w:rsidR="00F52606" w:rsidRPr="00B209D7">
        <w:rPr>
          <w:rFonts w:ascii="Times New Roman" w:hAnsi="Times New Roman"/>
        </w:rPr>
        <w:t xml:space="preserve"> </w:t>
      </w:r>
      <w:r w:rsidR="00C4434C" w:rsidRPr="00B209D7">
        <w:rPr>
          <w:rFonts w:ascii="Times New Roman" w:hAnsi="Times New Roman"/>
        </w:rPr>
        <w:t>collected for all repeat sampling events (regardless of the reason for the resample). This means one field replicate per vessel being resampled and per sample being resampled.</w:t>
      </w:r>
      <w:r w:rsidR="007204CF" w:rsidRPr="00B209D7">
        <w:rPr>
          <w:rFonts w:ascii="Times New Roman" w:hAnsi="Times New Roman"/>
        </w:rPr>
        <w:t xml:space="preserve">  </w:t>
      </w:r>
      <w:r w:rsidR="00C4434C" w:rsidRPr="00B209D7">
        <w:rPr>
          <w:rFonts w:ascii="Times New Roman" w:hAnsi="Times New Roman"/>
        </w:rPr>
        <w:t xml:space="preserve">Example: Two ships need resampling = 2 primary samples and 2 </w:t>
      </w:r>
      <w:r w:rsidR="007C6194" w:rsidRPr="00B209D7">
        <w:rPr>
          <w:rFonts w:ascii="Times New Roman" w:hAnsi="Times New Roman"/>
        </w:rPr>
        <w:t>replicates; One</w:t>
      </w:r>
      <w:r w:rsidR="00C4434C" w:rsidRPr="00B209D7">
        <w:rPr>
          <w:rFonts w:ascii="Times New Roman" w:hAnsi="Times New Roman"/>
        </w:rPr>
        <w:t xml:space="preserve"> ship has an exceedance on two different occasions = two primary and two replicates. </w:t>
      </w:r>
      <w:r w:rsidR="002A1D5E" w:rsidRPr="00B209D7">
        <w:rPr>
          <w:rFonts w:ascii="Times New Roman" w:hAnsi="Times New Roman"/>
        </w:rPr>
        <w:t xml:space="preserve">Replicate samples collected for subsequent laboratory analysis will be submitted as “blind replicate samples” to the lab for analysis.  </w:t>
      </w:r>
    </w:p>
    <w:p w14:paraId="35E7A149" w14:textId="77777777" w:rsidR="002A1D5E" w:rsidRPr="00B209D7" w:rsidRDefault="002A1D5E" w:rsidP="00FC67A3">
      <w:pPr>
        <w:rPr>
          <w:rFonts w:ascii="Times New Roman" w:hAnsi="Times New Roman"/>
        </w:rPr>
      </w:pPr>
    </w:p>
    <w:p w14:paraId="12233A2D" w14:textId="77777777" w:rsidR="00FC67A3" w:rsidRPr="00B209D7" w:rsidRDefault="002A1D5E" w:rsidP="002A1D5E">
      <w:pPr>
        <w:rPr>
          <w:rFonts w:ascii="Times New Roman" w:hAnsi="Times New Roman"/>
        </w:rPr>
      </w:pPr>
      <w:r w:rsidRPr="00B209D7">
        <w:rPr>
          <w:rFonts w:ascii="Times New Roman" w:hAnsi="Times New Roman"/>
        </w:rPr>
        <w:t xml:space="preserve">QC acceptance criteria for field/lab replicate (precision) samples are listed in Table </w:t>
      </w:r>
      <w:r w:rsidR="00EB7E0E" w:rsidRPr="00B209D7">
        <w:rPr>
          <w:rFonts w:ascii="Times New Roman" w:hAnsi="Times New Roman"/>
        </w:rPr>
        <w:t>4</w:t>
      </w:r>
      <w:r w:rsidRPr="00B209D7">
        <w:rPr>
          <w:rFonts w:ascii="Times New Roman" w:hAnsi="Times New Roman"/>
        </w:rPr>
        <w:t xml:space="preserve"> Section A.7.2 under the precision column.</w:t>
      </w:r>
      <w:r w:rsidRPr="00B209D7" w:rsidDel="002A1D5E">
        <w:rPr>
          <w:rFonts w:ascii="Times New Roman" w:hAnsi="Times New Roman"/>
        </w:rPr>
        <w:t xml:space="preserve"> </w:t>
      </w:r>
    </w:p>
    <w:p w14:paraId="6C7B7CDA" w14:textId="77777777" w:rsidR="00F52606" w:rsidRPr="00B209D7" w:rsidRDefault="00F52606" w:rsidP="00F52606">
      <w:pPr>
        <w:rPr>
          <w:rFonts w:ascii="Times New Roman" w:hAnsi="Times New Roman"/>
        </w:rPr>
      </w:pPr>
    </w:p>
    <w:p w14:paraId="1CFA5CCA" w14:textId="77777777" w:rsidR="00FC67A3" w:rsidRPr="00B209D7" w:rsidRDefault="00FC67A3" w:rsidP="00FC67A3">
      <w:pPr>
        <w:pStyle w:val="Heading3"/>
        <w:rPr>
          <w:rFonts w:ascii="Times New Roman" w:hAnsi="Times New Roman"/>
        </w:rPr>
      </w:pPr>
      <w:bookmarkStart w:id="200" w:name="_Toc67652983"/>
      <w:bookmarkStart w:id="201" w:name="_Toc67653059"/>
      <w:bookmarkStart w:id="202" w:name="_Toc90638006"/>
      <w:r w:rsidRPr="00B209D7">
        <w:rPr>
          <w:rFonts w:ascii="Times New Roman" w:hAnsi="Times New Roman"/>
        </w:rPr>
        <w:t>B.5.2</w:t>
      </w:r>
      <w:r w:rsidR="008F0867" w:rsidRPr="00B209D7">
        <w:rPr>
          <w:rFonts w:ascii="Times New Roman" w:hAnsi="Times New Roman"/>
        </w:rPr>
        <w:t xml:space="preserve"> </w:t>
      </w:r>
      <w:r w:rsidRPr="00B209D7">
        <w:rPr>
          <w:rFonts w:ascii="Times New Roman" w:hAnsi="Times New Roman"/>
        </w:rPr>
        <w:t>Laboratory Quality Control (QC) Measures</w:t>
      </w:r>
      <w:bookmarkEnd w:id="200"/>
      <w:bookmarkEnd w:id="201"/>
      <w:bookmarkEnd w:id="202"/>
    </w:p>
    <w:p w14:paraId="4BC663BC" w14:textId="77777777" w:rsidR="001520C4" w:rsidRPr="00B209D7" w:rsidRDefault="006B65FF" w:rsidP="00C1495C">
      <w:pPr>
        <w:rPr>
          <w:rFonts w:ascii="Times New Roman" w:hAnsi="Times New Roman"/>
        </w:rPr>
      </w:pPr>
      <w:r w:rsidRPr="00B209D7">
        <w:rPr>
          <w:rFonts w:ascii="Times New Roman" w:hAnsi="Times New Roman"/>
        </w:rPr>
        <w:t xml:space="preserve">Sub-contracted laboratories will provide analytical results after verification and validation by the laboratory QA Officer.  The laboratory must provide all relevant QC information (including method/parameter specific QC acceptance criteria limits) with its summary of data results so that the project manager and project QA officer can perform field data verification and validation, and review the laboratory reports.  The project manager reviews these data to ensure that the required QC measurement criteria have been met.  If a QC concern is identified in the review process, the Project Manager and Project QA Officer will seek additional information from the sub-contracted laboratory to resolve the issue and take appropriate corrective action/s. </w:t>
      </w:r>
    </w:p>
    <w:p w14:paraId="14ECFF89" w14:textId="33F304D6" w:rsidR="00FC67A3" w:rsidRDefault="00FC67A3" w:rsidP="00FC67A3">
      <w:pPr>
        <w:rPr>
          <w:rFonts w:ascii="Times New Roman" w:hAnsi="Times New Roman"/>
        </w:rPr>
      </w:pPr>
    </w:p>
    <w:p w14:paraId="0D0D5FE2" w14:textId="77777777" w:rsidR="00C1495C" w:rsidRPr="00B209D7" w:rsidRDefault="00C1495C" w:rsidP="00FC67A3">
      <w:pPr>
        <w:rPr>
          <w:rFonts w:ascii="Times New Roman" w:hAnsi="Times New Roman"/>
        </w:rPr>
      </w:pPr>
    </w:p>
    <w:p w14:paraId="6313F53F" w14:textId="77777777" w:rsidR="00FC67A3" w:rsidRPr="00B209D7" w:rsidRDefault="00FC67A3" w:rsidP="00A779E0">
      <w:pPr>
        <w:pStyle w:val="Heading2"/>
        <w:rPr>
          <w:rFonts w:ascii="Times New Roman" w:hAnsi="Times New Roman"/>
        </w:rPr>
      </w:pPr>
      <w:bookmarkStart w:id="203" w:name="_Toc67652984"/>
      <w:bookmarkStart w:id="204" w:name="_Toc67653060"/>
      <w:bookmarkStart w:id="205" w:name="_Toc90638007"/>
      <w:r w:rsidRPr="00B209D7">
        <w:rPr>
          <w:rFonts w:ascii="Times New Roman" w:hAnsi="Times New Roman"/>
        </w:rPr>
        <w:t>B.6</w:t>
      </w:r>
      <w:r w:rsidRPr="00B209D7">
        <w:rPr>
          <w:rFonts w:ascii="Times New Roman" w:hAnsi="Times New Roman"/>
        </w:rPr>
        <w:tab/>
        <w:t>INSTRUMENT/EQUIPMENT TESTING, INSPECTIONAND MAINTENANCE REQUIREMENTS</w:t>
      </w:r>
      <w:bookmarkEnd w:id="203"/>
      <w:bookmarkEnd w:id="204"/>
      <w:bookmarkEnd w:id="205"/>
    </w:p>
    <w:p w14:paraId="0FB460DC" w14:textId="77777777" w:rsidR="00FC67A3" w:rsidRPr="00B209D7" w:rsidRDefault="00FC67A3" w:rsidP="00FC67A3">
      <w:pPr>
        <w:rPr>
          <w:rFonts w:ascii="Times New Roman" w:hAnsi="Times New Roman"/>
        </w:rPr>
      </w:pPr>
    </w:p>
    <w:p w14:paraId="15F48BC6" w14:textId="77777777" w:rsidR="00CE3542" w:rsidRPr="00B209D7" w:rsidRDefault="00CE3542" w:rsidP="00CE3542">
      <w:pPr>
        <w:rPr>
          <w:rFonts w:ascii="Times New Roman" w:hAnsi="Times New Roman"/>
        </w:rPr>
      </w:pPr>
      <w:r w:rsidRPr="00B209D7">
        <w:rPr>
          <w:rFonts w:ascii="Times New Roman" w:hAnsi="Times New Roman"/>
        </w:rPr>
        <w:t>Field instruments include a pH test kit, chlorine residual colorimeter instrument, and a calibration /verification thermometer.</w:t>
      </w:r>
    </w:p>
    <w:p w14:paraId="61A2F914" w14:textId="77777777" w:rsidR="00CE3542" w:rsidRPr="00B209D7" w:rsidRDefault="00CE3542" w:rsidP="00CE3542">
      <w:pPr>
        <w:rPr>
          <w:rFonts w:ascii="Times New Roman" w:hAnsi="Times New Roman"/>
        </w:rPr>
      </w:pPr>
    </w:p>
    <w:p w14:paraId="443A5F6A" w14:textId="77777777" w:rsidR="00CE3542" w:rsidRPr="00B209D7" w:rsidRDefault="00CE3542" w:rsidP="00CE3542">
      <w:pPr>
        <w:rPr>
          <w:rFonts w:ascii="Times New Roman" w:hAnsi="Times New Roman"/>
        </w:rPr>
      </w:pPr>
      <w:r w:rsidRPr="00B209D7">
        <w:rPr>
          <w:rFonts w:ascii="Times New Roman" w:hAnsi="Times New Roman"/>
        </w:rPr>
        <w:t xml:space="preserve">Maintenance of the chlorine residual colorimeter instrument includes keeping the sample cell rinsed after sample measurement, keeping the cell clean and free of fingerprints and oils, and checking the instrument annually against a known set of standards.  An extra cell will be kept with the test kit in case of breakage or scratches to the sample cell. </w:t>
      </w:r>
      <w:r w:rsidRPr="00B209D7">
        <w:rPr>
          <w:rStyle w:val="CommentReference"/>
          <w:rFonts w:ascii="Times New Roman" w:hAnsi="Times New Roman"/>
          <w:vanish/>
        </w:rPr>
        <w:t xml:space="preserve"> </w:t>
      </w:r>
      <w:r w:rsidRPr="00B209D7">
        <w:rPr>
          <w:rFonts w:ascii="Times New Roman" w:hAnsi="Times New Roman"/>
        </w:rPr>
        <w:t>The field kit will be checked against the lab kit at the beginning and end of the sampling season. The traceability of this calibration/verification will be documented in the respective instrument field book.</w:t>
      </w:r>
    </w:p>
    <w:p w14:paraId="0E6B359C" w14:textId="77777777" w:rsidR="00CE3542" w:rsidRPr="00B209D7" w:rsidRDefault="00CE3542" w:rsidP="00CE3542">
      <w:pPr>
        <w:rPr>
          <w:rFonts w:ascii="Times New Roman" w:hAnsi="Times New Roman"/>
        </w:rPr>
      </w:pPr>
    </w:p>
    <w:p w14:paraId="41F45BD1" w14:textId="77777777" w:rsidR="00CE3542" w:rsidRPr="00B209D7" w:rsidRDefault="00CE3542" w:rsidP="00CE3542">
      <w:pPr>
        <w:rPr>
          <w:rFonts w:ascii="Times New Roman" w:hAnsi="Times New Roman"/>
        </w:rPr>
      </w:pPr>
      <w:r w:rsidRPr="00B209D7">
        <w:rPr>
          <w:rFonts w:ascii="Times New Roman" w:hAnsi="Times New Roman"/>
        </w:rPr>
        <w:t xml:space="preserve">The analysis of pH in the field will be used for reference purposes only and will be verified through laboratory analysis.  A pH probe shall be used that ensures the most accurate reading possible in the expected range of pH values.  The laboratory will supply pH 4.0, 7.0 and 10.0 reference buffers to the sampling team for field verification along with standard reference traceability documents. </w:t>
      </w:r>
    </w:p>
    <w:p w14:paraId="567338F7" w14:textId="77777777" w:rsidR="00FC67A3" w:rsidRPr="00B209D7" w:rsidRDefault="00FC67A3" w:rsidP="00FC67A3">
      <w:pPr>
        <w:rPr>
          <w:rFonts w:ascii="Times New Roman" w:hAnsi="Times New Roman"/>
        </w:rPr>
      </w:pPr>
    </w:p>
    <w:p w14:paraId="1D5D45FB" w14:textId="77777777" w:rsidR="00FC67A3" w:rsidRPr="00B209D7" w:rsidRDefault="00FC67A3" w:rsidP="00FC67A3">
      <w:pPr>
        <w:rPr>
          <w:rFonts w:ascii="Times New Roman" w:hAnsi="Times New Roman"/>
        </w:rPr>
      </w:pPr>
      <w:r w:rsidRPr="00B209D7">
        <w:rPr>
          <w:rFonts w:ascii="Times New Roman" w:hAnsi="Times New Roman"/>
        </w:rPr>
        <w:t>Prior to a sampling event, all sampling instruments and equipment are to be tested and inspected in accordance with the manufacturers’ specifications.  All equipment standards (thermometers, barometers, etc</w:t>
      </w:r>
      <w:r w:rsidR="0008175F" w:rsidRPr="00B209D7">
        <w:rPr>
          <w:rFonts w:ascii="Times New Roman" w:hAnsi="Times New Roman"/>
        </w:rPr>
        <w:t>.</w:t>
      </w:r>
      <w:r w:rsidRPr="00B209D7">
        <w:rPr>
          <w:rFonts w:ascii="Times New Roman" w:hAnsi="Times New Roman"/>
        </w:rPr>
        <w:t xml:space="preserve">) are calibrated appropriately and within stated certification periods prior to use.     </w:t>
      </w:r>
    </w:p>
    <w:p w14:paraId="1E527764" w14:textId="77777777" w:rsidR="00FC67A3" w:rsidRPr="00B209D7" w:rsidRDefault="00FC67A3" w:rsidP="00FC67A3">
      <w:pPr>
        <w:rPr>
          <w:rFonts w:ascii="Times New Roman" w:hAnsi="Times New Roman"/>
        </w:rPr>
      </w:pPr>
    </w:p>
    <w:p w14:paraId="5CBAFC8F" w14:textId="77777777" w:rsidR="00FC67A3" w:rsidRPr="00B209D7" w:rsidRDefault="00FC67A3" w:rsidP="00FC67A3">
      <w:pPr>
        <w:rPr>
          <w:rFonts w:ascii="Times New Roman" w:hAnsi="Times New Roman"/>
        </w:rPr>
      </w:pPr>
      <w:r w:rsidRPr="00B209D7">
        <w:rPr>
          <w:rFonts w:ascii="Times New Roman" w:hAnsi="Times New Roman"/>
        </w:rPr>
        <w:t>Monitoring staff will document that required acceptance testing, inspection and maintenance have been performed. Records of this documentation should be kept with the instrument/equipment kit in bound logbooks or data sheets.</w:t>
      </w:r>
    </w:p>
    <w:p w14:paraId="0C77F3DC" w14:textId="77777777" w:rsidR="00FC67A3" w:rsidRPr="00B209D7" w:rsidRDefault="00FC67A3" w:rsidP="00FC67A3">
      <w:pPr>
        <w:rPr>
          <w:rFonts w:ascii="Times New Roman" w:hAnsi="Times New Roman"/>
        </w:rPr>
      </w:pPr>
    </w:p>
    <w:p w14:paraId="70D306B3" w14:textId="77777777" w:rsidR="00FC67A3" w:rsidRPr="00B209D7" w:rsidRDefault="00FC67A3" w:rsidP="00FC67A3">
      <w:pPr>
        <w:rPr>
          <w:rFonts w:ascii="Times New Roman" w:hAnsi="Times New Roman"/>
        </w:rPr>
      </w:pPr>
    </w:p>
    <w:p w14:paraId="6AB501AD" w14:textId="77777777" w:rsidR="00FC67A3" w:rsidRPr="00B209D7" w:rsidRDefault="00FC67A3" w:rsidP="00A779E0">
      <w:pPr>
        <w:pStyle w:val="Heading2"/>
        <w:rPr>
          <w:rFonts w:ascii="Times New Roman" w:hAnsi="Times New Roman"/>
        </w:rPr>
      </w:pPr>
      <w:bookmarkStart w:id="206" w:name="_Toc67652985"/>
      <w:bookmarkStart w:id="207" w:name="_Toc67653061"/>
      <w:bookmarkStart w:id="208" w:name="_Toc90638008"/>
      <w:r w:rsidRPr="00B209D7">
        <w:rPr>
          <w:rFonts w:ascii="Times New Roman" w:hAnsi="Times New Roman"/>
        </w:rPr>
        <w:t>B.7</w:t>
      </w:r>
      <w:r w:rsidRPr="00B209D7">
        <w:rPr>
          <w:rFonts w:ascii="Times New Roman" w:hAnsi="Times New Roman"/>
        </w:rPr>
        <w:tab/>
        <w:t>INSTRUMENT CALIBRATION AND FREQUENCY</w:t>
      </w:r>
      <w:bookmarkEnd w:id="206"/>
      <w:bookmarkEnd w:id="207"/>
      <w:bookmarkEnd w:id="208"/>
    </w:p>
    <w:p w14:paraId="3D0E4568" w14:textId="77777777" w:rsidR="00FC67A3" w:rsidRPr="00B209D7" w:rsidRDefault="00FC67A3" w:rsidP="00FC67A3">
      <w:pPr>
        <w:rPr>
          <w:rFonts w:ascii="Times New Roman" w:hAnsi="Times New Roman"/>
        </w:rPr>
      </w:pPr>
    </w:p>
    <w:p w14:paraId="67896E69" w14:textId="77777777" w:rsidR="00FC67A3" w:rsidRPr="00B209D7" w:rsidRDefault="00FC67A3" w:rsidP="00FC67A3">
      <w:pPr>
        <w:rPr>
          <w:rFonts w:ascii="Times New Roman" w:hAnsi="Times New Roman"/>
        </w:rPr>
      </w:pPr>
      <w:r w:rsidRPr="00B209D7">
        <w:rPr>
          <w:rFonts w:ascii="Times New Roman" w:hAnsi="Times New Roman"/>
        </w:rPr>
        <w:t>Field instruments include a pH test kit, chlorine residual colorimeter instrument, and a thermometer.</w:t>
      </w:r>
    </w:p>
    <w:p w14:paraId="1E5DA4DD" w14:textId="77777777" w:rsidR="00FC67A3" w:rsidRPr="00B209D7" w:rsidRDefault="00FC67A3" w:rsidP="00FC67A3">
      <w:pPr>
        <w:rPr>
          <w:rFonts w:ascii="Times New Roman" w:hAnsi="Times New Roman"/>
        </w:rPr>
      </w:pPr>
    </w:p>
    <w:p w14:paraId="404B0E7F" w14:textId="77777777" w:rsidR="002B5923" w:rsidRPr="00B209D7" w:rsidRDefault="002B5923" w:rsidP="002B5923">
      <w:pPr>
        <w:rPr>
          <w:rFonts w:ascii="Times New Roman" w:hAnsi="Times New Roman"/>
        </w:rPr>
      </w:pPr>
      <w:r w:rsidRPr="00B209D7">
        <w:rPr>
          <w:rFonts w:ascii="Times New Roman" w:hAnsi="Times New Roman"/>
        </w:rPr>
        <w:t xml:space="preserve">Field instruments shall be calibrated where appropriate prior to using the instruments.  For example, pH meters shall be calibrated according to the manufacturer’s specifications using pH buffers at 4.0, 7.0 (mid-range) and 10.0 that are within their certification period (expiration date has not lapsed).  If equipment and/or kits require calibration immediately prior to the sampling event, the calibration date will be recorded in the operator’s field logbook or field data sheets.   When field instruments require only periodic calibration, the record of this calibration should be kept with the instrument.  </w:t>
      </w:r>
    </w:p>
    <w:p w14:paraId="1A77F355" w14:textId="77777777" w:rsidR="002B5923" w:rsidRPr="00B209D7" w:rsidRDefault="002B5923" w:rsidP="00FC67A3">
      <w:pPr>
        <w:rPr>
          <w:rFonts w:ascii="Times New Roman" w:hAnsi="Times New Roman"/>
        </w:rPr>
      </w:pPr>
    </w:p>
    <w:p w14:paraId="098A6949" w14:textId="77777777" w:rsidR="00FC67A3" w:rsidRPr="00B209D7" w:rsidRDefault="00FC67A3" w:rsidP="00FC67A3">
      <w:pPr>
        <w:rPr>
          <w:rFonts w:ascii="Times New Roman" w:hAnsi="Times New Roman"/>
        </w:rPr>
      </w:pPr>
      <w:r w:rsidRPr="00B209D7">
        <w:rPr>
          <w:rFonts w:ascii="Times New Roman" w:hAnsi="Times New Roman"/>
        </w:rPr>
        <w:t xml:space="preserve">Maintenance of the chlorine residual colorimeter instrument includes keeping the sample cell rinsed after sample measurement, keeping the cell clean and free of fingerprints and oils, and checking the instrument annually against a known set of standards.  An extra cell will be kept with the test kit in case of breakage or scratches to the sample cell. </w:t>
      </w:r>
      <w:r w:rsidRPr="00B209D7">
        <w:rPr>
          <w:rStyle w:val="CommentReference"/>
          <w:rFonts w:ascii="Times New Roman" w:hAnsi="Times New Roman"/>
          <w:vanish/>
        </w:rPr>
        <w:t xml:space="preserve"> </w:t>
      </w:r>
      <w:r w:rsidRPr="00B209D7">
        <w:rPr>
          <w:rFonts w:ascii="Times New Roman" w:hAnsi="Times New Roman"/>
        </w:rPr>
        <w:t xml:space="preserve">The field kit </w:t>
      </w:r>
      <w:r w:rsidR="00162813" w:rsidRPr="00B209D7">
        <w:rPr>
          <w:rFonts w:ascii="Times New Roman" w:hAnsi="Times New Roman"/>
        </w:rPr>
        <w:t>is to</w:t>
      </w:r>
      <w:r w:rsidRPr="00B209D7">
        <w:rPr>
          <w:rFonts w:ascii="Times New Roman" w:hAnsi="Times New Roman"/>
        </w:rPr>
        <w:t xml:space="preserve"> be checked against the lab kit once per season. </w:t>
      </w:r>
      <w:r w:rsidR="00162813" w:rsidRPr="00B209D7">
        <w:rPr>
          <w:rFonts w:ascii="Times New Roman" w:hAnsi="Times New Roman"/>
        </w:rPr>
        <w:t>T</w:t>
      </w:r>
      <w:r w:rsidRPr="00B209D7">
        <w:rPr>
          <w:rFonts w:ascii="Times New Roman" w:hAnsi="Times New Roman"/>
        </w:rPr>
        <w:t>he calibration of these instruments</w:t>
      </w:r>
      <w:r w:rsidR="00162813" w:rsidRPr="00B209D7">
        <w:rPr>
          <w:rFonts w:ascii="Times New Roman" w:hAnsi="Times New Roman"/>
        </w:rPr>
        <w:t xml:space="preserve"> will be documented </w:t>
      </w:r>
      <w:r w:rsidRPr="00B209D7">
        <w:rPr>
          <w:rFonts w:ascii="Times New Roman" w:hAnsi="Times New Roman"/>
        </w:rPr>
        <w:t>in field books.</w:t>
      </w:r>
    </w:p>
    <w:p w14:paraId="06BECB84" w14:textId="77777777" w:rsidR="002B5923" w:rsidRPr="00B209D7" w:rsidRDefault="002B5923" w:rsidP="00FC67A3">
      <w:pPr>
        <w:rPr>
          <w:rFonts w:ascii="Times New Roman" w:hAnsi="Times New Roman"/>
        </w:rPr>
      </w:pPr>
    </w:p>
    <w:p w14:paraId="60922CF1" w14:textId="7960FCD5" w:rsidR="002B5923" w:rsidRPr="00B209D7" w:rsidRDefault="002B5923" w:rsidP="00FC67A3">
      <w:pPr>
        <w:rPr>
          <w:rFonts w:ascii="Times New Roman" w:hAnsi="Times New Roman"/>
        </w:rPr>
      </w:pPr>
      <w:r w:rsidRPr="00B209D7">
        <w:rPr>
          <w:rFonts w:ascii="Times New Roman" w:hAnsi="Times New Roman"/>
        </w:rPr>
        <w:t xml:space="preserve">Other instruments not described will follow the recommended procedures in the respective user manuals or other approved standard </w:t>
      </w:r>
      <w:r w:rsidR="00C513EF" w:rsidRPr="00B209D7">
        <w:rPr>
          <w:rFonts w:ascii="Times New Roman" w:hAnsi="Times New Roman"/>
        </w:rPr>
        <w:t>procedures</w:t>
      </w:r>
      <w:r w:rsidRPr="00B209D7">
        <w:rPr>
          <w:rFonts w:ascii="Times New Roman" w:hAnsi="Times New Roman"/>
        </w:rPr>
        <w:t>.</w:t>
      </w:r>
    </w:p>
    <w:p w14:paraId="441D49F0" w14:textId="77777777" w:rsidR="00FC67A3" w:rsidRPr="00B209D7" w:rsidRDefault="00FC67A3" w:rsidP="00FC67A3">
      <w:pPr>
        <w:rPr>
          <w:rFonts w:ascii="Times New Roman" w:hAnsi="Times New Roman"/>
        </w:rPr>
      </w:pPr>
    </w:p>
    <w:p w14:paraId="32AA6251" w14:textId="77777777" w:rsidR="00720BD4" w:rsidRPr="00B209D7" w:rsidRDefault="00720BD4" w:rsidP="00F65F02">
      <w:pPr>
        <w:pStyle w:val="Heading2"/>
        <w:ind w:left="0" w:firstLine="0"/>
        <w:rPr>
          <w:rFonts w:ascii="Times New Roman" w:hAnsi="Times New Roman"/>
        </w:rPr>
      </w:pPr>
    </w:p>
    <w:p w14:paraId="4D8A8701" w14:textId="77777777" w:rsidR="00FC67A3" w:rsidRPr="00B209D7" w:rsidRDefault="00FC67A3" w:rsidP="00A779E0">
      <w:pPr>
        <w:pStyle w:val="Heading2"/>
        <w:rPr>
          <w:rFonts w:ascii="Times New Roman" w:hAnsi="Times New Roman"/>
        </w:rPr>
      </w:pPr>
      <w:bookmarkStart w:id="209" w:name="_Toc67652986"/>
      <w:bookmarkStart w:id="210" w:name="_Toc67653062"/>
      <w:bookmarkStart w:id="211" w:name="_Toc90638009"/>
      <w:r w:rsidRPr="00B209D7">
        <w:rPr>
          <w:rFonts w:ascii="Times New Roman" w:hAnsi="Times New Roman"/>
        </w:rPr>
        <w:t>B.8</w:t>
      </w:r>
      <w:r w:rsidRPr="00B209D7">
        <w:rPr>
          <w:rFonts w:ascii="Times New Roman" w:hAnsi="Times New Roman"/>
        </w:rPr>
        <w:tab/>
        <w:t>INSPECTION/ACCEPTANCE OF SUPPLIES AND CONSUMABLES</w:t>
      </w:r>
      <w:bookmarkEnd w:id="209"/>
      <w:bookmarkEnd w:id="210"/>
      <w:bookmarkEnd w:id="211"/>
    </w:p>
    <w:p w14:paraId="566A1970" w14:textId="77777777" w:rsidR="00FC67A3" w:rsidRPr="00B209D7" w:rsidRDefault="00FC67A3" w:rsidP="00FC67A3">
      <w:pPr>
        <w:rPr>
          <w:rFonts w:ascii="Times New Roman" w:hAnsi="Times New Roman"/>
        </w:rPr>
      </w:pPr>
    </w:p>
    <w:p w14:paraId="3F5EC2FE" w14:textId="77777777" w:rsidR="00FC67A3" w:rsidRPr="00B209D7" w:rsidRDefault="00FC67A3" w:rsidP="00FC67A3">
      <w:pPr>
        <w:rPr>
          <w:rFonts w:ascii="Times New Roman" w:hAnsi="Times New Roman"/>
        </w:rPr>
      </w:pPr>
      <w:r w:rsidRPr="00B209D7">
        <w:rPr>
          <w:rFonts w:ascii="Times New Roman" w:hAnsi="Times New Roman"/>
        </w:rPr>
        <w:t>Sample bottles will be visually inspected prior to sampling.  If problems with bottles are noted, such as a cap that has fallen off an empty bottle, note of the problem will be made on the chain of custody form.</w:t>
      </w:r>
    </w:p>
    <w:p w14:paraId="316B53EE" w14:textId="77777777" w:rsidR="00FC67A3" w:rsidRPr="00B209D7" w:rsidRDefault="00FC67A3" w:rsidP="00FC67A3">
      <w:pPr>
        <w:rPr>
          <w:rFonts w:ascii="Times New Roman" w:hAnsi="Times New Roman"/>
        </w:rPr>
      </w:pPr>
    </w:p>
    <w:p w14:paraId="7D7F9A23" w14:textId="77777777" w:rsidR="00FC67A3" w:rsidRPr="00B209D7" w:rsidRDefault="00FC67A3" w:rsidP="00FC67A3">
      <w:pPr>
        <w:rPr>
          <w:rFonts w:ascii="Times New Roman" w:hAnsi="Times New Roman"/>
        </w:rPr>
      </w:pPr>
      <w:r w:rsidRPr="00B209D7">
        <w:rPr>
          <w:rFonts w:ascii="Times New Roman" w:hAnsi="Times New Roman"/>
        </w:rPr>
        <w:t>Spare parts will be available for all equipment used and Standard Reference Materials and test kit reagents used in sampling will be checked to ensure that they are within expiration dates.</w:t>
      </w:r>
    </w:p>
    <w:p w14:paraId="23493843" w14:textId="77777777" w:rsidR="00FC67A3" w:rsidRPr="00B209D7" w:rsidRDefault="00FC67A3" w:rsidP="00FC67A3">
      <w:pPr>
        <w:rPr>
          <w:rFonts w:ascii="Times New Roman" w:hAnsi="Times New Roman"/>
        </w:rPr>
      </w:pPr>
      <w:r w:rsidRPr="00B209D7">
        <w:rPr>
          <w:rFonts w:ascii="Times New Roman" w:hAnsi="Times New Roman"/>
        </w:rPr>
        <w:t>All reagents, calibration standards, and kit chemicals are to be inspected to ensure that expiration dates have not been exceeded prior to use in the monitoring project.</w:t>
      </w:r>
    </w:p>
    <w:p w14:paraId="4B002C72" w14:textId="77777777" w:rsidR="00FC67A3" w:rsidRPr="00B209D7" w:rsidRDefault="00FC67A3" w:rsidP="00FC67A3">
      <w:pPr>
        <w:rPr>
          <w:rFonts w:ascii="Times New Roman" w:hAnsi="Times New Roman"/>
        </w:rPr>
      </w:pPr>
    </w:p>
    <w:p w14:paraId="60B5DD8A" w14:textId="77777777" w:rsidR="00FC67A3" w:rsidRPr="00B209D7" w:rsidRDefault="00FC67A3" w:rsidP="00FC67A3">
      <w:pPr>
        <w:rPr>
          <w:rFonts w:ascii="Times New Roman" w:hAnsi="Times New Roman"/>
        </w:rPr>
      </w:pPr>
      <w:r w:rsidRPr="00B209D7">
        <w:rPr>
          <w:rFonts w:ascii="Times New Roman" w:hAnsi="Times New Roman"/>
        </w:rPr>
        <w:t>All sample collection devices and equipment will be appropriately cleaned prior to use in the monitoring project.</w:t>
      </w:r>
    </w:p>
    <w:p w14:paraId="3C00E5F4" w14:textId="77777777" w:rsidR="00FC67A3" w:rsidRPr="00B209D7" w:rsidRDefault="00FC67A3" w:rsidP="00FC67A3">
      <w:pPr>
        <w:rPr>
          <w:rFonts w:ascii="Times New Roman" w:hAnsi="Times New Roman"/>
        </w:rPr>
      </w:pPr>
    </w:p>
    <w:p w14:paraId="09828DEC" w14:textId="77777777" w:rsidR="00FC67A3" w:rsidRPr="00B209D7" w:rsidRDefault="00FC67A3" w:rsidP="00FC67A3">
      <w:pPr>
        <w:rPr>
          <w:rFonts w:ascii="Times New Roman" w:hAnsi="Times New Roman"/>
        </w:rPr>
      </w:pPr>
      <w:r w:rsidRPr="00B209D7">
        <w:rPr>
          <w:rFonts w:ascii="Times New Roman" w:hAnsi="Times New Roman"/>
        </w:rPr>
        <w:t>All sample containers, tubing, filters, etc. provided by a laboratory or by commercial vendor, will be certified clean for the analyses of interest.  The sampling manager/person will make note of the information on the certificate of analysis that accompanies sample containers to ensure that they meet the specifications and guidance for contaminant-free sample containers for the analyses of interest.</w:t>
      </w:r>
    </w:p>
    <w:p w14:paraId="708B46C3" w14:textId="77777777" w:rsidR="00FC67A3" w:rsidRPr="00B209D7" w:rsidRDefault="00FC67A3" w:rsidP="00FC67A3">
      <w:pPr>
        <w:rPr>
          <w:rFonts w:ascii="Times New Roman" w:hAnsi="Times New Roman"/>
        </w:rPr>
      </w:pPr>
    </w:p>
    <w:p w14:paraId="2A26913D" w14:textId="5BC61FC6" w:rsidR="00FC67A3" w:rsidRPr="00B209D7" w:rsidRDefault="00FC67A3" w:rsidP="00FC67A3">
      <w:pPr>
        <w:rPr>
          <w:rFonts w:ascii="Times New Roman" w:hAnsi="Times New Roman"/>
        </w:rPr>
      </w:pPr>
      <w:r w:rsidRPr="00B209D7">
        <w:rPr>
          <w:rFonts w:ascii="Times New Roman" w:hAnsi="Times New Roman"/>
        </w:rPr>
        <w:t>No standard solutions, buffers, or other chemical additives</w:t>
      </w:r>
      <w:r w:rsidR="006060D5" w:rsidRPr="00B209D7">
        <w:rPr>
          <w:rFonts w:ascii="Times New Roman" w:hAnsi="Times New Roman"/>
        </w:rPr>
        <w:t xml:space="preserve"> will</w:t>
      </w:r>
      <w:r w:rsidRPr="00B209D7">
        <w:rPr>
          <w:rFonts w:ascii="Times New Roman" w:hAnsi="Times New Roman"/>
        </w:rPr>
        <w:t xml:space="preserve"> be used if the expiration date has </w:t>
      </w:r>
      <w:r w:rsidR="006060D5" w:rsidRPr="00B209D7">
        <w:rPr>
          <w:rFonts w:ascii="Times New Roman" w:hAnsi="Times New Roman"/>
        </w:rPr>
        <w:t>expired</w:t>
      </w:r>
      <w:r w:rsidRPr="00B209D7">
        <w:rPr>
          <w:rFonts w:ascii="Times New Roman" w:hAnsi="Times New Roman"/>
        </w:rPr>
        <w:t xml:space="preserve">.  It is the responsibility of the sampling manager or his/her designee to keep appropriate records, such as logbook entries or checklists, to verify the inspection/acceptance of supplies and </w:t>
      </w:r>
      <w:r w:rsidR="00FB7C2E" w:rsidRPr="00B209D7">
        <w:rPr>
          <w:rFonts w:ascii="Times New Roman" w:hAnsi="Times New Roman"/>
        </w:rPr>
        <w:t>consumables and</w:t>
      </w:r>
      <w:r w:rsidRPr="00B209D7">
        <w:rPr>
          <w:rFonts w:ascii="Times New Roman" w:hAnsi="Times New Roman"/>
        </w:rPr>
        <w:t xml:space="preserve"> restock these supplies and consumables when necessary.</w:t>
      </w:r>
    </w:p>
    <w:p w14:paraId="249EA84E" w14:textId="77777777" w:rsidR="00FC67A3" w:rsidRPr="00B209D7" w:rsidRDefault="00FC67A3" w:rsidP="00FC67A3">
      <w:pPr>
        <w:rPr>
          <w:rFonts w:ascii="Times New Roman" w:hAnsi="Times New Roman"/>
        </w:rPr>
      </w:pPr>
    </w:p>
    <w:p w14:paraId="75AB7553" w14:textId="77777777" w:rsidR="00FC67A3" w:rsidRPr="00B209D7" w:rsidRDefault="00FC67A3" w:rsidP="00FC67A3">
      <w:pPr>
        <w:rPr>
          <w:rFonts w:ascii="Times New Roman" w:hAnsi="Times New Roman"/>
        </w:rPr>
      </w:pPr>
      <w:r w:rsidRPr="00B209D7">
        <w:rPr>
          <w:rFonts w:ascii="Times New Roman" w:hAnsi="Times New Roman"/>
        </w:rPr>
        <w:t>Contracted and sub-contracted laboratories will follow procedures in their laboratory’s QAP and SOPs for inspection/acceptance of supplies and consumables.</w:t>
      </w:r>
    </w:p>
    <w:p w14:paraId="7D234B5F" w14:textId="77777777" w:rsidR="00FC67A3" w:rsidRPr="00B209D7" w:rsidRDefault="00FC67A3" w:rsidP="00FC67A3">
      <w:pPr>
        <w:pStyle w:val="Header"/>
        <w:tabs>
          <w:tab w:val="clear" w:pos="4320"/>
          <w:tab w:val="clear" w:pos="8640"/>
          <w:tab w:val="left" w:pos="360"/>
        </w:tabs>
        <w:rPr>
          <w:rFonts w:ascii="Times New Roman" w:hAnsi="Times New Roman"/>
        </w:rPr>
      </w:pPr>
    </w:p>
    <w:p w14:paraId="4E0F8049" w14:textId="77777777" w:rsidR="00FC67A3" w:rsidRPr="00B209D7" w:rsidRDefault="00FC67A3" w:rsidP="00A779E0">
      <w:pPr>
        <w:pStyle w:val="Heading2"/>
        <w:rPr>
          <w:rFonts w:ascii="Times New Roman" w:hAnsi="Times New Roman"/>
        </w:rPr>
      </w:pPr>
      <w:bookmarkStart w:id="212" w:name="_Toc67652987"/>
      <w:bookmarkStart w:id="213" w:name="_Toc67653063"/>
      <w:bookmarkStart w:id="214" w:name="_Toc90638010"/>
      <w:r w:rsidRPr="00B209D7">
        <w:rPr>
          <w:rFonts w:ascii="Times New Roman" w:hAnsi="Times New Roman"/>
        </w:rPr>
        <w:t>B.</w:t>
      </w:r>
      <w:r w:rsidR="00CA7C4E" w:rsidRPr="00B209D7">
        <w:rPr>
          <w:rFonts w:ascii="Times New Roman" w:hAnsi="Times New Roman"/>
        </w:rPr>
        <w:t>9</w:t>
      </w:r>
      <w:r w:rsidRPr="00B209D7">
        <w:rPr>
          <w:rFonts w:ascii="Times New Roman" w:hAnsi="Times New Roman"/>
        </w:rPr>
        <w:tab/>
        <w:t>DATA MANAGEMENT</w:t>
      </w:r>
      <w:bookmarkEnd w:id="212"/>
      <w:bookmarkEnd w:id="213"/>
      <w:bookmarkEnd w:id="214"/>
    </w:p>
    <w:p w14:paraId="43B94543" w14:textId="77777777" w:rsidR="00FC67A3" w:rsidRPr="00B209D7" w:rsidRDefault="00FC67A3" w:rsidP="00FC67A3">
      <w:pPr>
        <w:rPr>
          <w:rFonts w:ascii="Times New Roman" w:hAnsi="Times New Roman"/>
        </w:rPr>
      </w:pPr>
    </w:p>
    <w:p w14:paraId="35A305E4" w14:textId="77777777" w:rsidR="00FC67A3" w:rsidRPr="00B209D7" w:rsidRDefault="00FC67A3" w:rsidP="00FC67A3">
      <w:pPr>
        <w:rPr>
          <w:rFonts w:ascii="Times New Roman" w:hAnsi="Times New Roman"/>
          <w:szCs w:val="24"/>
        </w:rPr>
      </w:pPr>
      <w:r w:rsidRPr="00B209D7">
        <w:rPr>
          <w:rFonts w:ascii="Times New Roman" w:hAnsi="Times New Roman"/>
          <w:szCs w:val="24"/>
        </w:rPr>
        <w:t>The success of a monitoring project relies on data and their interpretation.  It is critical that data be available to users and that these data are:</w:t>
      </w:r>
    </w:p>
    <w:p w14:paraId="4A25BA8B" w14:textId="77777777" w:rsidR="00FC67A3" w:rsidRPr="00B209D7" w:rsidRDefault="00FC67A3" w:rsidP="00372FAD">
      <w:pPr>
        <w:numPr>
          <w:ilvl w:val="0"/>
          <w:numId w:val="12"/>
        </w:numPr>
        <w:tabs>
          <w:tab w:val="clear" w:pos="720"/>
        </w:tabs>
        <w:ind w:left="360"/>
        <w:rPr>
          <w:rFonts w:ascii="Times New Roman" w:hAnsi="Times New Roman"/>
          <w:szCs w:val="24"/>
        </w:rPr>
      </w:pPr>
      <w:r w:rsidRPr="00B209D7">
        <w:rPr>
          <w:rFonts w:ascii="Times New Roman" w:hAnsi="Times New Roman"/>
          <w:szCs w:val="24"/>
        </w:rPr>
        <w:t>Of known quality,</w:t>
      </w:r>
    </w:p>
    <w:p w14:paraId="2472419C" w14:textId="77777777" w:rsidR="00FC67A3" w:rsidRPr="00B209D7" w:rsidRDefault="00FC67A3" w:rsidP="00372FAD">
      <w:pPr>
        <w:numPr>
          <w:ilvl w:val="0"/>
          <w:numId w:val="12"/>
        </w:numPr>
        <w:tabs>
          <w:tab w:val="clear" w:pos="720"/>
        </w:tabs>
        <w:ind w:left="360"/>
        <w:rPr>
          <w:rFonts w:ascii="Times New Roman" w:hAnsi="Times New Roman"/>
          <w:szCs w:val="24"/>
        </w:rPr>
      </w:pPr>
      <w:r w:rsidRPr="00B209D7">
        <w:rPr>
          <w:rFonts w:ascii="Times New Roman" w:hAnsi="Times New Roman"/>
          <w:szCs w:val="24"/>
        </w:rPr>
        <w:t>Reliable,</w:t>
      </w:r>
    </w:p>
    <w:p w14:paraId="4E4BD2B7" w14:textId="77777777" w:rsidR="00FC67A3" w:rsidRPr="00B209D7" w:rsidRDefault="00FC67A3" w:rsidP="00372FAD">
      <w:pPr>
        <w:numPr>
          <w:ilvl w:val="0"/>
          <w:numId w:val="12"/>
        </w:numPr>
        <w:tabs>
          <w:tab w:val="clear" w:pos="720"/>
        </w:tabs>
        <w:ind w:left="360"/>
        <w:rPr>
          <w:rFonts w:ascii="Times New Roman" w:hAnsi="Times New Roman"/>
          <w:szCs w:val="24"/>
        </w:rPr>
      </w:pPr>
      <w:r w:rsidRPr="00B209D7">
        <w:rPr>
          <w:rFonts w:ascii="Times New Roman" w:hAnsi="Times New Roman"/>
          <w:szCs w:val="24"/>
        </w:rPr>
        <w:t>Aggregated in a manner consistent with their prime use, and</w:t>
      </w:r>
    </w:p>
    <w:p w14:paraId="4DDF968A" w14:textId="77777777" w:rsidR="00FC67A3" w:rsidRPr="00B209D7" w:rsidRDefault="00FC67A3" w:rsidP="00372FAD">
      <w:pPr>
        <w:numPr>
          <w:ilvl w:val="0"/>
          <w:numId w:val="12"/>
        </w:numPr>
        <w:tabs>
          <w:tab w:val="clear" w:pos="720"/>
        </w:tabs>
        <w:ind w:left="360"/>
        <w:rPr>
          <w:rFonts w:ascii="Times New Roman" w:hAnsi="Times New Roman"/>
          <w:szCs w:val="24"/>
        </w:rPr>
      </w:pPr>
      <w:r w:rsidRPr="00B209D7">
        <w:rPr>
          <w:rFonts w:ascii="Times New Roman" w:hAnsi="Times New Roman"/>
          <w:szCs w:val="24"/>
        </w:rPr>
        <w:t xml:space="preserve">Accessible to a variety of users. </w:t>
      </w:r>
    </w:p>
    <w:p w14:paraId="159F00BB" w14:textId="77777777" w:rsidR="00FC67A3" w:rsidRPr="00B209D7" w:rsidRDefault="00FC67A3" w:rsidP="00FC67A3">
      <w:pPr>
        <w:ind w:left="360"/>
        <w:rPr>
          <w:rFonts w:ascii="Times New Roman" w:hAnsi="Times New Roman"/>
          <w:szCs w:val="24"/>
        </w:rPr>
      </w:pPr>
    </w:p>
    <w:p w14:paraId="0FEBBC2F" w14:textId="77777777" w:rsidR="00FC67A3" w:rsidRPr="00B209D7" w:rsidRDefault="00FC67A3" w:rsidP="00FC67A3">
      <w:pPr>
        <w:rPr>
          <w:rFonts w:ascii="Times New Roman" w:hAnsi="Times New Roman"/>
        </w:rPr>
      </w:pPr>
      <w:r w:rsidRPr="00B209D7">
        <w:rPr>
          <w:rFonts w:ascii="Times New Roman" w:hAnsi="Times New Roman"/>
        </w:rPr>
        <w:t xml:space="preserve">Data Management includes accurate field notebook entries, completed Chain-of-Custody forms and laboratory data management documents.   Laboratory data management procedures and processes are described in the </w:t>
      </w:r>
      <w:r w:rsidR="006B1CFD" w:rsidRPr="00B209D7">
        <w:rPr>
          <w:rFonts w:ascii="Times New Roman" w:hAnsi="Times New Roman"/>
        </w:rPr>
        <w:t xml:space="preserve">respective </w:t>
      </w:r>
      <w:r w:rsidRPr="00B209D7">
        <w:rPr>
          <w:rFonts w:ascii="Times New Roman" w:hAnsi="Times New Roman"/>
        </w:rPr>
        <w:t xml:space="preserve">Laboratory's Quality </w:t>
      </w:r>
      <w:r w:rsidR="006B1CFD" w:rsidRPr="00B209D7">
        <w:rPr>
          <w:rFonts w:ascii="Times New Roman" w:hAnsi="Times New Roman"/>
        </w:rPr>
        <w:t>Assurance</w:t>
      </w:r>
      <w:r w:rsidRPr="00B209D7">
        <w:rPr>
          <w:rFonts w:ascii="Times New Roman" w:hAnsi="Times New Roman"/>
        </w:rPr>
        <w:t xml:space="preserve"> Plan.  This document must be available upon request.</w:t>
      </w:r>
    </w:p>
    <w:p w14:paraId="619F1E08" w14:textId="77777777" w:rsidR="00FC67A3" w:rsidRPr="00B209D7" w:rsidRDefault="00FC67A3" w:rsidP="00FC67A3">
      <w:pPr>
        <w:rPr>
          <w:rFonts w:ascii="Times New Roman" w:hAnsi="Times New Roman"/>
        </w:rPr>
      </w:pPr>
    </w:p>
    <w:p w14:paraId="304FF345" w14:textId="77777777" w:rsidR="00FC67A3" w:rsidRPr="00B209D7" w:rsidRDefault="00FC67A3" w:rsidP="00FC67A3">
      <w:pPr>
        <w:rPr>
          <w:rFonts w:ascii="Times New Roman" w:hAnsi="Times New Roman"/>
        </w:rPr>
      </w:pPr>
      <w:r w:rsidRPr="00B209D7">
        <w:rPr>
          <w:rFonts w:ascii="Times New Roman" w:hAnsi="Times New Roman"/>
        </w:rPr>
        <w:t xml:space="preserve">The Vessel Representative will report data directly to the ADEC Project Manager after thorough review by the </w:t>
      </w:r>
      <w:r w:rsidR="006060D5" w:rsidRPr="00B209D7">
        <w:rPr>
          <w:rFonts w:ascii="Times New Roman" w:hAnsi="Times New Roman"/>
        </w:rPr>
        <w:t xml:space="preserve">sampling manager and the </w:t>
      </w:r>
      <w:r w:rsidRPr="00B209D7">
        <w:rPr>
          <w:rFonts w:ascii="Times New Roman" w:hAnsi="Times New Roman"/>
        </w:rPr>
        <w:t xml:space="preserve">laboratory QA Manager within the regulatory time limits. </w:t>
      </w:r>
    </w:p>
    <w:p w14:paraId="06347A28" w14:textId="77777777" w:rsidR="00FC67A3" w:rsidRPr="00B209D7" w:rsidRDefault="00FC67A3" w:rsidP="00FC67A3">
      <w:pPr>
        <w:rPr>
          <w:rFonts w:ascii="Times New Roman" w:hAnsi="Times New Roman"/>
          <w:szCs w:val="24"/>
        </w:rPr>
      </w:pPr>
    </w:p>
    <w:p w14:paraId="263F0D13" w14:textId="77777777" w:rsidR="00FC67A3" w:rsidRPr="00B209D7" w:rsidRDefault="00FC67A3" w:rsidP="00F65F02">
      <w:pPr>
        <w:pStyle w:val="Title"/>
        <w:jc w:val="left"/>
      </w:pPr>
      <w:r w:rsidRPr="00B209D7">
        <w:rPr>
          <w:b w:val="0"/>
          <w:sz w:val="24"/>
          <w:szCs w:val="24"/>
          <w:u w:val="none"/>
        </w:rPr>
        <w:t>Quality Assurance/Quality Control (QA/QC) of data management begins with the raw data and ends with a defensible report, preferably through the computerized messaging of raw data.</w:t>
      </w:r>
    </w:p>
    <w:p w14:paraId="5BE562C0" w14:textId="77777777" w:rsidR="00FC67A3" w:rsidRPr="00B209D7" w:rsidRDefault="00FC67A3" w:rsidP="00F65F02">
      <w:pPr>
        <w:spacing w:after="240"/>
        <w:rPr>
          <w:rFonts w:ascii="Times New Roman" w:hAnsi="Times New Roman"/>
        </w:rPr>
      </w:pPr>
    </w:p>
    <w:p w14:paraId="0A0A3938" w14:textId="77777777" w:rsidR="00FC67A3" w:rsidRPr="00B209D7" w:rsidRDefault="00FC67A3" w:rsidP="00C1495C">
      <w:pPr>
        <w:pStyle w:val="Heading2"/>
        <w:ind w:left="0" w:firstLine="0"/>
        <w:rPr>
          <w:rFonts w:ascii="Times New Roman" w:hAnsi="Times New Roman"/>
        </w:rPr>
      </w:pPr>
    </w:p>
    <w:p w14:paraId="4541C82D" w14:textId="77777777" w:rsidR="00FC67A3" w:rsidRPr="00B209D7" w:rsidRDefault="00FC67A3" w:rsidP="00A779E0">
      <w:pPr>
        <w:pStyle w:val="Heading2"/>
        <w:rPr>
          <w:rFonts w:ascii="Times New Roman" w:hAnsi="Times New Roman"/>
        </w:rPr>
      </w:pPr>
      <w:bookmarkStart w:id="215" w:name="_Toc67652988"/>
      <w:bookmarkStart w:id="216" w:name="_Toc67653064"/>
      <w:bookmarkStart w:id="217" w:name="_Toc90638011"/>
      <w:r w:rsidRPr="00B209D7">
        <w:rPr>
          <w:rFonts w:ascii="Times New Roman" w:hAnsi="Times New Roman"/>
        </w:rPr>
        <w:t>C.1</w:t>
      </w:r>
      <w:r w:rsidRPr="00B209D7">
        <w:rPr>
          <w:rFonts w:ascii="Times New Roman" w:hAnsi="Times New Roman"/>
        </w:rPr>
        <w:tab/>
        <w:t>ASSESSMENTS AND RESPONSE ACTIONS</w:t>
      </w:r>
      <w:bookmarkEnd w:id="215"/>
      <w:bookmarkEnd w:id="216"/>
      <w:bookmarkEnd w:id="217"/>
    </w:p>
    <w:p w14:paraId="07A92DFC" w14:textId="77777777" w:rsidR="00FC67A3" w:rsidRPr="00B209D7" w:rsidRDefault="00FC67A3" w:rsidP="00FC67A3">
      <w:pPr>
        <w:pStyle w:val="Heading3"/>
        <w:rPr>
          <w:rFonts w:ascii="Times New Roman" w:hAnsi="Times New Roman"/>
        </w:rPr>
      </w:pPr>
      <w:bookmarkStart w:id="218" w:name="_Toc487800945"/>
      <w:bookmarkStart w:id="219" w:name="_Toc487801187"/>
      <w:bookmarkStart w:id="220" w:name="_Toc487802853"/>
      <w:bookmarkStart w:id="221" w:name="_Toc488109425"/>
      <w:bookmarkStart w:id="222" w:name="_Toc488232112"/>
      <w:bookmarkStart w:id="223" w:name="_Toc488232188"/>
      <w:bookmarkStart w:id="224" w:name="_Toc488750429"/>
      <w:bookmarkStart w:id="225" w:name="_Toc489131080"/>
      <w:bookmarkStart w:id="226" w:name="_Toc489363424"/>
      <w:bookmarkStart w:id="227" w:name="_Toc3708266"/>
      <w:bookmarkStart w:id="228" w:name="_Toc31533427"/>
      <w:bookmarkStart w:id="229" w:name="_Toc31533810"/>
      <w:bookmarkStart w:id="230" w:name="_Toc31533936"/>
      <w:bookmarkStart w:id="231" w:name="_Toc225576500"/>
    </w:p>
    <w:p w14:paraId="0055C28A" w14:textId="77777777" w:rsidR="00FC67A3" w:rsidRPr="00B209D7" w:rsidRDefault="001A703A" w:rsidP="00FC67A3">
      <w:pPr>
        <w:pStyle w:val="Heading3"/>
        <w:rPr>
          <w:rFonts w:ascii="Times New Roman" w:hAnsi="Times New Roman"/>
        </w:rPr>
      </w:pPr>
      <w:bookmarkStart w:id="232" w:name="_Toc67652989"/>
      <w:bookmarkStart w:id="233" w:name="_Toc67653065"/>
      <w:bookmarkStart w:id="234" w:name="_Toc90638012"/>
      <w:r w:rsidRPr="00B209D7">
        <w:rPr>
          <w:rFonts w:ascii="Times New Roman" w:hAnsi="Times New Roman"/>
        </w:rPr>
        <w:t xml:space="preserve">C.1.1      </w:t>
      </w:r>
      <w:r w:rsidR="00FC67A3" w:rsidRPr="00B209D7">
        <w:rPr>
          <w:rFonts w:ascii="Times New Roman" w:hAnsi="Times New Roman"/>
        </w:rPr>
        <w:t>Field Assessments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7514DF21" w14:textId="7B992CBB" w:rsidR="00FC67A3" w:rsidRPr="00B209D7" w:rsidRDefault="00FC67A3" w:rsidP="00FC67A3">
      <w:pPr>
        <w:rPr>
          <w:rFonts w:ascii="Times New Roman" w:hAnsi="Times New Roman"/>
        </w:rPr>
      </w:pPr>
      <w:r w:rsidRPr="00B209D7">
        <w:rPr>
          <w:rFonts w:ascii="Times New Roman" w:hAnsi="Times New Roman"/>
        </w:rPr>
        <w:t xml:space="preserve">ADEC may perform a field sampling audit on randomly chosen sampling events during the season </w:t>
      </w:r>
      <w:r w:rsidR="004C0C4A" w:rsidRPr="00B209D7">
        <w:rPr>
          <w:rFonts w:ascii="Times New Roman" w:hAnsi="Times New Roman"/>
        </w:rPr>
        <w:t>to</w:t>
      </w:r>
      <w:r w:rsidRPr="00B209D7">
        <w:rPr>
          <w:rFonts w:ascii="Times New Roman" w:hAnsi="Times New Roman"/>
        </w:rPr>
        <w:t xml:space="preserve"> evaluate the performance of the samplers.  Follow-up field audits may be necessary pending audit findings.  </w:t>
      </w:r>
      <w:r w:rsidR="008443FC" w:rsidRPr="00B209D7">
        <w:rPr>
          <w:rFonts w:ascii="Times New Roman" w:hAnsi="Times New Roman"/>
        </w:rPr>
        <w:t>A</w:t>
      </w:r>
      <w:r w:rsidRPr="00B209D7">
        <w:rPr>
          <w:rFonts w:ascii="Times New Roman" w:hAnsi="Times New Roman"/>
        </w:rPr>
        <w:t>udit</w:t>
      </w:r>
      <w:r w:rsidR="008443FC" w:rsidRPr="00B209D7">
        <w:rPr>
          <w:rFonts w:ascii="Times New Roman" w:hAnsi="Times New Roman"/>
        </w:rPr>
        <w:t>s</w:t>
      </w:r>
      <w:r w:rsidRPr="00B209D7">
        <w:rPr>
          <w:rFonts w:ascii="Times New Roman" w:hAnsi="Times New Roman"/>
        </w:rPr>
        <w:t xml:space="preserve"> will concentrate on sampling technique, sample handling, field records, field testing methods, and adherence to vessel spe</w:t>
      </w:r>
      <w:r w:rsidR="00CE3542" w:rsidRPr="00B209D7">
        <w:rPr>
          <w:rFonts w:ascii="Times New Roman" w:hAnsi="Times New Roman"/>
        </w:rPr>
        <w:t>cific sampling plans and the QAP</w:t>
      </w:r>
      <w:r w:rsidRPr="00B209D7">
        <w:rPr>
          <w:rFonts w:ascii="Times New Roman" w:hAnsi="Times New Roman"/>
        </w:rPr>
        <w:t>P.  ADEC will send these audit reports to the responsible vessel operator within 14 days of the audit.  These reports will include corrective actions, if necessary.</w:t>
      </w:r>
    </w:p>
    <w:p w14:paraId="3CC0DB44" w14:textId="77777777" w:rsidR="00CE3542" w:rsidRPr="00B209D7" w:rsidRDefault="00CE3542" w:rsidP="00FC67A3">
      <w:pPr>
        <w:rPr>
          <w:rFonts w:ascii="Times New Roman" w:hAnsi="Times New Roman"/>
        </w:rPr>
      </w:pPr>
    </w:p>
    <w:p w14:paraId="4DA8A5AE" w14:textId="77777777" w:rsidR="00CE3542" w:rsidRPr="00B209D7" w:rsidRDefault="001A703A" w:rsidP="00CE3542">
      <w:pPr>
        <w:pStyle w:val="Heading3"/>
        <w:rPr>
          <w:rFonts w:ascii="Times New Roman" w:hAnsi="Times New Roman"/>
        </w:rPr>
      </w:pPr>
      <w:bookmarkStart w:id="235" w:name="_Toc487800946"/>
      <w:bookmarkStart w:id="236" w:name="_Toc487801188"/>
      <w:bookmarkStart w:id="237" w:name="_Toc487802854"/>
      <w:bookmarkStart w:id="238" w:name="_Toc488109426"/>
      <w:bookmarkStart w:id="239" w:name="_Toc488232113"/>
      <w:bookmarkStart w:id="240" w:name="_Toc488232189"/>
      <w:bookmarkStart w:id="241" w:name="_Toc488750430"/>
      <w:bookmarkStart w:id="242" w:name="_Toc489131081"/>
      <w:bookmarkStart w:id="243" w:name="_Toc489363425"/>
      <w:bookmarkStart w:id="244" w:name="_Toc3708267"/>
      <w:bookmarkStart w:id="245" w:name="_Toc31533428"/>
      <w:bookmarkStart w:id="246" w:name="_Toc31533811"/>
      <w:bookmarkStart w:id="247" w:name="_Toc31533937"/>
      <w:bookmarkStart w:id="248" w:name="_Toc225576501"/>
      <w:bookmarkStart w:id="249" w:name="_Toc67652990"/>
      <w:bookmarkStart w:id="250" w:name="_Toc67653066"/>
      <w:bookmarkStart w:id="251" w:name="_Toc90638013"/>
      <w:r w:rsidRPr="00B209D7">
        <w:rPr>
          <w:rFonts w:ascii="Times New Roman" w:hAnsi="Times New Roman"/>
        </w:rPr>
        <w:t xml:space="preserve">C.1.2      </w:t>
      </w:r>
      <w:r w:rsidR="00CE3542" w:rsidRPr="00B209D7">
        <w:rPr>
          <w:rFonts w:ascii="Times New Roman" w:hAnsi="Times New Roman"/>
        </w:rPr>
        <w:t>Laboratory Assessments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59E8E637" w14:textId="77777777" w:rsidR="00CE3542" w:rsidRPr="00B209D7" w:rsidRDefault="00CE3542" w:rsidP="00CE3542">
      <w:pPr>
        <w:rPr>
          <w:rFonts w:ascii="Times New Roman" w:hAnsi="Times New Roman"/>
        </w:rPr>
      </w:pPr>
      <w:r w:rsidRPr="00B209D7">
        <w:rPr>
          <w:rFonts w:ascii="Times New Roman" w:hAnsi="Times New Roman"/>
        </w:rPr>
        <w:t>Laboratories are subject to periodic and extensive audits by regulatory agency personnel as part of their certification.  Reports of these audits will be made available to the ADEC Project Manager and ADEC Water Quality Assurance Officer.  The ADEC project manager may review any recent and pertinent technical systems audit reports of the analytical laboratories involved in this project.</w:t>
      </w:r>
    </w:p>
    <w:p w14:paraId="56D4BC4C" w14:textId="77777777" w:rsidR="00535FFD" w:rsidRPr="00B209D7" w:rsidRDefault="00535FFD" w:rsidP="00CE3542">
      <w:pPr>
        <w:rPr>
          <w:rFonts w:ascii="Times New Roman" w:hAnsi="Times New Roman"/>
        </w:rPr>
      </w:pPr>
    </w:p>
    <w:p w14:paraId="3A48942A" w14:textId="77777777" w:rsidR="00CE3542" w:rsidRPr="00B209D7" w:rsidRDefault="001A703A" w:rsidP="00CE3542">
      <w:pPr>
        <w:pStyle w:val="Heading3"/>
        <w:rPr>
          <w:rFonts w:ascii="Times New Roman" w:hAnsi="Times New Roman"/>
        </w:rPr>
      </w:pPr>
      <w:bookmarkStart w:id="252" w:name="_Toc31533429"/>
      <w:bookmarkStart w:id="253" w:name="_Toc31533812"/>
      <w:bookmarkStart w:id="254" w:name="_Toc31533938"/>
      <w:bookmarkStart w:id="255" w:name="_Toc225576502"/>
      <w:bookmarkStart w:id="256" w:name="_Toc67652991"/>
      <w:bookmarkStart w:id="257" w:name="_Toc67653067"/>
      <w:bookmarkStart w:id="258" w:name="_Toc90638014"/>
      <w:r w:rsidRPr="00B209D7">
        <w:rPr>
          <w:rFonts w:ascii="Times New Roman" w:hAnsi="Times New Roman"/>
        </w:rPr>
        <w:t xml:space="preserve">C.1.3      </w:t>
      </w:r>
      <w:r w:rsidR="008443FC" w:rsidRPr="00B209D7">
        <w:rPr>
          <w:rFonts w:ascii="Times New Roman" w:hAnsi="Times New Roman"/>
        </w:rPr>
        <w:t>Replicates</w:t>
      </w:r>
      <w:bookmarkEnd w:id="252"/>
      <w:bookmarkEnd w:id="253"/>
      <w:bookmarkEnd w:id="254"/>
      <w:bookmarkEnd w:id="255"/>
      <w:bookmarkEnd w:id="256"/>
      <w:bookmarkEnd w:id="257"/>
      <w:bookmarkEnd w:id="258"/>
    </w:p>
    <w:p w14:paraId="0D68DFF6" w14:textId="77777777" w:rsidR="00CE3542" w:rsidRPr="00B209D7" w:rsidRDefault="00CE3542" w:rsidP="00CE3542">
      <w:pPr>
        <w:rPr>
          <w:rFonts w:ascii="Times New Roman" w:hAnsi="Times New Roman"/>
        </w:rPr>
      </w:pPr>
      <w:r w:rsidRPr="00B209D7">
        <w:rPr>
          <w:rFonts w:ascii="Times New Roman" w:hAnsi="Times New Roman"/>
        </w:rPr>
        <w:t xml:space="preserve">One blind </w:t>
      </w:r>
      <w:r w:rsidR="00C35427" w:rsidRPr="00B209D7">
        <w:rPr>
          <w:rFonts w:ascii="Times New Roman" w:hAnsi="Times New Roman"/>
        </w:rPr>
        <w:t>conventional</w:t>
      </w:r>
      <w:r w:rsidR="008443FC" w:rsidRPr="00B209D7">
        <w:rPr>
          <w:rFonts w:ascii="Times New Roman" w:hAnsi="Times New Roman"/>
        </w:rPr>
        <w:t xml:space="preserve"> and priority replicate</w:t>
      </w:r>
      <w:r w:rsidRPr="00B209D7">
        <w:rPr>
          <w:rFonts w:ascii="Times New Roman" w:hAnsi="Times New Roman"/>
        </w:rPr>
        <w:t xml:space="preserve"> sample </w:t>
      </w:r>
      <w:r w:rsidR="008443FC" w:rsidRPr="00B209D7">
        <w:rPr>
          <w:rFonts w:ascii="Times New Roman" w:hAnsi="Times New Roman"/>
        </w:rPr>
        <w:t>will</w:t>
      </w:r>
      <w:r w:rsidRPr="00B209D7">
        <w:rPr>
          <w:rFonts w:ascii="Times New Roman" w:hAnsi="Times New Roman"/>
        </w:rPr>
        <w:t xml:space="preserve"> be collected </w:t>
      </w:r>
      <w:r w:rsidR="00C4434C" w:rsidRPr="00B209D7">
        <w:rPr>
          <w:rFonts w:ascii="Times New Roman" w:hAnsi="Times New Roman"/>
        </w:rPr>
        <w:t>for each vessel resampling event for each sample resampled</w:t>
      </w:r>
      <w:r w:rsidRPr="00B209D7">
        <w:rPr>
          <w:rFonts w:ascii="Times New Roman" w:hAnsi="Times New Roman"/>
        </w:rPr>
        <w:t xml:space="preserve">.  Acceptance criteria for blind </w:t>
      </w:r>
      <w:r w:rsidR="003F41FD" w:rsidRPr="00B209D7">
        <w:rPr>
          <w:rFonts w:ascii="Times New Roman" w:hAnsi="Times New Roman"/>
        </w:rPr>
        <w:t>re</w:t>
      </w:r>
      <w:r w:rsidRPr="00B209D7">
        <w:rPr>
          <w:rFonts w:ascii="Times New Roman" w:hAnsi="Times New Roman"/>
        </w:rPr>
        <w:t>plicate sam</w:t>
      </w:r>
      <w:r w:rsidR="00535FFD" w:rsidRPr="00B209D7">
        <w:rPr>
          <w:rFonts w:ascii="Times New Roman" w:hAnsi="Times New Roman"/>
        </w:rPr>
        <w:t>p</w:t>
      </w:r>
      <w:r w:rsidRPr="00B209D7">
        <w:rPr>
          <w:rFonts w:ascii="Times New Roman" w:hAnsi="Times New Roman"/>
        </w:rPr>
        <w:t xml:space="preserve">les will be </w:t>
      </w:r>
      <w:r w:rsidR="003F41FD" w:rsidRPr="00B209D7">
        <w:rPr>
          <w:rFonts w:ascii="Times New Roman" w:hAnsi="Times New Roman"/>
        </w:rPr>
        <w:t xml:space="preserve">the </w:t>
      </w:r>
      <w:r w:rsidRPr="00B209D7">
        <w:rPr>
          <w:rFonts w:ascii="Times New Roman" w:hAnsi="Times New Roman"/>
        </w:rPr>
        <w:t xml:space="preserve">same as the method specific MQO precision criteria (Table </w:t>
      </w:r>
      <w:r w:rsidR="003F41FD" w:rsidRPr="00B209D7">
        <w:rPr>
          <w:rFonts w:ascii="Times New Roman" w:hAnsi="Times New Roman"/>
        </w:rPr>
        <w:t>4</w:t>
      </w:r>
      <w:r w:rsidRPr="00B209D7">
        <w:rPr>
          <w:rFonts w:ascii="Times New Roman" w:hAnsi="Times New Roman"/>
        </w:rPr>
        <w:t>).</w:t>
      </w:r>
    </w:p>
    <w:p w14:paraId="0B648589" w14:textId="77777777" w:rsidR="00CE3542" w:rsidRPr="00B209D7" w:rsidRDefault="00CE3542" w:rsidP="00CE3542">
      <w:pPr>
        <w:rPr>
          <w:rFonts w:ascii="Times New Roman" w:hAnsi="Times New Roman"/>
        </w:rPr>
      </w:pPr>
    </w:p>
    <w:p w14:paraId="4892185A" w14:textId="77777777" w:rsidR="00CE3542" w:rsidRPr="00B209D7" w:rsidRDefault="001A703A" w:rsidP="00CE3542">
      <w:pPr>
        <w:pStyle w:val="Heading3"/>
        <w:rPr>
          <w:rFonts w:ascii="Times New Roman" w:hAnsi="Times New Roman"/>
        </w:rPr>
      </w:pPr>
      <w:bookmarkStart w:id="259" w:name="_Toc488109427"/>
      <w:bookmarkStart w:id="260" w:name="_Toc488232114"/>
      <w:bookmarkStart w:id="261" w:name="_Toc488232190"/>
      <w:bookmarkStart w:id="262" w:name="_Toc488750431"/>
      <w:bookmarkStart w:id="263" w:name="_Toc489131082"/>
      <w:bookmarkStart w:id="264" w:name="_Toc489363426"/>
      <w:bookmarkStart w:id="265" w:name="_Toc3708268"/>
      <w:bookmarkStart w:id="266" w:name="_Toc31533430"/>
      <w:bookmarkStart w:id="267" w:name="_Toc31533813"/>
      <w:bookmarkStart w:id="268" w:name="_Toc31533939"/>
      <w:bookmarkStart w:id="269" w:name="_Toc225576503"/>
      <w:bookmarkStart w:id="270" w:name="_Toc67652992"/>
      <w:bookmarkStart w:id="271" w:name="_Toc67653068"/>
      <w:bookmarkStart w:id="272" w:name="_Toc90638015"/>
      <w:bookmarkStart w:id="273" w:name="_Toc487800947"/>
      <w:bookmarkStart w:id="274" w:name="_Toc487801189"/>
      <w:bookmarkStart w:id="275" w:name="_Toc487802855"/>
      <w:r w:rsidRPr="00B209D7">
        <w:rPr>
          <w:rFonts w:ascii="Times New Roman" w:hAnsi="Times New Roman"/>
        </w:rPr>
        <w:t xml:space="preserve">C.1.4      </w:t>
      </w:r>
      <w:r w:rsidR="00CE3542" w:rsidRPr="00B209D7">
        <w:rPr>
          <w:rFonts w:ascii="Times New Roman" w:hAnsi="Times New Roman"/>
        </w:rPr>
        <w:t>Corrective Action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27BD0818" w14:textId="7C8BA464" w:rsidR="00CE3542" w:rsidRPr="00B209D7" w:rsidRDefault="007C6194" w:rsidP="00F65F02">
      <w:pPr>
        <w:tabs>
          <w:tab w:val="left" w:pos="9630"/>
        </w:tabs>
        <w:ind w:right="630"/>
        <w:rPr>
          <w:rFonts w:ascii="Times New Roman" w:hAnsi="Times New Roman"/>
        </w:rPr>
      </w:pPr>
      <w:r w:rsidRPr="00B209D7">
        <w:rPr>
          <w:rFonts w:ascii="Times New Roman" w:hAnsi="Times New Roman"/>
        </w:rPr>
        <w:t xml:space="preserve">If errors are found by the laboratory or sampling personnel, the </w:t>
      </w:r>
      <w:r w:rsidR="00CE3542" w:rsidRPr="00B209D7">
        <w:rPr>
          <w:rFonts w:ascii="Times New Roman" w:hAnsi="Times New Roman"/>
        </w:rPr>
        <w:t xml:space="preserve">ADEC Project Manager and Vessel </w:t>
      </w:r>
      <w:r w:rsidRPr="00B209D7">
        <w:rPr>
          <w:rFonts w:ascii="Times New Roman" w:hAnsi="Times New Roman"/>
        </w:rPr>
        <w:t>Representative should be notified immediately.</w:t>
      </w:r>
      <w:r w:rsidR="00CE3542" w:rsidRPr="00B209D7">
        <w:rPr>
          <w:rFonts w:ascii="Times New Roman" w:hAnsi="Times New Roman"/>
        </w:rPr>
        <w:t xml:space="preserve">  The responsible party will then </w:t>
      </w:r>
      <w:r w:rsidR="00CE3542" w:rsidRPr="00B209D7">
        <w:rPr>
          <w:rFonts w:ascii="Times New Roman" w:hAnsi="Times New Roman"/>
        </w:rPr>
        <w:lastRenderedPageBreak/>
        <w:t>immediately correct the problem and will send those corrections via email to the Vessel Representative</w:t>
      </w:r>
      <w:r w:rsidR="00EE2F2F" w:rsidRPr="00B209D7">
        <w:rPr>
          <w:rFonts w:ascii="Times New Roman" w:hAnsi="Times New Roman"/>
        </w:rPr>
        <w:t>,</w:t>
      </w:r>
      <w:r w:rsidR="00CE3542" w:rsidRPr="00B209D7">
        <w:rPr>
          <w:rFonts w:ascii="Times New Roman" w:hAnsi="Times New Roman"/>
        </w:rPr>
        <w:t xml:space="preserve"> ADEC Project Manager</w:t>
      </w:r>
      <w:r w:rsidR="003F41FD" w:rsidRPr="00B209D7">
        <w:rPr>
          <w:rFonts w:ascii="Times New Roman" w:hAnsi="Times New Roman"/>
        </w:rPr>
        <w:t xml:space="preserve"> and</w:t>
      </w:r>
      <w:r w:rsidR="00EE2F2F" w:rsidRPr="00B209D7">
        <w:rPr>
          <w:rFonts w:ascii="Times New Roman" w:hAnsi="Times New Roman"/>
        </w:rPr>
        <w:t>,</w:t>
      </w:r>
      <w:r w:rsidR="003F41FD" w:rsidRPr="00B209D7">
        <w:rPr>
          <w:rFonts w:ascii="Times New Roman" w:hAnsi="Times New Roman"/>
        </w:rPr>
        <w:t xml:space="preserve"> the ADEC DOW QA Officer</w:t>
      </w:r>
      <w:r w:rsidR="00CE3542" w:rsidRPr="00B209D7">
        <w:rPr>
          <w:rFonts w:ascii="Times New Roman" w:hAnsi="Times New Roman"/>
        </w:rPr>
        <w:t xml:space="preserve">. </w:t>
      </w:r>
      <w:bookmarkEnd w:id="273"/>
      <w:bookmarkEnd w:id="274"/>
      <w:bookmarkEnd w:id="275"/>
    </w:p>
    <w:p w14:paraId="19EC3A91" w14:textId="77777777" w:rsidR="00FC67A3" w:rsidRPr="00B209D7" w:rsidRDefault="00FC67A3" w:rsidP="00FC67A3">
      <w:pPr>
        <w:rPr>
          <w:rFonts w:ascii="Times New Roman" w:hAnsi="Times New Roman"/>
        </w:rPr>
      </w:pPr>
    </w:p>
    <w:p w14:paraId="168F88D9" w14:textId="77777777" w:rsidR="00FC67A3" w:rsidRPr="00B209D7" w:rsidRDefault="00FC67A3" w:rsidP="00A779E0">
      <w:pPr>
        <w:pStyle w:val="Heading2"/>
        <w:rPr>
          <w:rFonts w:ascii="Times New Roman" w:hAnsi="Times New Roman"/>
        </w:rPr>
      </w:pPr>
      <w:bookmarkStart w:id="276" w:name="_Toc67652993"/>
      <w:bookmarkStart w:id="277" w:name="_Toc67653069"/>
      <w:bookmarkStart w:id="278" w:name="_Toc90638016"/>
      <w:r w:rsidRPr="00B209D7">
        <w:rPr>
          <w:rFonts w:ascii="Times New Roman" w:hAnsi="Times New Roman"/>
        </w:rPr>
        <w:t>C.2</w:t>
      </w:r>
      <w:r w:rsidRPr="00B209D7">
        <w:rPr>
          <w:rFonts w:ascii="Times New Roman" w:hAnsi="Times New Roman"/>
        </w:rPr>
        <w:tab/>
        <w:t>REVISIONS TO QAPP</w:t>
      </w:r>
      <w:bookmarkEnd w:id="276"/>
      <w:bookmarkEnd w:id="277"/>
      <w:bookmarkEnd w:id="278"/>
    </w:p>
    <w:p w14:paraId="1B819AD7" w14:textId="77777777" w:rsidR="00B734DE" w:rsidRPr="00B209D7" w:rsidRDefault="00B734DE" w:rsidP="00F65F02">
      <w:pPr>
        <w:rPr>
          <w:rFonts w:ascii="Times New Roman" w:hAnsi="Times New Roman"/>
        </w:rPr>
      </w:pPr>
    </w:p>
    <w:p w14:paraId="561DF1D0" w14:textId="77777777" w:rsidR="00FC67A3" w:rsidRPr="00B209D7" w:rsidRDefault="00FC67A3" w:rsidP="00FC67A3">
      <w:pPr>
        <w:pStyle w:val="BodyText"/>
        <w:rPr>
          <w:rFonts w:ascii="Times New Roman" w:hAnsi="Times New Roman"/>
          <w:b w:val="0"/>
          <w:sz w:val="24"/>
          <w:szCs w:val="24"/>
        </w:rPr>
      </w:pPr>
      <w:r w:rsidRPr="00B209D7">
        <w:rPr>
          <w:rFonts w:ascii="Times New Roman" w:hAnsi="Times New Roman"/>
          <w:b w:val="0"/>
          <w:sz w:val="24"/>
          <w:szCs w:val="24"/>
        </w:rPr>
        <w:t>Annually the QAPP will be reviewed and revised as needed.  Minor revisions may be made without formal comment.  Such minor revisions may include changes to</w:t>
      </w:r>
      <w:r w:rsidR="003F41FD" w:rsidRPr="00B209D7">
        <w:rPr>
          <w:rFonts w:ascii="Times New Roman" w:hAnsi="Times New Roman"/>
          <w:b w:val="0"/>
          <w:sz w:val="24"/>
          <w:szCs w:val="24"/>
        </w:rPr>
        <w:t xml:space="preserve"> non-signatory</w:t>
      </w:r>
      <w:r w:rsidRPr="00B209D7">
        <w:rPr>
          <w:rFonts w:ascii="Times New Roman" w:hAnsi="Times New Roman"/>
          <w:b w:val="0"/>
          <w:sz w:val="24"/>
          <w:szCs w:val="24"/>
        </w:rPr>
        <w:t xml:space="preserve"> identified project </w:t>
      </w:r>
      <w:r w:rsidR="00B734DE" w:rsidRPr="00B209D7">
        <w:rPr>
          <w:rFonts w:ascii="Times New Roman" w:hAnsi="Times New Roman"/>
          <w:b w:val="0"/>
          <w:sz w:val="24"/>
          <w:szCs w:val="24"/>
        </w:rPr>
        <w:t>staff,</w:t>
      </w:r>
      <w:r w:rsidRPr="00B209D7">
        <w:rPr>
          <w:rFonts w:ascii="Times New Roman" w:hAnsi="Times New Roman"/>
          <w:b w:val="0"/>
          <w:sz w:val="24"/>
          <w:szCs w:val="24"/>
        </w:rPr>
        <w:t xml:space="preserve"> QAPP distribution list and/or minor editorial changes.</w:t>
      </w:r>
    </w:p>
    <w:p w14:paraId="55D28BE2" w14:textId="77777777" w:rsidR="00B734DE" w:rsidRPr="00B209D7" w:rsidRDefault="00B734DE" w:rsidP="00FC67A3">
      <w:pPr>
        <w:pStyle w:val="BodyText"/>
        <w:rPr>
          <w:rFonts w:ascii="Times New Roman" w:hAnsi="Times New Roman"/>
          <w:b w:val="0"/>
          <w:sz w:val="24"/>
          <w:szCs w:val="24"/>
        </w:rPr>
      </w:pPr>
    </w:p>
    <w:p w14:paraId="094D3658" w14:textId="77777777" w:rsidR="00FC67A3" w:rsidRPr="00B209D7" w:rsidRDefault="00FC67A3" w:rsidP="00FC67A3">
      <w:pPr>
        <w:pStyle w:val="BodyText"/>
        <w:rPr>
          <w:rFonts w:ascii="Times New Roman" w:hAnsi="Times New Roman"/>
          <w:b w:val="0"/>
          <w:sz w:val="24"/>
          <w:szCs w:val="24"/>
        </w:rPr>
      </w:pPr>
      <w:r w:rsidRPr="00B209D7">
        <w:rPr>
          <w:rFonts w:ascii="Times New Roman" w:hAnsi="Times New Roman"/>
          <w:b w:val="0"/>
          <w:sz w:val="24"/>
          <w:szCs w:val="24"/>
        </w:rPr>
        <w:t>The QAPP will be approved for three years. At that time a new QAPP will be submitted for ADEC approval.</w:t>
      </w:r>
    </w:p>
    <w:p w14:paraId="722A8E41" w14:textId="77777777" w:rsidR="00FC67A3" w:rsidRPr="00B209D7" w:rsidRDefault="00FC67A3" w:rsidP="00FC67A3">
      <w:pPr>
        <w:pStyle w:val="BodyText"/>
        <w:rPr>
          <w:rFonts w:ascii="Times New Roman" w:hAnsi="Times New Roman"/>
          <w:b w:val="0"/>
          <w:sz w:val="24"/>
          <w:szCs w:val="24"/>
        </w:rPr>
      </w:pPr>
    </w:p>
    <w:p w14:paraId="65A04DF8" w14:textId="77777777" w:rsidR="00FC67A3" w:rsidRPr="00B209D7" w:rsidRDefault="00FC67A3" w:rsidP="00FC67A3">
      <w:pPr>
        <w:pStyle w:val="BodyText"/>
        <w:rPr>
          <w:rFonts w:ascii="Times New Roman" w:hAnsi="Times New Roman"/>
          <w:b w:val="0"/>
          <w:sz w:val="24"/>
          <w:szCs w:val="24"/>
        </w:rPr>
      </w:pPr>
      <w:r w:rsidRPr="00B209D7">
        <w:rPr>
          <w:rFonts w:ascii="Times New Roman" w:hAnsi="Times New Roman"/>
          <w:b w:val="0"/>
          <w:sz w:val="24"/>
          <w:szCs w:val="24"/>
        </w:rPr>
        <w:t xml:space="preserve">Revisions to the QAPP that affect stated monitoring Data Quality Objectives, Method Quality Objectives, method specific data validation </w:t>
      </w:r>
      <w:r w:rsidRPr="00B209D7">
        <w:rPr>
          <w:rFonts w:ascii="Times New Roman" w:hAnsi="Times New Roman"/>
          <w:b w:val="0"/>
          <w:i/>
          <w:sz w:val="24"/>
          <w:szCs w:val="24"/>
        </w:rPr>
        <w:t>“critical”</w:t>
      </w:r>
      <w:r w:rsidRPr="00B209D7">
        <w:rPr>
          <w:rFonts w:ascii="Times New Roman" w:hAnsi="Times New Roman"/>
          <w:b w:val="0"/>
          <w:sz w:val="24"/>
          <w:szCs w:val="24"/>
        </w:rPr>
        <w:t xml:space="preserve"> criteria and/or inclusion of new monitoring methods must solicit input/ and pre-approval by DEC DOW QA Officer/DEC Project Management before being implemented.</w:t>
      </w:r>
    </w:p>
    <w:p w14:paraId="51DC14C2" w14:textId="77777777" w:rsidR="00FC67A3" w:rsidRPr="00B209D7" w:rsidRDefault="00FC67A3" w:rsidP="00FC67A3">
      <w:pPr>
        <w:rPr>
          <w:rFonts w:ascii="Times New Roman" w:hAnsi="Times New Roman"/>
        </w:rPr>
      </w:pPr>
    </w:p>
    <w:p w14:paraId="03154560" w14:textId="77777777" w:rsidR="00FC67A3" w:rsidRPr="00B209D7" w:rsidRDefault="00FC67A3" w:rsidP="00A72438">
      <w:pPr>
        <w:pStyle w:val="Heading1"/>
        <w:rPr>
          <w:rFonts w:ascii="Times New Roman" w:hAnsi="Times New Roman"/>
        </w:rPr>
      </w:pPr>
      <w:bookmarkStart w:id="279" w:name="_Toc67652994"/>
      <w:bookmarkStart w:id="280" w:name="_Toc67653070"/>
      <w:bookmarkStart w:id="281" w:name="_Toc90638017"/>
      <w:r w:rsidRPr="00B209D7">
        <w:rPr>
          <w:rFonts w:ascii="Times New Roman" w:hAnsi="Times New Roman"/>
        </w:rPr>
        <w:t>D.</w:t>
      </w:r>
      <w:r w:rsidRPr="00B209D7">
        <w:rPr>
          <w:rFonts w:ascii="Times New Roman" w:hAnsi="Times New Roman"/>
        </w:rPr>
        <w:tab/>
        <w:t>DATA VALIDATION AND USABILITY</w:t>
      </w:r>
      <w:bookmarkEnd w:id="279"/>
      <w:bookmarkEnd w:id="280"/>
      <w:bookmarkEnd w:id="281"/>
    </w:p>
    <w:p w14:paraId="621320C1" w14:textId="77777777" w:rsidR="00FC67A3" w:rsidRPr="00B209D7" w:rsidRDefault="00FC67A3" w:rsidP="00A779E0">
      <w:pPr>
        <w:pStyle w:val="Heading2"/>
        <w:rPr>
          <w:rFonts w:ascii="Times New Roman" w:hAnsi="Times New Roman"/>
        </w:rPr>
      </w:pPr>
      <w:bookmarkStart w:id="282" w:name="_Toc67652995"/>
      <w:bookmarkStart w:id="283" w:name="_Toc67653071"/>
      <w:bookmarkStart w:id="284" w:name="_Toc90638018"/>
      <w:r w:rsidRPr="00B209D7">
        <w:rPr>
          <w:rFonts w:ascii="Times New Roman" w:hAnsi="Times New Roman"/>
        </w:rPr>
        <w:t>D.1</w:t>
      </w:r>
      <w:r w:rsidRPr="00B209D7">
        <w:rPr>
          <w:rFonts w:ascii="Times New Roman" w:hAnsi="Times New Roman"/>
        </w:rPr>
        <w:tab/>
        <w:t>DATA REVIEW, VERIFICATIONAND VALIDATION REQUIREMENTS</w:t>
      </w:r>
      <w:bookmarkEnd w:id="282"/>
      <w:bookmarkEnd w:id="283"/>
      <w:bookmarkEnd w:id="284"/>
    </w:p>
    <w:p w14:paraId="12DC84C1" w14:textId="77777777" w:rsidR="00535FFD" w:rsidRPr="00B209D7" w:rsidRDefault="00535FFD" w:rsidP="00535FFD">
      <w:pPr>
        <w:rPr>
          <w:rFonts w:ascii="Times New Roman" w:hAnsi="Times New Roman"/>
        </w:rPr>
      </w:pPr>
    </w:p>
    <w:p w14:paraId="30DD952A" w14:textId="77777777" w:rsidR="00535FFD" w:rsidRPr="00B209D7" w:rsidRDefault="00535FFD" w:rsidP="00535FFD">
      <w:pPr>
        <w:rPr>
          <w:rFonts w:ascii="Times New Roman" w:hAnsi="Times New Roman"/>
        </w:rPr>
      </w:pPr>
      <w:r w:rsidRPr="00B209D7">
        <w:rPr>
          <w:rFonts w:ascii="Times New Roman" w:hAnsi="Times New Roman"/>
        </w:rPr>
        <w:t xml:space="preserve">During the overall small ship sampling project, the ADEC Project Manager or their designee will review field notes and laboratory data packages to detect correctable problems for the remainder of the study.  </w:t>
      </w:r>
    </w:p>
    <w:p w14:paraId="3FB036D0" w14:textId="77777777" w:rsidR="00535FFD" w:rsidRPr="00B209D7" w:rsidRDefault="00535FFD" w:rsidP="00535FFD">
      <w:pPr>
        <w:rPr>
          <w:rFonts w:ascii="Times New Roman" w:hAnsi="Times New Roman"/>
        </w:rPr>
      </w:pPr>
    </w:p>
    <w:p w14:paraId="66339922" w14:textId="77777777" w:rsidR="00535FFD" w:rsidRPr="00B209D7" w:rsidRDefault="00535FFD" w:rsidP="00535FFD">
      <w:pPr>
        <w:rPr>
          <w:rFonts w:ascii="Times New Roman" w:hAnsi="Times New Roman"/>
        </w:rPr>
      </w:pPr>
      <w:r w:rsidRPr="00B209D7">
        <w:rPr>
          <w:rFonts w:ascii="Times New Roman" w:hAnsi="Times New Roman"/>
        </w:rPr>
        <w:t>Upon receipt of these completed data packages from the Vessel Representative the ADEC Project Manager or designee will review data and field notes to verify that this QAPP was followed.  Items reviewed will include:</w:t>
      </w:r>
    </w:p>
    <w:p w14:paraId="6486A9CE" w14:textId="77777777" w:rsidR="00535FFD" w:rsidRPr="00B209D7" w:rsidRDefault="00535FFD" w:rsidP="00372FAD">
      <w:pPr>
        <w:numPr>
          <w:ilvl w:val="0"/>
          <w:numId w:val="21"/>
        </w:numPr>
        <w:rPr>
          <w:rFonts w:ascii="Times New Roman" w:hAnsi="Times New Roman"/>
        </w:rPr>
      </w:pPr>
      <w:r w:rsidRPr="00B209D7">
        <w:rPr>
          <w:rFonts w:ascii="Times New Roman" w:hAnsi="Times New Roman"/>
        </w:rPr>
        <w:t>Comparison of dated vessel specific sampling plans with the QAPP to assure that the correct samples were taken.</w:t>
      </w:r>
    </w:p>
    <w:p w14:paraId="1D2D38BA" w14:textId="77777777" w:rsidR="00535FFD" w:rsidRPr="00B209D7" w:rsidRDefault="00535FFD" w:rsidP="00372FAD">
      <w:pPr>
        <w:numPr>
          <w:ilvl w:val="0"/>
          <w:numId w:val="21"/>
        </w:numPr>
        <w:rPr>
          <w:rFonts w:ascii="Times New Roman" w:hAnsi="Times New Roman"/>
        </w:rPr>
      </w:pPr>
      <w:r w:rsidRPr="00B209D7">
        <w:rPr>
          <w:rFonts w:ascii="Times New Roman" w:hAnsi="Times New Roman"/>
        </w:rPr>
        <w:t>Comparison of dated sampling plans with field notes and custody forms to assure that planned samples were collected.</w:t>
      </w:r>
    </w:p>
    <w:p w14:paraId="6AE5F8D5" w14:textId="77777777" w:rsidR="00535FFD" w:rsidRPr="00B209D7" w:rsidRDefault="00535FFD" w:rsidP="00372FAD">
      <w:pPr>
        <w:numPr>
          <w:ilvl w:val="0"/>
          <w:numId w:val="21"/>
        </w:numPr>
        <w:rPr>
          <w:rFonts w:ascii="Times New Roman" w:hAnsi="Times New Roman"/>
        </w:rPr>
      </w:pPr>
      <w:r w:rsidRPr="00B209D7">
        <w:rPr>
          <w:rFonts w:ascii="Times New Roman" w:hAnsi="Times New Roman"/>
        </w:rPr>
        <w:t>Review of field notes and data to assure that information specified in the QAPP has been recorded.</w:t>
      </w:r>
    </w:p>
    <w:p w14:paraId="1387E53D" w14:textId="77777777" w:rsidR="00535FFD" w:rsidRPr="00B209D7" w:rsidRDefault="00535FFD" w:rsidP="00372FAD">
      <w:pPr>
        <w:numPr>
          <w:ilvl w:val="0"/>
          <w:numId w:val="22"/>
        </w:numPr>
        <w:rPr>
          <w:rFonts w:ascii="Times New Roman" w:hAnsi="Times New Roman"/>
        </w:rPr>
      </w:pPr>
      <w:r w:rsidRPr="00B209D7">
        <w:rPr>
          <w:rFonts w:ascii="Times New Roman" w:hAnsi="Times New Roman"/>
        </w:rPr>
        <w:t>Review of laboratory data packets, particularly the QA/QC laboratory sheets.</w:t>
      </w:r>
    </w:p>
    <w:p w14:paraId="5F721153" w14:textId="77777777" w:rsidR="00535FFD" w:rsidRPr="00B209D7" w:rsidRDefault="00535FFD" w:rsidP="00535FFD">
      <w:pPr>
        <w:rPr>
          <w:rFonts w:ascii="Times New Roman" w:hAnsi="Times New Roman"/>
        </w:rPr>
      </w:pPr>
    </w:p>
    <w:p w14:paraId="360F97E3" w14:textId="77777777" w:rsidR="00535FFD" w:rsidRPr="00B209D7" w:rsidRDefault="00535FFD" w:rsidP="00535FFD">
      <w:pPr>
        <w:pStyle w:val="BodyText"/>
        <w:rPr>
          <w:rFonts w:ascii="Times New Roman" w:hAnsi="Times New Roman"/>
        </w:rPr>
      </w:pPr>
      <w:r w:rsidRPr="00B209D7">
        <w:rPr>
          <w:rFonts w:ascii="Times New Roman" w:hAnsi="Times New Roman"/>
        </w:rPr>
        <w:t xml:space="preserve">Any problems noted must be immediately brought to the attention of the Vessel Representative who will notify the Lab Manager or sampler who will take appropriate corrective action as necessary. </w:t>
      </w:r>
    </w:p>
    <w:p w14:paraId="0F42A72D" w14:textId="77777777" w:rsidR="00FC67A3" w:rsidRPr="00B209D7" w:rsidRDefault="00FC67A3" w:rsidP="00FC67A3">
      <w:pPr>
        <w:rPr>
          <w:rFonts w:ascii="Times New Roman" w:hAnsi="Times New Roman"/>
        </w:rPr>
      </w:pPr>
    </w:p>
    <w:p w14:paraId="0B14164F" w14:textId="77777777" w:rsidR="00845EBD" w:rsidRPr="00B209D7" w:rsidRDefault="00845EBD" w:rsidP="00FC67A3">
      <w:pPr>
        <w:pStyle w:val="Heading3"/>
        <w:rPr>
          <w:rFonts w:ascii="Times New Roman" w:hAnsi="Times New Roman"/>
        </w:rPr>
      </w:pPr>
      <w:bookmarkStart w:id="285" w:name="_Toc67652996"/>
      <w:bookmarkStart w:id="286" w:name="_Toc67653072"/>
      <w:bookmarkStart w:id="287" w:name="_Toc90638019"/>
      <w:r w:rsidRPr="00B209D7">
        <w:rPr>
          <w:rFonts w:ascii="Times New Roman" w:hAnsi="Times New Roman"/>
        </w:rPr>
        <w:t xml:space="preserve">D1.1      </w:t>
      </w:r>
      <w:r w:rsidR="00FC67A3" w:rsidRPr="00B209D7">
        <w:rPr>
          <w:rFonts w:ascii="Times New Roman" w:hAnsi="Times New Roman"/>
        </w:rPr>
        <w:t>Data validation</w:t>
      </w:r>
      <w:bookmarkEnd w:id="285"/>
      <w:bookmarkEnd w:id="286"/>
      <w:bookmarkEnd w:id="287"/>
      <w:r w:rsidR="00FC67A3" w:rsidRPr="00B209D7">
        <w:rPr>
          <w:rFonts w:ascii="Times New Roman" w:hAnsi="Times New Roman"/>
        </w:rPr>
        <w:t xml:space="preserve"> </w:t>
      </w:r>
    </w:p>
    <w:p w14:paraId="1CA88794" w14:textId="1D93EA48" w:rsidR="00FC67A3" w:rsidRPr="00B209D7" w:rsidRDefault="00845EBD" w:rsidP="00845EBD">
      <w:pPr>
        <w:rPr>
          <w:rFonts w:ascii="Times New Roman" w:hAnsi="Times New Roman"/>
          <w:szCs w:val="24"/>
        </w:rPr>
      </w:pPr>
      <w:r w:rsidRPr="00B209D7">
        <w:rPr>
          <w:rFonts w:ascii="Times New Roman" w:hAnsi="Times New Roman"/>
        </w:rPr>
        <w:t xml:space="preserve">Data validation </w:t>
      </w:r>
      <w:r w:rsidR="00FC67A3" w:rsidRPr="00B209D7">
        <w:rPr>
          <w:rFonts w:ascii="Times New Roman" w:hAnsi="Times New Roman"/>
        </w:rPr>
        <w:t xml:space="preserve">means determining if data satisfy QAPP-defined user requirements; that is, that the data </w:t>
      </w:r>
      <w:r w:rsidR="007C6194" w:rsidRPr="00B209D7">
        <w:rPr>
          <w:rFonts w:ascii="Times New Roman" w:hAnsi="Times New Roman"/>
        </w:rPr>
        <w:t>refer</w:t>
      </w:r>
      <w:r w:rsidR="00FC67A3" w:rsidRPr="00B209D7">
        <w:rPr>
          <w:rFonts w:ascii="Times New Roman" w:hAnsi="Times New Roman"/>
        </w:rPr>
        <w:t xml:space="preserve"> to the overall data quality objectives.  </w:t>
      </w:r>
      <w:r w:rsidR="00FC67A3" w:rsidRPr="00B209D7">
        <w:rPr>
          <w:rFonts w:ascii="Times New Roman" w:hAnsi="Times New Roman"/>
          <w:szCs w:val="24"/>
        </w:rPr>
        <w:t>Data validation is an analyte and sample-specific process that extends the evaluation of data beyond method, procedural, or contractual compliance (i.e., data verification) to determine the analytical quality of a specific data set to ensure that the reported data values meet the quality goals of the environmental data operations (method specific data validation criteria).</w:t>
      </w:r>
    </w:p>
    <w:p w14:paraId="0865F90F" w14:textId="77777777" w:rsidR="00FC67A3" w:rsidRPr="00B209D7" w:rsidRDefault="00FC67A3" w:rsidP="00FC67A3">
      <w:pPr>
        <w:rPr>
          <w:rFonts w:ascii="Times New Roman" w:hAnsi="Times New Roman"/>
        </w:rPr>
      </w:pPr>
    </w:p>
    <w:p w14:paraId="4B106215" w14:textId="77777777" w:rsidR="00845EBD" w:rsidRPr="00B209D7" w:rsidRDefault="00845EBD" w:rsidP="00FC67A3">
      <w:pPr>
        <w:pStyle w:val="Heading3"/>
        <w:rPr>
          <w:rFonts w:ascii="Times New Roman" w:hAnsi="Times New Roman"/>
        </w:rPr>
      </w:pPr>
      <w:bookmarkStart w:id="288" w:name="_Toc67652997"/>
      <w:bookmarkStart w:id="289" w:name="_Toc67653073"/>
      <w:bookmarkStart w:id="290" w:name="_Toc90638020"/>
      <w:r w:rsidRPr="00B209D7">
        <w:rPr>
          <w:rFonts w:ascii="Times New Roman" w:hAnsi="Times New Roman"/>
        </w:rPr>
        <w:lastRenderedPageBreak/>
        <w:t xml:space="preserve">D1.2      </w:t>
      </w:r>
      <w:r w:rsidR="00FC67A3" w:rsidRPr="00B209D7">
        <w:rPr>
          <w:rFonts w:ascii="Times New Roman" w:hAnsi="Times New Roman"/>
        </w:rPr>
        <w:t>Data Verification</w:t>
      </w:r>
      <w:bookmarkEnd w:id="288"/>
      <w:bookmarkEnd w:id="289"/>
      <w:bookmarkEnd w:id="290"/>
      <w:r w:rsidR="00FC67A3" w:rsidRPr="00B209D7">
        <w:rPr>
          <w:rFonts w:ascii="Times New Roman" w:hAnsi="Times New Roman"/>
        </w:rPr>
        <w:t xml:space="preserve"> </w:t>
      </w:r>
    </w:p>
    <w:p w14:paraId="4E8F8ADB" w14:textId="77777777" w:rsidR="00FC67A3" w:rsidRPr="00B209D7" w:rsidRDefault="00845EBD" w:rsidP="00845EBD">
      <w:pPr>
        <w:rPr>
          <w:rFonts w:ascii="Times New Roman" w:hAnsi="Times New Roman"/>
        </w:rPr>
      </w:pPr>
      <w:r w:rsidRPr="00B209D7">
        <w:rPr>
          <w:rFonts w:ascii="Times New Roman" w:hAnsi="Times New Roman"/>
        </w:rPr>
        <w:t xml:space="preserve">Data Verification </w:t>
      </w:r>
      <w:r w:rsidR="00FC67A3" w:rsidRPr="00B209D7">
        <w:rPr>
          <w:rFonts w:ascii="Times New Roman" w:hAnsi="Times New Roman"/>
        </w:rPr>
        <w:t>is the process of evaluating the completeness</w:t>
      </w:r>
      <w:r w:rsidRPr="00B209D7">
        <w:rPr>
          <w:rFonts w:ascii="Times New Roman" w:hAnsi="Times New Roman"/>
        </w:rPr>
        <w:t xml:space="preserve">, correctness, and </w:t>
      </w:r>
      <w:r w:rsidR="00FC67A3" w:rsidRPr="00B209D7">
        <w:rPr>
          <w:rFonts w:ascii="Times New Roman" w:hAnsi="Times New Roman"/>
        </w:rPr>
        <w:t>conformance/compliance of a specific data set against the method, procedural, or contractual requirements.</w:t>
      </w:r>
    </w:p>
    <w:p w14:paraId="73CEDB7B" w14:textId="77777777" w:rsidR="00FC67A3" w:rsidRPr="00B209D7" w:rsidRDefault="00FC67A3" w:rsidP="00FC67A3">
      <w:pPr>
        <w:pStyle w:val="Heading3"/>
        <w:rPr>
          <w:rFonts w:ascii="Times New Roman" w:hAnsi="Times New Roman"/>
        </w:rPr>
      </w:pPr>
    </w:p>
    <w:p w14:paraId="61C6FB69" w14:textId="77777777" w:rsidR="00845EBD" w:rsidRPr="00B209D7" w:rsidRDefault="00845EBD" w:rsidP="00FC67A3">
      <w:pPr>
        <w:pStyle w:val="Heading3"/>
        <w:rPr>
          <w:rFonts w:ascii="Times New Roman" w:hAnsi="Times New Roman"/>
        </w:rPr>
      </w:pPr>
      <w:bookmarkStart w:id="291" w:name="_Toc67652998"/>
      <w:bookmarkStart w:id="292" w:name="_Toc67653074"/>
      <w:bookmarkStart w:id="293" w:name="_Toc90638021"/>
      <w:r w:rsidRPr="00B209D7">
        <w:rPr>
          <w:rFonts w:ascii="Times New Roman" w:hAnsi="Times New Roman"/>
        </w:rPr>
        <w:t xml:space="preserve">D1.3      </w:t>
      </w:r>
      <w:r w:rsidR="00FC67A3" w:rsidRPr="00B209D7">
        <w:rPr>
          <w:rFonts w:ascii="Times New Roman" w:hAnsi="Times New Roman"/>
        </w:rPr>
        <w:t>Data Review</w:t>
      </w:r>
      <w:bookmarkEnd w:id="291"/>
      <w:bookmarkEnd w:id="292"/>
      <w:bookmarkEnd w:id="293"/>
      <w:r w:rsidR="00FC67A3" w:rsidRPr="00B209D7">
        <w:rPr>
          <w:rFonts w:ascii="Times New Roman" w:hAnsi="Times New Roman"/>
        </w:rPr>
        <w:t xml:space="preserve"> </w:t>
      </w:r>
    </w:p>
    <w:p w14:paraId="29A7E38E" w14:textId="77777777" w:rsidR="00FC67A3" w:rsidRPr="00B209D7" w:rsidRDefault="00845EBD" w:rsidP="00845EBD">
      <w:pPr>
        <w:rPr>
          <w:rFonts w:ascii="Times New Roman" w:hAnsi="Times New Roman"/>
        </w:rPr>
      </w:pPr>
      <w:r w:rsidRPr="00B209D7">
        <w:rPr>
          <w:rFonts w:ascii="Times New Roman" w:hAnsi="Times New Roman"/>
        </w:rPr>
        <w:t xml:space="preserve">Data Review </w:t>
      </w:r>
      <w:r w:rsidR="00FC67A3" w:rsidRPr="00B209D7">
        <w:rPr>
          <w:rFonts w:ascii="Times New Roman" w:hAnsi="Times New Roman"/>
        </w:rPr>
        <w:t>is the process that evaluates the overall data package to ensure procedures were followed and that reported data is reasonable and consistent with associated QA/QC results.</w:t>
      </w:r>
    </w:p>
    <w:p w14:paraId="28D19475" w14:textId="77777777" w:rsidR="00FC67A3" w:rsidRPr="00B209D7" w:rsidRDefault="00FC67A3" w:rsidP="00FC67A3">
      <w:pPr>
        <w:rPr>
          <w:rFonts w:ascii="Times New Roman" w:hAnsi="Times New Roman"/>
        </w:rPr>
      </w:pPr>
    </w:p>
    <w:p w14:paraId="0B390621" w14:textId="77777777" w:rsidR="00FC67A3" w:rsidRPr="00B209D7" w:rsidRDefault="00FC67A3" w:rsidP="00A779E0">
      <w:pPr>
        <w:pStyle w:val="Heading2"/>
        <w:rPr>
          <w:rFonts w:ascii="Times New Roman" w:hAnsi="Times New Roman"/>
        </w:rPr>
      </w:pPr>
      <w:bookmarkStart w:id="294" w:name="_Toc67652999"/>
      <w:bookmarkStart w:id="295" w:name="_Toc67653075"/>
      <w:bookmarkStart w:id="296" w:name="_Toc90638022"/>
      <w:r w:rsidRPr="00B209D7">
        <w:rPr>
          <w:rFonts w:ascii="Times New Roman" w:hAnsi="Times New Roman"/>
        </w:rPr>
        <w:t>D.2</w:t>
      </w:r>
      <w:r w:rsidRPr="00B209D7">
        <w:rPr>
          <w:rFonts w:ascii="Times New Roman" w:hAnsi="Times New Roman"/>
        </w:rPr>
        <w:tab/>
        <w:t>VERIFICATION AND VALIDATION METHODS</w:t>
      </w:r>
      <w:bookmarkEnd w:id="294"/>
      <w:bookmarkEnd w:id="295"/>
      <w:bookmarkEnd w:id="296"/>
    </w:p>
    <w:p w14:paraId="25ACC741" w14:textId="77777777" w:rsidR="00FC67A3" w:rsidRPr="00B209D7" w:rsidRDefault="00FC67A3" w:rsidP="00FC67A3">
      <w:pPr>
        <w:rPr>
          <w:rFonts w:ascii="Times New Roman" w:hAnsi="Times New Roman"/>
        </w:rPr>
      </w:pPr>
    </w:p>
    <w:p w14:paraId="7064C2FB" w14:textId="77777777" w:rsidR="00FC67A3" w:rsidRPr="00B209D7" w:rsidRDefault="00845EBD" w:rsidP="00FC67A3">
      <w:pPr>
        <w:pStyle w:val="Heading3"/>
        <w:rPr>
          <w:rFonts w:ascii="Times New Roman" w:hAnsi="Times New Roman"/>
        </w:rPr>
      </w:pPr>
      <w:bookmarkStart w:id="297" w:name="_Toc67653000"/>
      <w:bookmarkStart w:id="298" w:name="_Toc67653076"/>
      <w:bookmarkStart w:id="299" w:name="_Toc90638023"/>
      <w:r w:rsidRPr="00B209D7">
        <w:rPr>
          <w:rFonts w:ascii="Times New Roman" w:hAnsi="Times New Roman"/>
        </w:rPr>
        <w:t xml:space="preserve">D2.1      </w:t>
      </w:r>
      <w:r w:rsidR="00FC67A3" w:rsidRPr="00B209D7">
        <w:rPr>
          <w:rFonts w:ascii="Times New Roman" w:hAnsi="Times New Roman"/>
        </w:rPr>
        <w:t>Validation Methods</w:t>
      </w:r>
      <w:bookmarkEnd w:id="297"/>
      <w:bookmarkEnd w:id="298"/>
      <w:bookmarkEnd w:id="299"/>
    </w:p>
    <w:p w14:paraId="64990421" w14:textId="77777777" w:rsidR="00FC67A3" w:rsidRPr="00B209D7" w:rsidRDefault="00FC67A3" w:rsidP="00FC67A3">
      <w:pPr>
        <w:rPr>
          <w:rFonts w:ascii="Times New Roman" w:hAnsi="Times New Roman"/>
        </w:rPr>
      </w:pPr>
      <w:r w:rsidRPr="00B209D7">
        <w:rPr>
          <w:rFonts w:ascii="Times New Roman" w:hAnsi="Times New Roman"/>
        </w:rPr>
        <w:t>Data validation determines whether the data sets meet the requirements of the project-specific intended use as described in the QAPP.  That is, were the data results of the right type, quality, and quantity to support their intended use?  Data validation also attempts to give reasons for sampling and analysis anomalies, and the effect that these anomalies have on the overall value of the data.</w:t>
      </w:r>
    </w:p>
    <w:p w14:paraId="5D404406" w14:textId="77777777" w:rsidR="00FC67A3" w:rsidRPr="00B209D7" w:rsidRDefault="00FC67A3" w:rsidP="00FC67A3">
      <w:pPr>
        <w:rPr>
          <w:rFonts w:ascii="Times New Roman" w:hAnsi="Times New Roman"/>
        </w:rPr>
      </w:pPr>
    </w:p>
    <w:p w14:paraId="057E7273" w14:textId="77777777" w:rsidR="00FC67A3" w:rsidRPr="00B209D7" w:rsidRDefault="00FC67A3" w:rsidP="00FC67A3">
      <w:pPr>
        <w:rPr>
          <w:rFonts w:ascii="Times New Roman" w:hAnsi="Times New Roman"/>
        </w:rPr>
      </w:pPr>
      <w:r w:rsidRPr="00B209D7">
        <w:rPr>
          <w:rFonts w:ascii="Times New Roman" w:hAnsi="Times New Roman"/>
        </w:rPr>
        <w:t>All data generated shall be validated in accordance with the QA/QC requirements specified in the methods and the technical specification</w:t>
      </w:r>
      <w:r w:rsidR="00C92214" w:rsidRPr="00B209D7">
        <w:rPr>
          <w:rFonts w:ascii="Times New Roman" w:hAnsi="Times New Roman"/>
        </w:rPr>
        <w:t>s</w:t>
      </w:r>
      <w:r w:rsidRPr="00B209D7">
        <w:rPr>
          <w:rFonts w:ascii="Times New Roman" w:hAnsi="Times New Roman"/>
        </w:rPr>
        <w:t xml:space="preserve"> outlined in this QAPP.  Raw field data will be maintained by the Program staff who collect it.  Raw laboratory data shall be maintained by the laboratory.  The laboratory may archive the analytical data into their laboratory data management system.  All data will be kept a minimum of </w:t>
      </w:r>
      <w:r w:rsidR="00C92214" w:rsidRPr="00B209D7">
        <w:rPr>
          <w:rFonts w:ascii="Times New Roman" w:hAnsi="Times New Roman"/>
        </w:rPr>
        <w:t>5</w:t>
      </w:r>
      <w:r w:rsidRPr="00B209D7">
        <w:rPr>
          <w:rFonts w:ascii="Times New Roman" w:hAnsi="Times New Roman"/>
        </w:rPr>
        <w:t xml:space="preserve"> years.</w:t>
      </w:r>
    </w:p>
    <w:p w14:paraId="5EF95834" w14:textId="77777777" w:rsidR="00FC67A3" w:rsidRPr="00B209D7" w:rsidRDefault="00FC67A3" w:rsidP="00FC67A3">
      <w:pPr>
        <w:rPr>
          <w:rFonts w:ascii="Times New Roman" w:hAnsi="Times New Roman"/>
        </w:rPr>
      </w:pPr>
    </w:p>
    <w:p w14:paraId="1EB9A619" w14:textId="77777777" w:rsidR="00FC67A3" w:rsidRPr="00B209D7" w:rsidRDefault="00FC67A3" w:rsidP="00FC67A3">
      <w:pPr>
        <w:rPr>
          <w:rFonts w:ascii="Times New Roman" w:hAnsi="Times New Roman"/>
        </w:rPr>
      </w:pPr>
      <w:r w:rsidRPr="00B209D7">
        <w:rPr>
          <w:rFonts w:ascii="Times New Roman" w:hAnsi="Times New Roman"/>
        </w:rPr>
        <w:t>The summary of all laboratory analytical results will be reported to the Project supervisor/manager staff.  Data validation will be performed by the laboratory for all analyses prior to the release of data.  All laboratory data will be validated according to the laboratory’s QA</w:t>
      </w:r>
      <w:r w:rsidR="00F4587E" w:rsidRPr="00B209D7">
        <w:rPr>
          <w:rFonts w:ascii="Times New Roman" w:hAnsi="Times New Roman"/>
        </w:rPr>
        <w:t xml:space="preserve"> </w:t>
      </w:r>
      <w:r w:rsidR="004E0E49" w:rsidRPr="00B209D7">
        <w:rPr>
          <w:rFonts w:ascii="Times New Roman" w:hAnsi="Times New Roman"/>
        </w:rPr>
        <w:t>Manual</w:t>
      </w:r>
      <w:r w:rsidRPr="00B209D7">
        <w:rPr>
          <w:rFonts w:ascii="Times New Roman" w:hAnsi="Times New Roman"/>
        </w:rPr>
        <w:t xml:space="preserve"> and SOPs and as specified in the Monitoring Project’s QAPP.  The rationale for any anomalies in the QA/QC of the laboratory data will be provided to the Project Manager with the data results.  Completed Chain-of-Custody or Transmission forms (if required) will be sent back from the laboratory to the Project Manager.</w:t>
      </w:r>
    </w:p>
    <w:p w14:paraId="5325D370" w14:textId="77777777" w:rsidR="00FC67A3" w:rsidRPr="00B209D7" w:rsidRDefault="00FC67A3" w:rsidP="00FC67A3">
      <w:pPr>
        <w:rPr>
          <w:rFonts w:ascii="Times New Roman" w:hAnsi="Times New Roman"/>
        </w:rPr>
      </w:pPr>
    </w:p>
    <w:p w14:paraId="6D2D5F07" w14:textId="77777777" w:rsidR="00FC67A3" w:rsidRPr="00B209D7" w:rsidRDefault="00845EBD" w:rsidP="00FC67A3">
      <w:pPr>
        <w:pStyle w:val="Heading3"/>
        <w:rPr>
          <w:rFonts w:ascii="Times New Roman" w:hAnsi="Times New Roman"/>
        </w:rPr>
      </w:pPr>
      <w:bookmarkStart w:id="300" w:name="_Toc67653001"/>
      <w:bookmarkStart w:id="301" w:name="_Toc67653077"/>
      <w:bookmarkStart w:id="302" w:name="_Toc90638024"/>
      <w:r w:rsidRPr="00B209D7">
        <w:rPr>
          <w:rFonts w:ascii="Times New Roman" w:hAnsi="Times New Roman"/>
        </w:rPr>
        <w:t xml:space="preserve">D2.2      </w:t>
      </w:r>
      <w:r w:rsidR="00FC67A3" w:rsidRPr="00B209D7">
        <w:rPr>
          <w:rFonts w:ascii="Times New Roman" w:hAnsi="Times New Roman"/>
        </w:rPr>
        <w:t>Verification Methods</w:t>
      </w:r>
      <w:bookmarkEnd w:id="300"/>
      <w:bookmarkEnd w:id="301"/>
      <w:bookmarkEnd w:id="302"/>
    </w:p>
    <w:p w14:paraId="00A38C9A" w14:textId="77777777" w:rsidR="00FC67A3" w:rsidRPr="00B209D7" w:rsidRDefault="00FC67A3" w:rsidP="00FC67A3">
      <w:pPr>
        <w:rPr>
          <w:rFonts w:ascii="Times New Roman" w:hAnsi="Times New Roman"/>
        </w:rPr>
      </w:pPr>
      <w:r w:rsidRPr="00B209D7">
        <w:rPr>
          <w:rFonts w:ascii="Times New Roman" w:hAnsi="Times New Roman"/>
        </w:rPr>
        <w:t>The primary goal of verification is to document that applicable method, procedural and contractual requirements were met in field sampling and laboratory analysis.  Verification checks to see if the data were complete, if sampling and analysis matched QAPP requirements, and if Standard Operating Procedures (SOPs) were followed.</w:t>
      </w:r>
    </w:p>
    <w:p w14:paraId="1D55A991" w14:textId="77777777" w:rsidR="00FC67A3" w:rsidRPr="00B209D7" w:rsidRDefault="00FC67A3" w:rsidP="00FC67A3">
      <w:pPr>
        <w:rPr>
          <w:rFonts w:ascii="Times New Roman" w:hAnsi="Times New Roman"/>
        </w:rPr>
      </w:pPr>
    </w:p>
    <w:p w14:paraId="7A56ED4D" w14:textId="77777777" w:rsidR="00FC67A3" w:rsidRPr="00B209D7" w:rsidRDefault="00FC67A3" w:rsidP="00FC67A3">
      <w:pPr>
        <w:rPr>
          <w:rFonts w:ascii="Times New Roman" w:hAnsi="Times New Roman"/>
        </w:rPr>
      </w:pPr>
      <w:r w:rsidRPr="00B209D7">
        <w:rPr>
          <w:rFonts w:ascii="Times New Roman" w:hAnsi="Times New Roman"/>
        </w:rPr>
        <w:t>Verification of data is the responsibility of the Project QA Officer.  The Project QA Officer should verify at least 10% of generated project data.</w:t>
      </w:r>
    </w:p>
    <w:p w14:paraId="73DA8F34" w14:textId="77777777" w:rsidR="00FC67A3" w:rsidRPr="00B209D7" w:rsidRDefault="00FC67A3" w:rsidP="00FC67A3">
      <w:pPr>
        <w:rPr>
          <w:rFonts w:ascii="Times New Roman" w:hAnsi="Times New Roman"/>
        </w:rPr>
      </w:pPr>
    </w:p>
    <w:p w14:paraId="22B4B999" w14:textId="77777777" w:rsidR="00FC67A3" w:rsidRPr="00B209D7" w:rsidRDefault="00FC67A3" w:rsidP="00BD10D0">
      <w:pPr>
        <w:pStyle w:val="Heading2"/>
        <w:rPr>
          <w:rFonts w:ascii="Times New Roman" w:hAnsi="Times New Roman"/>
        </w:rPr>
      </w:pPr>
      <w:bookmarkStart w:id="303" w:name="_Toc67653002"/>
      <w:bookmarkStart w:id="304" w:name="_Toc67653078"/>
      <w:bookmarkStart w:id="305" w:name="_Toc90638025"/>
      <w:r w:rsidRPr="00B209D7">
        <w:rPr>
          <w:rFonts w:ascii="Times New Roman" w:hAnsi="Times New Roman"/>
        </w:rPr>
        <w:t>D.3</w:t>
      </w:r>
      <w:r w:rsidRPr="00B209D7">
        <w:rPr>
          <w:rFonts w:ascii="Times New Roman" w:hAnsi="Times New Roman"/>
        </w:rPr>
        <w:tab/>
        <w:t>RECONCILIATION WITH USER REQUIREMENTS</w:t>
      </w:r>
      <w:bookmarkEnd w:id="303"/>
      <w:bookmarkEnd w:id="304"/>
      <w:bookmarkEnd w:id="305"/>
    </w:p>
    <w:p w14:paraId="0A40F83B" w14:textId="77777777" w:rsidR="00B734DE" w:rsidRPr="00B209D7" w:rsidRDefault="00B734DE" w:rsidP="00F65F02">
      <w:pPr>
        <w:rPr>
          <w:rFonts w:ascii="Times New Roman" w:hAnsi="Times New Roman"/>
        </w:rPr>
      </w:pPr>
    </w:p>
    <w:p w14:paraId="797F9425" w14:textId="6AB661A4" w:rsidR="00FC67A3" w:rsidRPr="00B209D7" w:rsidRDefault="00FC67A3" w:rsidP="00FC67A3">
      <w:pPr>
        <w:rPr>
          <w:rFonts w:ascii="Times New Roman" w:hAnsi="Times New Roman"/>
        </w:rPr>
      </w:pPr>
      <w:r w:rsidRPr="00B209D7">
        <w:rPr>
          <w:rFonts w:ascii="Times New Roman" w:hAnsi="Times New Roman"/>
        </w:rPr>
        <w:t xml:space="preserve">The Project Manager and the Project QA Officer will review and validate data against the Project’s defined MQOs prior to final reporting stages.  If there are any problems with quality sampling and analysis, these issues will be addressed </w:t>
      </w:r>
      <w:r w:rsidR="007C6194" w:rsidRPr="00B209D7">
        <w:rPr>
          <w:rFonts w:ascii="Times New Roman" w:hAnsi="Times New Roman"/>
        </w:rPr>
        <w:t>immediately,</w:t>
      </w:r>
      <w:r w:rsidRPr="00B209D7">
        <w:rPr>
          <w:rFonts w:ascii="Times New Roman" w:hAnsi="Times New Roman"/>
        </w:rPr>
        <w:t xml:space="preserve"> and methods will be modified to ensure that data quality objectives are being met. Modifications to monitoring will require notification to ADEC and subsequent edits to the approved QAPP.</w:t>
      </w:r>
    </w:p>
    <w:p w14:paraId="2A34BC1F" w14:textId="019D6EE8" w:rsidR="006148DB" w:rsidRPr="00B209D7" w:rsidRDefault="00320A54" w:rsidP="00F65F02">
      <w:pPr>
        <w:pStyle w:val="Heading1"/>
        <w:rPr>
          <w:rStyle w:val="Strong"/>
          <w:rFonts w:ascii="Times New Roman" w:hAnsi="Times New Roman"/>
        </w:rPr>
      </w:pPr>
      <w:bookmarkStart w:id="306" w:name="_Toc67653003"/>
      <w:bookmarkStart w:id="307" w:name="_Toc67653079"/>
      <w:bookmarkStart w:id="308" w:name="_Toc90638026"/>
      <w:r w:rsidRPr="00B209D7">
        <w:rPr>
          <w:rFonts w:ascii="Times New Roman" w:hAnsi="Times New Roman"/>
        </w:rPr>
        <w:lastRenderedPageBreak/>
        <w:t xml:space="preserve">Appendix A - Alaska </w:t>
      </w:r>
      <w:r w:rsidR="006148DB" w:rsidRPr="00B209D7">
        <w:rPr>
          <w:rFonts w:ascii="Times New Roman" w:hAnsi="Times New Roman"/>
        </w:rPr>
        <w:t xml:space="preserve">Small </w:t>
      </w:r>
      <w:r w:rsidRPr="00B209D7">
        <w:rPr>
          <w:rFonts w:ascii="Times New Roman" w:hAnsi="Times New Roman"/>
        </w:rPr>
        <w:t>Cruise Ship Sampling Checklist</w:t>
      </w:r>
      <w:bookmarkEnd w:id="306"/>
      <w:bookmarkEnd w:id="307"/>
      <w:bookmarkEnd w:id="308"/>
      <w:r w:rsidRPr="00B209D7">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6148DB" w:rsidRPr="00B209D7" w14:paraId="7F84A292" w14:textId="77777777" w:rsidTr="005C5EC1">
        <w:tc>
          <w:tcPr>
            <w:tcW w:w="2808" w:type="dxa"/>
          </w:tcPr>
          <w:p w14:paraId="4421B658" w14:textId="77777777" w:rsidR="006148DB" w:rsidRPr="00B209D7" w:rsidRDefault="006148DB" w:rsidP="005C5EC1">
            <w:pPr>
              <w:rPr>
                <w:rStyle w:val="Strong"/>
                <w:rFonts w:ascii="Times New Roman" w:hAnsi="Times New Roman"/>
              </w:rPr>
            </w:pPr>
            <w:r w:rsidRPr="00B209D7">
              <w:rPr>
                <w:rStyle w:val="Strong"/>
                <w:rFonts w:ascii="Times New Roman" w:hAnsi="Times New Roman"/>
              </w:rPr>
              <w:t>Vessel Name</w:t>
            </w:r>
          </w:p>
        </w:tc>
        <w:tc>
          <w:tcPr>
            <w:tcW w:w="6768" w:type="dxa"/>
          </w:tcPr>
          <w:p w14:paraId="5C5D39F0" w14:textId="77777777" w:rsidR="006148DB" w:rsidRPr="00B209D7" w:rsidRDefault="006148DB" w:rsidP="005C5EC1">
            <w:pPr>
              <w:rPr>
                <w:rStyle w:val="Strong"/>
                <w:rFonts w:ascii="Times New Roman" w:hAnsi="Times New Roman"/>
              </w:rPr>
            </w:pPr>
          </w:p>
        </w:tc>
      </w:tr>
      <w:tr w:rsidR="006148DB" w:rsidRPr="00B209D7" w14:paraId="10D48EDD" w14:textId="77777777" w:rsidTr="005C5EC1">
        <w:tc>
          <w:tcPr>
            <w:tcW w:w="2808" w:type="dxa"/>
          </w:tcPr>
          <w:p w14:paraId="1E5DBAF2" w14:textId="77777777" w:rsidR="006148DB" w:rsidRPr="00B209D7" w:rsidRDefault="006148DB" w:rsidP="005C5EC1">
            <w:pPr>
              <w:rPr>
                <w:rStyle w:val="Strong"/>
                <w:rFonts w:ascii="Times New Roman" w:hAnsi="Times New Roman"/>
              </w:rPr>
            </w:pPr>
            <w:r w:rsidRPr="00B209D7">
              <w:rPr>
                <w:rStyle w:val="Strong"/>
                <w:rFonts w:ascii="Times New Roman" w:hAnsi="Times New Roman"/>
              </w:rPr>
              <w:t>Date</w:t>
            </w:r>
          </w:p>
        </w:tc>
        <w:tc>
          <w:tcPr>
            <w:tcW w:w="6768" w:type="dxa"/>
          </w:tcPr>
          <w:p w14:paraId="0CD98BCA" w14:textId="77777777" w:rsidR="006148DB" w:rsidRPr="00B209D7" w:rsidRDefault="006148DB" w:rsidP="005C5EC1">
            <w:pPr>
              <w:rPr>
                <w:rStyle w:val="Strong"/>
                <w:rFonts w:ascii="Times New Roman" w:hAnsi="Times New Roman"/>
              </w:rPr>
            </w:pPr>
          </w:p>
        </w:tc>
      </w:tr>
      <w:tr w:rsidR="006148DB" w:rsidRPr="00B209D7" w14:paraId="36CFA126" w14:textId="77777777" w:rsidTr="005C5EC1">
        <w:tc>
          <w:tcPr>
            <w:tcW w:w="2808" w:type="dxa"/>
          </w:tcPr>
          <w:p w14:paraId="45797CE4" w14:textId="77777777" w:rsidR="006148DB" w:rsidRPr="00B209D7" w:rsidRDefault="006148DB" w:rsidP="005C5EC1">
            <w:pPr>
              <w:rPr>
                <w:rStyle w:val="Strong"/>
                <w:rFonts w:ascii="Times New Roman" w:hAnsi="Times New Roman"/>
              </w:rPr>
            </w:pPr>
            <w:r w:rsidRPr="00B209D7">
              <w:rPr>
                <w:rStyle w:val="Strong"/>
                <w:rFonts w:ascii="Times New Roman" w:hAnsi="Times New Roman"/>
              </w:rPr>
              <w:t>Sample Type (Source)</w:t>
            </w:r>
          </w:p>
        </w:tc>
        <w:tc>
          <w:tcPr>
            <w:tcW w:w="6768" w:type="dxa"/>
          </w:tcPr>
          <w:p w14:paraId="60B9110A" w14:textId="77777777" w:rsidR="006148DB" w:rsidRPr="00B209D7" w:rsidRDefault="006148DB" w:rsidP="005C5EC1">
            <w:pPr>
              <w:rPr>
                <w:rStyle w:val="Strong"/>
                <w:rFonts w:ascii="Times New Roman" w:hAnsi="Times New Roman"/>
              </w:rPr>
            </w:pPr>
          </w:p>
        </w:tc>
      </w:tr>
      <w:tr w:rsidR="006148DB" w:rsidRPr="00B209D7" w14:paraId="2123EC27" w14:textId="77777777" w:rsidTr="005C5EC1">
        <w:tc>
          <w:tcPr>
            <w:tcW w:w="2808" w:type="dxa"/>
          </w:tcPr>
          <w:p w14:paraId="5665F396" w14:textId="77777777" w:rsidR="006148DB" w:rsidRPr="00B209D7" w:rsidRDefault="006148DB" w:rsidP="005C5EC1">
            <w:pPr>
              <w:rPr>
                <w:rStyle w:val="Strong"/>
                <w:rFonts w:ascii="Times New Roman" w:hAnsi="Times New Roman"/>
              </w:rPr>
            </w:pPr>
            <w:r w:rsidRPr="00B209D7">
              <w:rPr>
                <w:rStyle w:val="Strong"/>
                <w:rFonts w:ascii="Times New Roman" w:hAnsi="Times New Roman"/>
              </w:rPr>
              <w:t>Sampler Name(s)</w:t>
            </w:r>
          </w:p>
        </w:tc>
        <w:tc>
          <w:tcPr>
            <w:tcW w:w="6768" w:type="dxa"/>
          </w:tcPr>
          <w:p w14:paraId="203EB7F5" w14:textId="77777777" w:rsidR="006148DB" w:rsidRPr="00B209D7" w:rsidRDefault="006148DB" w:rsidP="005C5EC1">
            <w:pPr>
              <w:rPr>
                <w:rStyle w:val="Strong"/>
                <w:rFonts w:ascii="Times New Roman" w:hAnsi="Times New Roman"/>
              </w:rPr>
            </w:pPr>
          </w:p>
        </w:tc>
      </w:tr>
      <w:tr w:rsidR="006148DB" w:rsidRPr="00B209D7" w14:paraId="1511B134" w14:textId="77777777" w:rsidTr="005C5EC1">
        <w:tc>
          <w:tcPr>
            <w:tcW w:w="2808" w:type="dxa"/>
          </w:tcPr>
          <w:p w14:paraId="7A2745D8" w14:textId="77777777" w:rsidR="006148DB" w:rsidRPr="00B209D7" w:rsidRDefault="006148DB" w:rsidP="005C5EC1">
            <w:pPr>
              <w:rPr>
                <w:rStyle w:val="Strong"/>
                <w:rFonts w:ascii="Times New Roman" w:hAnsi="Times New Roman"/>
              </w:rPr>
            </w:pPr>
            <w:r w:rsidRPr="00B209D7">
              <w:rPr>
                <w:rStyle w:val="Strong"/>
                <w:rFonts w:ascii="Times New Roman" w:hAnsi="Times New Roman"/>
              </w:rPr>
              <w:t>Sample Number</w:t>
            </w:r>
          </w:p>
        </w:tc>
        <w:tc>
          <w:tcPr>
            <w:tcW w:w="6768" w:type="dxa"/>
          </w:tcPr>
          <w:p w14:paraId="4FAF59B7" w14:textId="77777777" w:rsidR="006148DB" w:rsidRPr="00B209D7" w:rsidRDefault="006148DB" w:rsidP="005C5EC1">
            <w:pPr>
              <w:rPr>
                <w:rStyle w:val="Strong"/>
                <w:rFonts w:ascii="Times New Roman" w:hAnsi="Times New Roman"/>
              </w:rPr>
            </w:pPr>
          </w:p>
        </w:tc>
      </w:tr>
    </w:tbl>
    <w:p w14:paraId="24D1D255" w14:textId="77777777" w:rsidR="006A2A93" w:rsidRPr="00B209D7" w:rsidRDefault="006A2A93" w:rsidP="00F65F02">
      <w:pPr>
        <w:rPr>
          <w:rFonts w:ascii="Times New Roman" w:hAnsi="Times New Roman"/>
        </w:rPr>
      </w:pPr>
    </w:p>
    <w:p w14:paraId="7FC77756" w14:textId="77777777" w:rsidR="00F84525" w:rsidRPr="00B209D7" w:rsidRDefault="00F84525" w:rsidP="00F84525">
      <w:pPr>
        <w:pStyle w:val="Heading3"/>
        <w:rPr>
          <w:rFonts w:ascii="Times New Roman" w:hAnsi="Times New Roman"/>
        </w:rPr>
      </w:pPr>
      <w:bookmarkStart w:id="309" w:name="_Toc67653004"/>
      <w:bookmarkStart w:id="310" w:name="_Toc67653080"/>
      <w:bookmarkStart w:id="311" w:name="_Toc71038754"/>
      <w:bookmarkStart w:id="312" w:name="_Toc90638027"/>
      <w:r w:rsidRPr="00B209D7">
        <w:rPr>
          <w:rFonts w:ascii="Times New Roman" w:hAnsi="Times New Roman"/>
        </w:rPr>
        <w:t>Notification:</w:t>
      </w:r>
      <w:bookmarkEnd w:id="309"/>
      <w:bookmarkEnd w:id="310"/>
      <w:bookmarkEnd w:id="311"/>
      <w:bookmarkEnd w:id="312"/>
    </w:p>
    <w:p w14:paraId="223A21E5" w14:textId="77777777" w:rsidR="00F84525" w:rsidRPr="00B209D7" w:rsidRDefault="00F84525" w:rsidP="00F84525">
      <w:pPr>
        <w:numPr>
          <w:ilvl w:val="0"/>
          <w:numId w:val="27"/>
        </w:numPr>
        <w:autoSpaceDE w:val="0"/>
        <w:autoSpaceDN w:val="0"/>
        <w:adjustRightInd w:val="0"/>
        <w:ind w:left="1152"/>
        <w:rPr>
          <w:rFonts w:ascii="Times New Roman" w:hAnsi="Times New Roman"/>
          <w:b/>
          <w:bCs/>
        </w:rPr>
      </w:pPr>
      <w:r w:rsidRPr="00B209D7">
        <w:rPr>
          <w:rFonts w:ascii="Times New Roman" w:hAnsi="Times New Roman"/>
        </w:rPr>
        <w:t>ADEC project manager notified 36 hours prior to the sampling event.</w:t>
      </w:r>
    </w:p>
    <w:p w14:paraId="2B330737" w14:textId="77777777" w:rsidR="00F84525" w:rsidRPr="00B209D7" w:rsidRDefault="00F84525" w:rsidP="00F84525">
      <w:pPr>
        <w:autoSpaceDE w:val="0"/>
        <w:autoSpaceDN w:val="0"/>
        <w:adjustRightInd w:val="0"/>
        <w:ind w:left="1152"/>
        <w:rPr>
          <w:rFonts w:ascii="Times New Roman" w:hAnsi="Times New Roman"/>
          <w:b/>
          <w:bCs/>
        </w:rPr>
      </w:pPr>
    </w:p>
    <w:p w14:paraId="5FA88539" w14:textId="77777777" w:rsidR="00F84525" w:rsidRPr="00B209D7" w:rsidRDefault="00F84525" w:rsidP="00F84525">
      <w:pPr>
        <w:pStyle w:val="Heading3"/>
        <w:rPr>
          <w:rFonts w:ascii="Times New Roman" w:hAnsi="Times New Roman"/>
        </w:rPr>
      </w:pPr>
      <w:bookmarkStart w:id="313" w:name="_Toc67653005"/>
      <w:bookmarkStart w:id="314" w:name="_Toc67653081"/>
      <w:bookmarkStart w:id="315" w:name="_Toc71038755"/>
      <w:bookmarkStart w:id="316" w:name="_Toc90638028"/>
      <w:r w:rsidRPr="00B209D7">
        <w:rPr>
          <w:rFonts w:ascii="Times New Roman" w:hAnsi="Times New Roman"/>
        </w:rPr>
        <w:t>Type of Sampling</w:t>
      </w:r>
      <w:bookmarkEnd w:id="313"/>
      <w:bookmarkEnd w:id="314"/>
      <w:r w:rsidRPr="00B209D7">
        <w:rPr>
          <w:rFonts w:ascii="Times New Roman" w:hAnsi="Times New Roman"/>
        </w:rPr>
        <w:t xml:space="preserve"> (Mark all that apply)</w:t>
      </w:r>
      <w:bookmarkEnd w:id="315"/>
      <w:bookmarkEnd w:id="316"/>
    </w:p>
    <w:p w14:paraId="5F0BB70B" w14:textId="77777777" w:rsidR="00F84525" w:rsidRPr="00B209D7" w:rsidRDefault="00F84525" w:rsidP="00F84525">
      <w:pPr>
        <w:numPr>
          <w:ilvl w:val="0"/>
          <w:numId w:val="28"/>
        </w:numPr>
        <w:autoSpaceDE w:val="0"/>
        <w:autoSpaceDN w:val="0"/>
        <w:adjustRightInd w:val="0"/>
        <w:ind w:left="1152"/>
        <w:rPr>
          <w:rFonts w:ascii="Times New Roman" w:hAnsi="Times New Roman"/>
        </w:rPr>
      </w:pPr>
      <w:r w:rsidRPr="00B209D7">
        <w:rPr>
          <w:rFonts w:ascii="Times New Roman" w:hAnsi="Times New Roman"/>
        </w:rPr>
        <w:t>Conventional I</w:t>
      </w:r>
    </w:p>
    <w:p w14:paraId="5F7A0AF1" w14:textId="77777777" w:rsidR="00F84525" w:rsidRPr="00B209D7" w:rsidRDefault="00F84525" w:rsidP="00F84525">
      <w:pPr>
        <w:numPr>
          <w:ilvl w:val="0"/>
          <w:numId w:val="28"/>
        </w:numPr>
        <w:autoSpaceDE w:val="0"/>
        <w:autoSpaceDN w:val="0"/>
        <w:adjustRightInd w:val="0"/>
        <w:ind w:left="1152"/>
        <w:rPr>
          <w:rFonts w:ascii="Times New Roman" w:hAnsi="Times New Roman"/>
        </w:rPr>
      </w:pPr>
      <w:r w:rsidRPr="00B209D7">
        <w:rPr>
          <w:rFonts w:ascii="Times New Roman" w:hAnsi="Times New Roman"/>
        </w:rPr>
        <w:t>Convention II</w:t>
      </w:r>
    </w:p>
    <w:p w14:paraId="6802B99B" w14:textId="77777777" w:rsidR="00F84525" w:rsidRPr="00B209D7" w:rsidRDefault="00F84525" w:rsidP="00F84525">
      <w:pPr>
        <w:numPr>
          <w:ilvl w:val="0"/>
          <w:numId w:val="28"/>
        </w:numPr>
        <w:autoSpaceDE w:val="0"/>
        <w:autoSpaceDN w:val="0"/>
        <w:adjustRightInd w:val="0"/>
        <w:ind w:left="1152"/>
        <w:rPr>
          <w:rFonts w:ascii="Times New Roman" w:hAnsi="Times New Roman"/>
        </w:rPr>
      </w:pPr>
      <w:r w:rsidRPr="00B209D7">
        <w:rPr>
          <w:rFonts w:ascii="Times New Roman" w:hAnsi="Times New Roman"/>
        </w:rPr>
        <w:t>Priority pollutant</w:t>
      </w:r>
    </w:p>
    <w:p w14:paraId="4B976B64" w14:textId="77777777" w:rsidR="00F84525" w:rsidRPr="00B209D7" w:rsidRDefault="00F84525" w:rsidP="00F84525">
      <w:pPr>
        <w:numPr>
          <w:ilvl w:val="0"/>
          <w:numId w:val="28"/>
        </w:numPr>
        <w:autoSpaceDE w:val="0"/>
        <w:autoSpaceDN w:val="0"/>
        <w:adjustRightInd w:val="0"/>
        <w:ind w:left="1152"/>
        <w:rPr>
          <w:rFonts w:ascii="Times New Roman" w:hAnsi="Times New Roman"/>
        </w:rPr>
      </w:pPr>
      <w:r w:rsidRPr="00B209D7">
        <w:rPr>
          <w:rFonts w:ascii="Times New Roman" w:hAnsi="Times New Roman"/>
        </w:rPr>
        <w:t>Nutrients</w:t>
      </w:r>
    </w:p>
    <w:p w14:paraId="0AFFAD61" w14:textId="77777777" w:rsidR="00F84525" w:rsidRPr="00B209D7" w:rsidRDefault="00F84525" w:rsidP="00F84525">
      <w:pPr>
        <w:numPr>
          <w:ilvl w:val="0"/>
          <w:numId w:val="28"/>
        </w:numPr>
        <w:autoSpaceDE w:val="0"/>
        <w:autoSpaceDN w:val="0"/>
        <w:adjustRightInd w:val="0"/>
        <w:ind w:left="1152"/>
        <w:rPr>
          <w:rFonts w:ascii="Times New Roman" w:hAnsi="Times New Roman"/>
        </w:rPr>
      </w:pPr>
      <w:r w:rsidRPr="00B209D7">
        <w:rPr>
          <w:rFonts w:ascii="Times New Roman" w:hAnsi="Times New Roman"/>
        </w:rPr>
        <w:t xml:space="preserve">Resample </w:t>
      </w:r>
    </w:p>
    <w:p w14:paraId="0DAB11BF" w14:textId="77777777" w:rsidR="00F84525" w:rsidRPr="00B209D7" w:rsidRDefault="00F84525" w:rsidP="00F84525">
      <w:pPr>
        <w:autoSpaceDE w:val="0"/>
        <w:autoSpaceDN w:val="0"/>
        <w:adjustRightInd w:val="0"/>
        <w:rPr>
          <w:rFonts w:ascii="Times New Roman" w:hAnsi="Times New Roman"/>
        </w:rPr>
      </w:pPr>
    </w:p>
    <w:p w14:paraId="76D48601" w14:textId="77777777" w:rsidR="00F84525" w:rsidRPr="00B209D7" w:rsidRDefault="00F84525" w:rsidP="00F84525">
      <w:pPr>
        <w:autoSpaceDE w:val="0"/>
        <w:autoSpaceDN w:val="0"/>
        <w:adjustRightInd w:val="0"/>
        <w:rPr>
          <w:rFonts w:ascii="Times New Roman" w:hAnsi="Times New Roman"/>
        </w:rPr>
      </w:pPr>
      <w:r w:rsidRPr="00B209D7">
        <w:rPr>
          <w:rFonts w:ascii="Times New Roman" w:hAnsi="Times New Roman"/>
          <w:color w:val="000000"/>
        </w:rPr>
        <w:t>Samples will reflect a representative discharge of treated wastewater to waters of the state.</w:t>
      </w:r>
      <w:r w:rsidRPr="00B209D7">
        <w:rPr>
          <w:rFonts w:ascii="Times New Roman" w:hAnsi="Times New Roman"/>
        </w:rPr>
        <w:t xml:space="preserve"> Second sample event should not occur within 21 days of the previous sample. </w:t>
      </w:r>
    </w:p>
    <w:p w14:paraId="5225C85A" w14:textId="77777777" w:rsidR="00F84525" w:rsidRPr="00B209D7" w:rsidRDefault="00F84525" w:rsidP="00F84525">
      <w:pPr>
        <w:autoSpaceDE w:val="0"/>
        <w:autoSpaceDN w:val="0"/>
        <w:adjustRightInd w:val="0"/>
        <w:rPr>
          <w:rFonts w:ascii="Times New Roman" w:hAnsi="Times New Roman"/>
        </w:rPr>
      </w:pPr>
    </w:p>
    <w:p w14:paraId="0E84056E" w14:textId="77777777" w:rsidR="00F84525" w:rsidRPr="00B209D7" w:rsidRDefault="00F84525" w:rsidP="00F84525">
      <w:pPr>
        <w:pStyle w:val="Heading3"/>
        <w:rPr>
          <w:rFonts w:ascii="Times New Roman" w:hAnsi="Times New Roman"/>
        </w:rPr>
      </w:pPr>
      <w:bookmarkStart w:id="317" w:name="_Toc67653006"/>
      <w:bookmarkStart w:id="318" w:name="_Toc67653082"/>
      <w:bookmarkStart w:id="319" w:name="_Toc71038756"/>
      <w:bookmarkStart w:id="320" w:name="_Toc90638029"/>
      <w:r w:rsidRPr="00B209D7">
        <w:rPr>
          <w:rFonts w:ascii="Times New Roman" w:hAnsi="Times New Roman"/>
        </w:rPr>
        <w:t>Equipment</w:t>
      </w:r>
      <w:bookmarkStart w:id="321" w:name="_Toc67653007"/>
      <w:bookmarkStart w:id="322" w:name="_Toc67653083"/>
      <w:bookmarkEnd w:id="317"/>
      <w:bookmarkEnd w:id="318"/>
      <w:r w:rsidRPr="00B209D7">
        <w:rPr>
          <w:rFonts w:ascii="Times New Roman" w:hAnsi="Times New Roman"/>
        </w:rPr>
        <w:t xml:space="preserve">: Check that equipment </w:t>
      </w:r>
      <w:bookmarkEnd w:id="321"/>
      <w:bookmarkEnd w:id="322"/>
      <w:r w:rsidRPr="00B209D7">
        <w:rPr>
          <w:rFonts w:ascii="Times New Roman" w:hAnsi="Times New Roman"/>
        </w:rPr>
        <w:t>is operational/ recently calibrated</w:t>
      </w:r>
      <w:bookmarkEnd w:id="319"/>
      <w:bookmarkEnd w:id="320"/>
    </w:p>
    <w:p w14:paraId="79D1138A" w14:textId="77777777" w:rsidR="00F84525" w:rsidRPr="00B209D7" w:rsidRDefault="00F84525" w:rsidP="00F84525">
      <w:pPr>
        <w:numPr>
          <w:ilvl w:val="0"/>
          <w:numId w:val="29"/>
        </w:numPr>
        <w:ind w:left="1152"/>
        <w:rPr>
          <w:rFonts w:ascii="Times New Roman" w:hAnsi="Times New Roman"/>
        </w:rPr>
      </w:pPr>
      <w:r w:rsidRPr="00B209D7">
        <w:rPr>
          <w:rFonts w:ascii="Times New Roman" w:hAnsi="Times New Roman"/>
        </w:rPr>
        <w:t xml:space="preserve">Digital Thermometer </w:t>
      </w:r>
    </w:p>
    <w:p w14:paraId="64E79961" w14:textId="77777777" w:rsidR="00F84525" w:rsidRPr="00B209D7" w:rsidRDefault="00F84525" w:rsidP="00F84525">
      <w:pPr>
        <w:numPr>
          <w:ilvl w:val="0"/>
          <w:numId w:val="29"/>
        </w:numPr>
        <w:ind w:left="1152"/>
        <w:rPr>
          <w:rFonts w:ascii="Times New Roman" w:hAnsi="Times New Roman"/>
        </w:rPr>
      </w:pPr>
      <w:r w:rsidRPr="00B209D7">
        <w:rPr>
          <w:rFonts w:ascii="Times New Roman" w:hAnsi="Times New Roman"/>
        </w:rPr>
        <w:t>pH Meter</w:t>
      </w:r>
    </w:p>
    <w:p w14:paraId="23F40F02" w14:textId="77777777" w:rsidR="00F84525" w:rsidRPr="00B209D7" w:rsidRDefault="00F84525" w:rsidP="00F84525">
      <w:pPr>
        <w:numPr>
          <w:ilvl w:val="0"/>
          <w:numId w:val="29"/>
        </w:numPr>
        <w:ind w:left="1152"/>
        <w:rPr>
          <w:rFonts w:ascii="Times New Roman" w:hAnsi="Times New Roman"/>
        </w:rPr>
      </w:pPr>
      <w:r w:rsidRPr="00B209D7">
        <w:rPr>
          <w:rFonts w:ascii="Times New Roman" w:hAnsi="Times New Roman"/>
        </w:rPr>
        <w:t>Cl Meter</w:t>
      </w:r>
    </w:p>
    <w:p w14:paraId="64F0815D" w14:textId="77777777" w:rsidR="00F84525" w:rsidRPr="00B209D7" w:rsidRDefault="00F84525" w:rsidP="00F84525">
      <w:pPr>
        <w:ind w:left="1152"/>
        <w:rPr>
          <w:rFonts w:ascii="Times New Roman" w:hAnsi="Times New Roman"/>
          <w:i/>
          <w:iCs/>
          <w:u w:val="single"/>
        </w:rPr>
      </w:pPr>
      <w:r w:rsidRPr="00B209D7">
        <w:rPr>
          <w:rFonts w:ascii="Times New Roman" w:hAnsi="Times New Roman"/>
          <w:i/>
          <w:iCs/>
          <w:u w:val="single"/>
        </w:rPr>
        <w:t>Note:  Applicable Calibration records to be included in the field notes.</w:t>
      </w:r>
    </w:p>
    <w:p w14:paraId="799FAB1E" w14:textId="77777777" w:rsidR="00F84525" w:rsidRPr="00B209D7" w:rsidRDefault="00F84525" w:rsidP="00F84525">
      <w:pPr>
        <w:pStyle w:val="Heading3"/>
        <w:rPr>
          <w:rFonts w:ascii="Times New Roman" w:hAnsi="Times New Roman"/>
        </w:rPr>
      </w:pPr>
      <w:bookmarkStart w:id="323" w:name="_Toc67653008"/>
      <w:bookmarkStart w:id="324" w:name="_Toc67653084"/>
      <w:bookmarkStart w:id="325" w:name="_Toc71038757"/>
      <w:bookmarkStart w:id="326" w:name="_Toc90638030"/>
      <w:r w:rsidRPr="00B209D7">
        <w:rPr>
          <w:rFonts w:ascii="Times New Roman" w:hAnsi="Times New Roman"/>
        </w:rPr>
        <w:t>Protective Equipment- check condition and availability</w:t>
      </w:r>
      <w:bookmarkEnd w:id="323"/>
      <w:bookmarkEnd w:id="324"/>
      <w:bookmarkEnd w:id="325"/>
      <w:bookmarkEnd w:id="326"/>
    </w:p>
    <w:p w14:paraId="7D749209" w14:textId="77777777" w:rsidR="00F84525" w:rsidRPr="00B209D7" w:rsidRDefault="00F84525" w:rsidP="00F84525">
      <w:pPr>
        <w:numPr>
          <w:ilvl w:val="0"/>
          <w:numId w:val="30"/>
        </w:numPr>
        <w:ind w:left="1152"/>
        <w:rPr>
          <w:rFonts w:ascii="Times New Roman" w:hAnsi="Times New Roman"/>
        </w:rPr>
      </w:pPr>
      <w:r w:rsidRPr="00B209D7">
        <w:rPr>
          <w:rFonts w:ascii="Times New Roman" w:hAnsi="Times New Roman"/>
        </w:rPr>
        <w:t>Goggles</w:t>
      </w:r>
    </w:p>
    <w:p w14:paraId="7C135216" w14:textId="77777777" w:rsidR="00F84525" w:rsidRPr="00B209D7" w:rsidRDefault="00F84525" w:rsidP="00F84525">
      <w:pPr>
        <w:numPr>
          <w:ilvl w:val="0"/>
          <w:numId w:val="30"/>
        </w:numPr>
        <w:ind w:left="1152"/>
        <w:rPr>
          <w:rFonts w:ascii="Times New Roman" w:hAnsi="Times New Roman"/>
        </w:rPr>
      </w:pPr>
      <w:r w:rsidRPr="00B209D7">
        <w:rPr>
          <w:rFonts w:ascii="Times New Roman" w:hAnsi="Times New Roman"/>
        </w:rPr>
        <w:t xml:space="preserve">Gloves </w:t>
      </w:r>
    </w:p>
    <w:p w14:paraId="0C4108B6" w14:textId="77777777" w:rsidR="00F84525" w:rsidRPr="00B209D7" w:rsidRDefault="00F84525" w:rsidP="00F84525">
      <w:pPr>
        <w:pStyle w:val="Heading3"/>
        <w:rPr>
          <w:rFonts w:ascii="Times New Roman" w:hAnsi="Times New Roman"/>
        </w:rPr>
      </w:pPr>
      <w:bookmarkStart w:id="327" w:name="_Toc67653009"/>
      <w:bookmarkStart w:id="328" w:name="_Toc67653085"/>
      <w:bookmarkStart w:id="329" w:name="_Toc71038758"/>
      <w:bookmarkStart w:id="330" w:name="_Toc90638031"/>
      <w:r w:rsidRPr="00B209D7">
        <w:rPr>
          <w:rFonts w:ascii="Times New Roman" w:hAnsi="Times New Roman"/>
        </w:rPr>
        <w:t>Sampling Bottles</w:t>
      </w:r>
      <w:bookmarkEnd w:id="327"/>
      <w:bookmarkEnd w:id="328"/>
      <w:bookmarkEnd w:id="329"/>
      <w:bookmarkEnd w:id="330"/>
      <w:r w:rsidRPr="00B209D7">
        <w:rPr>
          <w:rFonts w:ascii="Times New Roman" w:hAnsi="Times New Roman"/>
        </w:rPr>
        <w:t xml:space="preserve"> </w:t>
      </w:r>
    </w:p>
    <w:p w14:paraId="35F7E531" w14:textId="77777777" w:rsidR="00F84525" w:rsidRPr="00B209D7" w:rsidRDefault="00F84525" w:rsidP="00F84525">
      <w:pPr>
        <w:numPr>
          <w:ilvl w:val="0"/>
          <w:numId w:val="31"/>
        </w:numPr>
        <w:ind w:left="1152"/>
        <w:rPr>
          <w:rFonts w:ascii="Times New Roman" w:hAnsi="Times New Roman"/>
          <w:color w:val="000000"/>
        </w:rPr>
      </w:pPr>
      <w:r w:rsidRPr="00B209D7">
        <w:rPr>
          <w:rFonts w:ascii="Times New Roman" w:hAnsi="Times New Roman"/>
        </w:rPr>
        <w:t>Inventory Sampling Bottles/ Fill out bottle labels.</w:t>
      </w:r>
    </w:p>
    <w:p w14:paraId="02204FB0" w14:textId="77777777" w:rsidR="00F84525" w:rsidRPr="00B209D7" w:rsidRDefault="00F84525" w:rsidP="00F84525">
      <w:pPr>
        <w:numPr>
          <w:ilvl w:val="0"/>
          <w:numId w:val="31"/>
        </w:numPr>
        <w:ind w:left="1152"/>
        <w:rPr>
          <w:rFonts w:ascii="Times New Roman" w:hAnsi="Times New Roman"/>
          <w:color w:val="000000"/>
        </w:rPr>
      </w:pPr>
      <w:r w:rsidRPr="00B209D7">
        <w:rPr>
          <w:rFonts w:ascii="Times New Roman" w:hAnsi="Times New Roman"/>
          <w:color w:val="000000"/>
        </w:rPr>
        <w:t>Bottles are pre-cleaned and will not require rinsing with sample.</w:t>
      </w:r>
    </w:p>
    <w:p w14:paraId="2C9DBFF9" w14:textId="77777777" w:rsidR="00F84525" w:rsidRPr="00B209D7" w:rsidRDefault="00F84525" w:rsidP="00F84525">
      <w:pPr>
        <w:numPr>
          <w:ilvl w:val="0"/>
          <w:numId w:val="31"/>
        </w:numPr>
        <w:ind w:left="1152"/>
        <w:rPr>
          <w:rFonts w:ascii="Times New Roman" w:hAnsi="Times New Roman"/>
          <w:color w:val="000000"/>
        </w:rPr>
      </w:pPr>
      <w:r w:rsidRPr="00B209D7">
        <w:rPr>
          <w:rFonts w:ascii="Times New Roman" w:hAnsi="Times New Roman"/>
          <w:color w:val="000000"/>
        </w:rPr>
        <w:t>When sample bottles are pre-preserved, bottles are not rinsed, only filled once.</w:t>
      </w:r>
    </w:p>
    <w:p w14:paraId="3ADA6D4E" w14:textId="77777777" w:rsidR="00F84525" w:rsidRPr="00B209D7" w:rsidRDefault="00F84525" w:rsidP="00F84525">
      <w:pPr>
        <w:numPr>
          <w:ilvl w:val="0"/>
          <w:numId w:val="31"/>
        </w:numPr>
        <w:ind w:left="1152"/>
        <w:rPr>
          <w:rFonts w:ascii="Times New Roman" w:hAnsi="Times New Roman"/>
        </w:rPr>
      </w:pPr>
      <w:r w:rsidRPr="00B209D7">
        <w:rPr>
          <w:rFonts w:ascii="Times New Roman" w:hAnsi="Times New Roman"/>
        </w:rPr>
        <w:t>Fill out Custody Form based on type of sampling being conducted.</w:t>
      </w:r>
    </w:p>
    <w:p w14:paraId="68A01C81" w14:textId="77777777" w:rsidR="00F84525" w:rsidRPr="00B209D7" w:rsidRDefault="00F84525" w:rsidP="00F84525">
      <w:pPr>
        <w:numPr>
          <w:ilvl w:val="0"/>
          <w:numId w:val="31"/>
        </w:numPr>
        <w:ind w:left="1152"/>
        <w:rPr>
          <w:rFonts w:ascii="Times New Roman" w:hAnsi="Times New Roman"/>
        </w:rPr>
      </w:pPr>
      <w:r w:rsidRPr="00B209D7">
        <w:rPr>
          <w:rFonts w:ascii="Times New Roman" w:hAnsi="Times New Roman"/>
          <w:color w:val="000000"/>
        </w:rPr>
        <w:t>Samples will be listed as “grab” on the COC form.</w:t>
      </w:r>
    </w:p>
    <w:p w14:paraId="61727287" w14:textId="77777777" w:rsidR="00F84525" w:rsidRPr="00B209D7" w:rsidRDefault="00F84525" w:rsidP="00F84525">
      <w:pPr>
        <w:numPr>
          <w:ilvl w:val="0"/>
          <w:numId w:val="31"/>
        </w:numPr>
        <w:ind w:left="1152"/>
        <w:rPr>
          <w:rFonts w:ascii="Times New Roman" w:hAnsi="Times New Roman"/>
        </w:rPr>
      </w:pPr>
      <w:r w:rsidRPr="00B209D7">
        <w:rPr>
          <w:rFonts w:ascii="Times New Roman" w:hAnsi="Times New Roman"/>
          <w:color w:val="000000"/>
        </w:rPr>
        <w:t>Sampling Identification</w:t>
      </w:r>
    </w:p>
    <w:p w14:paraId="7EA093EF" w14:textId="77777777" w:rsidR="00F84525" w:rsidRPr="00B209D7" w:rsidRDefault="00F84525" w:rsidP="00F84525">
      <w:pPr>
        <w:numPr>
          <w:ilvl w:val="1"/>
          <w:numId w:val="31"/>
        </w:numPr>
        <w:rPr>
          <w:rFonts w:ascii="Times New Roman" w:hAnsi="Times New Roman"/>
        </w:rPr>
      </w:pPr>
      <w:r w:rsidRPr="00B209D7">
        <w:rPr>
          <w:rFonts w:ascii="Times New Roman" w:hAnsi="Times New Roman"/>
        </w:rPr>
        <w:t xml:space="preserve">Sample ID should clearly state where the sample was taken. For example, a mixed black and gray sample taken from the MSD discharge line = MSD BW&amp;GW.  </w:t>
      </w:r>
    </w:p>
    <w:p w14:paraId="7158316E" w14:textId="77777777" w:rsidR="00F84525" w:rsidRPr="00B209D7" w:rsidRDefault="00F84525" w:rsidP="00F84525">
      <w:pPr>
        <w:numPr>
          <w:ilvl w:val="1"/>
          <w:numId w:val="31"/>
        </w:numPr>
        <w:rPr>
          <w:rFonts w:ascii="Times New Roman" w:hAnsi="Times New Roman"/>
          <w:b/>
          <w:bCs/>
        </w:rPr>
      </w:pPr>
      <w:r w:rsidRPr="00B209D7">
        <w:rPr>
          <w:rFonts w:ascii="Times New Roman" w:hAnsi="Times New Roman"/>
        </w:rPr>
        <w:t>Source of the WW should be identified. For example- mixed galley and laundry graywater should be identified as GW Mixed- Laundry and Galley.</w:t>
      </w:r>
    </w:p>
    <w:p w14:paraId="5F6D41AB" w14:textId="77777777" w:rsidR="00F84525" w:rsidRPr="00B209D7" w:rsidRDefault="00F84525" w:rsidP="00F84525">
      <w:pPr>
        <w:numPr>
          <w:ilvl w:val="1"/>
          <w:numId w:val="31"/>
        </w:numPr>
        <w:rPr>
          <w:rFonts w:ascii="Times New Roman" w:hAnsi="Times New Roman"/>
          <w:b/>
          <w:bCs/>
        </w:rPr>
      </w:pPr>
      <w:r w:rsidRPr="00B209D7">
        <w:rPr>
          <w:rFonts w:ascii="Times New Roman" w:hAnsi="Times New Roman"/>
        </w:rPr>
        <w:t>If sampling a tank- identify the tank using the naming conventions in the VSSP.</w:t>
      </w:r>
    </w:p>
    <w:p w14:paraId="7D7D2EEF" w14:textId="77777777" w:rsidR="00F84525" w:rsidRPr="00B209D7" w:rsidRDefault="00F84525" w:rsidP="00F84525">
      <w:pPr>
        <w:numPr>
          <w:ilvl w:val="0"/>
          <w:numId w:val="31"/>
        </w:numPr>
        <w:ind w:left="1152"/>
        <w:rPr>
          <w:rFonts w:ascii="Times New Roman" w:hAnsi="Times New Roman"/>
        </w:rPr>
      </w:pPr>
      <w:r w:rsidRPr="00B209D7">
        <w:rPr>
          <w:rFonts w:ascii="Times New Roman" w:hAnsi="Times New Roman"/>
        </w:rPr>
        <w:t>Have ice/cooler on hand to ensure samples are cool.</w:t>
      </w:r>
    </w:p>
    <w:p w14:paraId="467E83A8" w14:textId="77777777" w:rsidR="00F84525" w:rsidRPr="00B209D7" w:rsidRDefault="00F84525" w:rsidP="00F84525">
      <w:pPr>
        <w:pStyle w:val="Heading3"/>
        <w:rPr>
          <w:rFonts w:ascii="Times New Roman" w:hAnsi="Times New Roman"/>
        </w:rPr>
      </w:pPr>
      <w:bookmarkStart w:id="331" w:name="_Toc67653010"/>
      <w:bookmarkStart w:id="332" w:name="_Toc67653086"/>
      <w:bookmarkStart w:id="333" w:name="_Toc71038759"/>
      <w:bookmarkStart w:id="334" w:name="_Toc90638032"/>
      <w:r w:rsidRPr="00B209D7">
        <w:rPr>
          <w:rFonts w:ascii="Times New Roman" w:hAnsi="Times New Roman"/>
        </w:rPr>
        <w:t>Verify Sampling Site</w:t>
      </w:r>
      <w:bookmarkEnd w:id="331"/>
      <w:bookmarkEnd w:id="332"/>
      <w:bookmarkEnd w:id="333"/>
      <w:bookmarkEnd w:id="334"/>
    </w:p>
    <w:p w14:paraId="7E8D8F2E"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Sample ports within 50 feet of the point of overboard discharge.</w:t>
      </w:r>
    </w:p>
    <w:p w14:paraId="17BADF09"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Determine what sampling sites are to be used for the event.</w:t>
      </w:r>
    </w:p>
    <w:p w14:paraId="770B118A"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Ensure functioning of sampling port.</w:t>
      </w:r>
    </w:p>
    <w:p w14:paraId="7EACE0F4" w14:textId="77777777" w:rsidR="00F84525" w:rsidRPr="00B209D7" w:rsidRDefault="00F84525" w:rsidP="00F84525">
      <w:pPr>
        <w:pStyle w:val="Heading3"/>
        <w:rPr>
          <w:rFonts w:ascii="Times New Roman" w:hAnsi="Times New Roman"/>
        </w:rPr>
      </w:pPr>
      <w:bookmarkStart w:id="335" w:name="_Toc67653011"/>
      <w:bookmarkStart w:id="336" w:name="_Toc67653087"/>
      <w:bookmarkStart w:id="337" w:name="_Toc71038760"/>
      <w:bookmarkStart w:id="338" w:name="_Toc90638033"/>
      <w:r w:rsidRPr="00B209D7">
        <w:rPr>
          <w:rFonts w:ascii="Times New Roman" w:hAnsi="Times New Roman"/>
        </w:rPr>
        <w:lastRenderedPageBreak/>
        <w:t>Review VSSP and BMP</w:t>
      </w:r>
      <w:bookmarkEnd w:id="335"/>
      <w:bookmarkEnd w:id="336"/>
      <w:bookmarkEnd w:id="337"/>
      <w:bookmarkEnd w:id="338"/>
      <w:r w:rsidRPr="00B209D7">
        <w:rPr>
          <w:rFonts w:ascii="Times New Roman" w:hAnsi="Times New Roman"/>
        </w:rPr>
        <w:t xml:space="preserve"> </w:t>
      </w:r>
    </w:p>
    <w:p w14:paraId="493EDA5D" w14:textId="77777777" w:rsidR="00F84525" w:rsidRPr="00B209D7" w:rsidRDefault="00F84525" w:rsidP="00F84525">
      <w:pPr>
        <w:numPr>
          <w:ilvl w:val="0"/>
          <w:numId w:val="33"/>
        </w:numPr>
        <w:ind w:left="1152"/>
        <w:rPr>
          <w:rFonts w:ascii="Times New Roman" w:hAnsi="Times New Roman"/>
        </w:rPr>
      </w:pPr>
      <w:r w:rsidRPr="00B209D7">
        <w:rPr>
          <w:rFonts w:ascii="Times New Roman" w:hAnsi="Times New Roman"/>
          <w:color w:val="000000"/>
        </w:rPr>
        <w:t xml:space="preserve">Specific sampling techniques for each vessel will be detailed in the VSSP. </w:t>
      </w:r>
    </w:p>
    <w:p w14:paraId="0B4C0704" w14:textId="77777777" w:rsidR="00F84525" w:rsidRPr="00B209D7" w:rsidRDefault="00F84525" w:rsidP="00F84525">
      <w:pPr>
        <w:numPr>
          <w:ilvl w:val="0"/>
          <w:numId w:val="33"/>
        </w:numPr>
        <w:ind w:left="1152"/>
        <w:rPr>
          <w:rFonts w:ascii="Times New Roman" w:hAnsi="Times New Roman"/>
        </w:rPr>
      </w:pPr>
      <w:r w:rsidRPr="00B209D7">
        <w:rPr>
          <w:rFonts w:ascii="Times New Roman" w:hAnsi="Times New Roman"/>
        </w:rPr>
        <w:t>Note any deviations from submitted plans.</w:t>
      </w:r>
    </w:p>
    <w:p w14:paraId="7EB5E723" w14:textId="77777777" w:rsidR="00F84525" w:rsidRPr="00B209D7" w:rsidRDefault="00F84525" w:rsidP="00F84525">
      <w:pPr>
        <w:pStyle w:val="Heading3"/>
        <w:rPr>
          <w:rFonts w:ascii="Times New Roman" w:hAnsi="Times New Roman"/>
        </w:rPr>
      </w:pPr>
      <w:bookmarkStart w:id="339" w:name="_Toc67653012"/>
      <w:bookmarkStart w:id="340" w:name="_Toc67653088"/>
      <w:bookmarkStart w:id="341" w:name="_Toc71038761"/>
      <w:bookmarkStart w:id="342" w:name="_Toc90638034"/>
      <w:r w:rsidRPr="00B209D7">
        <w:rPr>
          <w:rFonts w:ascii="Times New Roman" w:hAnsi="Times New Roman"/>
        </w:rPr>
        <w:t>Pre sampling brief with vessel Master</w:t>
      </w:r>
      <w:bookmarkEnd w:id="339"/>
      <w:bookmarkEnd w:id="340"/>
      <w:bookmarkEnd w:id="341"/>
      <w:bookmarkEnd w:id="342"/>
      <w:r w:rsidRPr="00B209D7">
        <w:rPr>
          <w:rFonts w:ascii="Times New Roman" w:hAnsi="Times New Roman"/>
        </w:rPr>
        <w:t xml:space="preserve"> </w:t>
      </w:r>
      <w:r w:rsidRPr="00B209D7">
        <w:rPr>
          <w:rFonts w:ascii="Times New Roman" w:hAnsi="Times New Roman"/>
        </w:rPr>
        <w:tab/>
      </w:r>
    </w:p>
    <w:p w14:paraId="23711CE2" w14:textId="77777777" w:rsidR="00F84525" w:rsidRPr="00B209D7" w:rsidRDefault="00F84525" w:rsidP="00F84525">
      <w:pPr>
        <w:numPr>
          <w:ilvl w:val="0"/>
          <w:numId w:val="33"/>
        </w:numPr>
        <w:ind w:left="1152"/>
        <w:rPr>
          <w:rFonts w:ascii="Times New Roman" w:hAnsi="Times New Roman"/>
        </w:rPr>
      </w:pPr>
      <w:r w:rsidRPr="00B209D7">
        <w:rPr>
          <w:rFonts w:ascii="Times New Roman" w:hAnsi="Times New Roman"/>
        </w:rPr>
        <w:t>Confirm location and time of sampling.</w:t>
      </w:r>
    </w:p>
    <w:p w14:paraId="456DC49F" w14:textId="77777777" w:rsidR="00F84525" w:rsidRPr="00B209D7" w:rsidRDefault="00F84525" w:rsidP="00F84525">
      <w:pPr>
        <w:numPr>
          <w:ilvl w:val="0"/>
          <w:numId w:val="33"/>
        </w:numPr>
        <w:ind w:left="1152"/>
        <w:rPr>
          <w:rFonts w:ascii="Times New Roman" w:hAnsi="Times New Roman"/>
        </w:rPr>
      </w:pPr>
      <w:r w:rsidRPr="00B209D7">
        <w:rPr>
          <w:rFonts w:ascii="Times New Roman" w:hAnsi="Times New Roman"/>
        </w:rPr>
        <w:t>Vessel is discharging overboard, if not note conditions.</w:t>
      </w:r>
    </w:p>
    <w:p w14:paraId="1F1CDC48" w14:textId="77777777" w:rsidR="00F84525" w:rsidRPr="00B209D7" w:rsidRDefault="00F84525" w:rsidP="00F84525">
      <w:pPr>
        <w:numPr>
          <w:ilvl w:val="0"/>
          <w:numId w:val="33"/>
        </w:numPr>
        <w:ind w:left="1152"/>
        <w:rPr>
          <w:rFonts w:ascii="Times New Roman" w:hAnsi="Times New Roman"/>
        </w:rPr>
      </w:pPr>
      <w:r w:rsidRPr="00B209D7">
        <w:rPr>
          <w:rFonts w:ascii="Times New Roman" w:hAnsi="Times New Roman"/>
        </w:rPr>
        <w:t>Discuss any deviations from submitted plans.</w:t>
      </w:r>
    </w:p>
    <w:p w14:paraId="313B8BCD" w14:textId="77777777" w:rsidR="00F84525" w:rsidRPr="00B209D7" w:rsidRDefault="00F84525" w:rsidP="00F84525">
      <w:pPr>
        <w:pStyle w:val="Heading3"/>
        <w:rPr>
          <w:rFonts w:ascii="Times New Roman" w:hAnsi="Times New Roman"/>
        </w:rPr>
      </w:pPr>
      <w:bookmarkStart w:id="343" w:name="_Toc67653013"/>
      <w:bookmarkStart w:id="344" w:name="_Toc67653089"/>
      <w:bookmarkStart w:id="345" w:name="_Toc71038762"/>
      <w:bookmarkStart w:id="346" w:name="_Toc90638035"/>
      <w:r w:rsidRPr="00B209D7">
        <w:rPr>
          <w:rFonts w:ascii="Times New Roman" w:hAnsi="Times New Roman"/>
        </w:rPr>
        <w:t>Sampling Field Notes will include:</w:t>
      </w:r>
      <w:bookmarkEnd w:id="343"/>
      <w:bookmarkEnd w:id="344"/>
      <w:bookmarkEnd w:id="345"/>
      <w:bookmarkEnd w:id="346"/>
      <w:r w:rsidRPr="00B209D7">
        <w:rPr>
          <w:rFonts w:ascii="Times New Roman" w:hAnsi="Times New Roman"/>
        </w:rPr>
        <w:t xml:space="preserve"> </w:t>
      </w:r>
    </w:p>
    <w:p w14:paraId="546F028D"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 xml:space="preserve">Vessel name </w:t>
      </w:r>
    </w:p>
    <w:p w14:paraId="41C1B536"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Names of sampling personnel, names of shipboard assistants</w:t>
      </w:r>
    </w:p>
    <w:p w14:paraId="3F51B83A"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Signature or initials of the sampler indicating that the sample port is correct.</w:t>
      </w:r>
    </w:p>
    <w:p w14:paraId="3D155A38"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Sample ID clearly stating where the sample was taken.</w:t>
      </w:r>
    </w:p>
    <w:p w14:paraId="7732E551"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COC properly completed (i.e. Sample date / times / signatures)</w:t>
      </w:r>
    </w:p>
    <w:p w14:paraId="76943F7F"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Records collected on discharge flow rates.</w:t>
      </w:r>
    </w:p>
    <w:p w14:paraId="3054DAB5"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Nature of sample recorded (composite or grab).</w:t>
      </w:r>
    </w:p>
    <w:p w14:paraId="42571710"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Waste type recorded (blackwater, graywater, or mixed)</w:t>
      </w:r>
    </w:p>
    <w:p w14:paraId="221C9B54"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If deviations from VSSP and/or QAPP noted, reported to ADEC.</w:t>
      </w:r>
    </w:p>
    <w:p w14:paraId="3E7FA92D"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If unannounced sampling, sampler verified that vessel is discharging.</w:t>
      </w:r>
    </w:p>
    <w:p w14:paraId="4289FE03"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Latitude/longitude and vessel speed (underway only)</w:t>
      </w:r>
    </w:p>
    <w:p w14:paraId="42E28AB0" w14:textId="77777777" w:rsidR="00F84525" w:rsidRPr="00B209D7" w:rsidRDefault="00F84525" w:rsidP="00F84525">
      <w:pPr>
        <w:numPr>
          <w:ilvl w:val="0"/>
          <w:numId w:val="32"/>
        </w:numPr>
        <w:autoSpaceDE w:val="0"/>
        <w:autoSpaceDN w:val="0"/>
        <w:adjustRightInd w:val="0"/>
        <w:ind w:left="1152"/>
        <w:rPr>
          <w:rFonts w:ascii="Times New Roman" w:hAnsi="Times New Roman"/>
        </w:rPr>
      </w:pPr>
      <w:r w:rsidRPr="00B209D7">
        <w:rPr>
          <w:rFonts w:ascii="Times New Roman" w:hAnsi="Times New Roman"/>
        </w:rPr>
        <w:t>Copy of the Discharge record for the sampled discharge included.</w:t>
      </w:r>
    </w:p>
    <w:p w14:paraId="07EF545D" w14:textId="77777777" w:rsidR="00F84525" w:rsidRPr="00B209D7" w:rsidRDefault="00F84525" w:rsidP="00F84525">
      <w:pPr>
        <w:numPr>
          <w:ilvl w:val="0"/>
          <w:numId w:val="32"/>
        </w:numPr>
        <w:autoSpaceDE w:val="0"/>
        <w:autoSpaceDN w:val="0"/>
        <w:adjustRightInd w:val="0"/>
        <w:ind w:left="1152"/>
        <w:rPr>
          <w:rFonts w:ascii="Times New Roman" w:hAnsi="Times New Roman"/>
          <w:sz w:val="20"/>
        </w:rPr>
      </w:pPr>
      <w:r w:rsidRPr="00B209D7">
        <w:rPr>
          <w:rFonts w:ascii="Times New Roman" w:hAnsi="Times New Roman"/>
        </w:rPr>
        <w:t xml:space="preserve">Samples delivered to laboratory within holding times for analyses. </w:t>
      </w:r>
      <w:r w:rsidRPr="00B209D7">
        <w:rPr>
          <w:rFonts w:ascii="Times New Roman" w:hAnsi="Times New Roman"/>
          <w:b/>
          <w:bCs/>
          <w:i/>
          <w:iCs/>
        </w:rPr>
        <w:t>Maximum of 8 hours</w:t>
      </w:r>
      <w:r w:rsidRPr="00B209D7">
        <w:rPr>
          <w:rFonts w:ascii="Times New Roman" w:hAnsi="Times New Roman"/>
        </w:rPr>
        <w:t>.</w:t>
      </w:r>
    </w:p>
    <w:p w14:paraId="03841FC6" w14:textId="77777777" w:rsidR="00F84525" w:rsidRPr="00B209D7" w:rsidRDefault="00F84525" w:rsidP="00F84525">
      <w:pPr>
        <w:pStyle w:val="Heading3"/>
        <w:rPr>
          <w:rFonts w:ascii="Times New Roman" w:hAnsi="Times New Roman"/>
        </w:rPr>
      </w:pPr>
      <w:bookmarkStart w:id="347" w:name="_Toc67653014"/>
      <w:bookmarkStart w:id="348" w:name="_Toc67653090"/>
      <w:bookmarkStart w:id="349" w:name="_Toc71038763"/>
      <w:bookmarkStart w:id="350" w:name="_Toc90638036"/>
      <w:r w:rsidRPr="00B209D7">
        <w:rPr>
          <w:rFonts w:ascii="Times New Roman" w:hAnsi="Times New Roman"/>
        </w:rPr>
        <w:t>Sampling event</w:t>
      </w:r>
      <w:bookmarkEnd w:id="347"/>
      <w:bookmarkEnd w:id="348"/>
      <w:bookmarkEnd w:id="349"/>
      <w:bookmarkEnd w:id="350"/>
      <w:r w:rsidRPr="00B209D7">
        <w:rPr>
          <w:rFonts w:ascii="Times New Roman" w:hAnsi="Times New Roman"/>
        </w:rPr>
        <w:t xml:space="preserve"> </w:t>
      </w:r>
    </w:p>
    <w:p w14:paraId="7EC393F1" w14:textId="77777777" w:rsidR="00F84525" w:rsidRPr="00B209D7" w:rsidRDefault="00F84525" w:rsidP="00F84525">
      <w:pPr>
        <w:numPr>
          <w:ilvl w:val="0"/>
          <w:numId w:val="34"/>
        </w:numPr>
        <w:autoSpaceDE w:val="0"/>
        <w:autoSpaceDN w:val="0"/>
        <w:adjustRightInd w:val="0"/>
        <w:ind w:left="1152"/>
        <w:rPr>
          <w:rFonts w:ascii="Times New Roman" w:hAnsi="Times New Roman"/>
        </w:rPr>
      </w:pPr>
      <w:r w:rsidRPr="00B209D7">
        <w:rPr>
          <w:rFonts w:ascii="Times New Roman" w:hAnsi="Times New Roman"/>
          <w:color w:val="000000"/>
        </w:rPr>
        <w:t>Care will be taken to assure sample representativeness and homogeneity.</w:t>
      </w:r>
    </w:p>
    <w:p w14:paraId="300F7A6A" w14:textId="77777777" w:rsidR="00F84525" w:rsidRPr="00B209D7" w:rsidRDefault="00F84525" w:rsidP="00F84525">
      <w:pPr>
        <w:numPr>
          <w:ilvl w:val="0"/>
          <w:numId w:val="34"/>
        </w:numPr>
        <w:autoSpaceDE w:val="0"/>
        <w:autoSpaceDN w:val="0"/>
        <w:adjustRightInd w:val="0"/>
        <w:ind w:left="1152"/>
        <w:rPr>
          <w:rFonts w:ascii="Times New Roman" w:hAnsi="Times New Roman"/>
          <w:color w:val="000000"/>
        </w:rPr>
      </w:pPr>
      <w:r w:rsidRPr="00B209D7">
        <w:rPr>
          <w:rFonts w:ascii="Times New Roman" w:hAnsi="Times New Roman"/>
        </w:rPr>
        <w:t>Pre-sampling assembling of equipment</w:t>
      </w:r>
    </w:p>
    <w:p w14:paraId="5CD803B5" w14:textId="77777777" w:rsidR="00F84525" w:rsidRPr="00B209D7" w:rsidRDefault="00F84525" w:rsidP="00F84525">
      <w:pPr>
        <w:numPr>
          <w:ilvl w:val="0"/>
          <w:numId w:val="35"/>
        </w:numPr>
        <w:autoSpaceDE w:val="0"/>
        <w:autoSpaceDN w:val="0"/>
        <w:adjustRightInd w:val="0"/>
        <w:rPr>
          <w:rFonts w:ascii="Times New Roman" w:hAnsi="Times New Roman"/>
          <w:color w:val="000000"/>
        </w:rPr>
      </w:pPr>
      <w:r w:rsidRPr="00B209D7">
        <w:rPr>
          <w:rFonts w:ascii="Times New Roman" w:hAnsi="Times New Roman"/>
          <w:color w:val="000000"/>
        </w:rPr>
        <w:t>Bucket for flushing system</w:t>
      </w:r>
    </w:p>
    <w:p w14:paraId="6613105E" w14:textId="77777777" w:rsidR="00F84525" w:rsidRPr="00B209D7" w:rsidRDefault="00F84525" w:rsidP="00F84525">
      <w:pPr>
        <w:numPr>
          <w:ilvl w:val="0"/>
          <w:numId w:val="35"/>
        </w:numPr>
        <w:autoSpaceDE w:val="0"/>
        <w:autoSpaceDN w:val="0"/>
        <w:adjustRightInd w:val="0"/>
        <w:rPr>
          <w:rFonts w:ascii="Times New Roman" w:hAnsi="Times New Roman"/>
          <w:color w:val="000000"/>
        </w:rPr>
      </w:pPr>
      <w:r w:rsidRPr="00B209D7">
        <w:rPr>
          <w:rFonts w:ascii="Times New Roman" w:hAnsi="Times New Roman"/>
          <w:color w:val="000000"/>
        </w:rPr>
        <w:t>Cooler filled with ice / ice water.</w:t>
      </w:r>
    </w:p>
    <w:p w14:paraId="0467C948" w14:textId="77777777" w:rsidR="00F84525" w:rsidRPr="00B209D7" w:rsidRDefault="00F84525" w:rsidP="00F84525">
      <w:pPr>
        <w:numPr>
          <w:ilvl w:val="0"/>
          <w:numId w:val="35"/>
        </w:numPr>
        <w:autoSpaceDE w:val="0"/>
        <w:autoSpaceDN w:val="0"/>
        <w:adjustRightInd w:val="0"/>
        <w:rPr>
          <w:rFonts w:ascii="Times New Roman" w:hAnsi="Times New Roman"/>
          <w:color w:val="000000"/>
        </w:rPr>
      </w:pPr>
      <w:r w:rsidRPr="00B209D7">
        <w:rPr>
          <w:rFonts w:ascii="Times New Roman" w:hAnsi="Times New Roman"/>
          <w:color w:val="000000"/>
        </w:rPr>
        <w:t>Field testing equipment / Field sheets</w:t>
      </w:r>
    </w:p>
    <w:p w14:paraId="1CA18E8C" w14:textId="77777777" w:rsidR="00F84525" w:rsidRPr="00B209D7" w:rsidRDefault="00F84525" w:rsidP="00F84525">
      <w:pPr>
        <w:numPr>
          <w:ilvl w:val="0"/>
          <w:numId w:val="34"/>
        </w:numPr>
        <w:autoSpaceDE w:val="0"/>
        <w:autoSpaceDN w:val="0"/>
        <w:adjustRightInd w:val="0"/>
        <w:ind w:left="1152"/>
        <w:rPr>
          <w:rFonts w:ascii="Times New Roman" w:hAnsi="Times New Roman"/>
        </w:rPr>
      </w:pPr>
      <w:r w:rsidRPr="00B209D7">
        <w:rPr>
          <w:rFonts w:ascii="Times New Roman" w:hAnsi="Times New Roman"/>
          <w:color w:val="000000"/>
        </w:rPr>
        <w:t>Sampling Procedures</w:t>
      </w:r>
    </w:p>
    <w:p w14:paraId="7CE65DF5" w14:textId="77777777" w:rsidR="00F84525" w:rsidRPr="00B209D7" w:rsidRDefault="00F84525" w:rsidP="00F84525">
      <w:pPr>
        <w:numPr>
          <w:ilvl w:val="0"/>
          <w:numId w:val="36"/>
        </w:numPr>
        <w:autoSpaceDE w:val="0"/>
        <w:autoSpaceDN w:val="0"/>
        <w:adjustRightInd w:val="0"/>
        <w:ind w:left="1512"/>
        <w:rPr>
          <w:rFonts w:ascii="Times New Roman" w:hAnsi="Times New Roman"/>
        </w:rPr>
      </w:pPr>
      <w:r w:rsidRPr="00B209D7">
        <w:rPr>
          <w:rFonts w:ascii="Times New Roman" w:hAnsi="Times New Roman"/>
        </w:rPr>
        <w:t>Record time, Latitude, Longitude, waste sample, sample location,</w:t>
      </w:r>
    </w:p>
    <w:p w14:paraId="2CAF7CB0" w14:textId="77777777" w:rsidR="00F84525" w:rsidRPr="00B209D7" w:rsidRDefault="00F84525" w:rsidP="00F84525">
      <w:pPr>
        <w:numPr>
          <w:ilvl w:val="0"/>
          <w:numId w:val="36"/>
        </w:numPr>
        <w:autoSpaceDE w:val="0"/>
        <w:autoSpaceDN w:val="0"/>
        <w:adjustRightInd w:val="0"/>
        <w:ind w:left="1512"/>
        <w:rPr>
          <w:rFonts w:ascii="Times New Roman" w:hAnsi="Times New Roman"/>
        </w:rPr>
      </w:pPr>
      <w:r w:rsidRPr="00B209D7">
        <w:rPr>
          <w:rFonts w:ascii="Times New Roman" w:hAnsi="Times New Roman"/>
          <w:color w:val="000000"/>
        </w:rPr>
        <w:t>Sample was flushed: Flushing a</w:t>
      </w:r>
      <w:r w:rsidRPr="00B209D7">
        <w:rPr>
          <w:rFonts w:ascii="Times New Roman" w:hAnsi="Times New Roman"/>
        </w:rPr>
        <w:t xml:space="preserve"> volume of water equal to at least ten times the volume of the sample discharge line to minimize contamination.</w:t>
      </w:r>
    </w:p>
    <w:p w14:paraId="634F2901" w14:textId="77777777" w:rsidR="00F84525" w:rsidRPr="00B209D7" w:rsidRDefault="00F84525" w:rsidP="00F84525">
      <w:pPr>
        <w:numPr>
          <w:ilvl w:val="0"/>
          <w:numId w:val="36"/>
        </w:numPr>
        <w:autoSpaceDE w:val="0"/>
        <w:autoSpaceDN w:val="0"/>
        <w:adjustRightInd w:val="0"/>
        <w:ind w:left="1512"/>
        <w:rPr>
          <w:rFonts w:ascii="Times New Roman" w:hAnsi="Times New Roman"/>
        </w:rPr>
      </w:pPr>
      <w:r w:rsidRPr="00B209D7">
        <w:rPr>
          <w:rFonts w:ascii="Times New Roman" w:hAnsi="Times New Roman"/>
          <w:color w:val="000000"/>
        </w:rPr>
        <w:t>Samplers will take care not to touch the insides of bottles or lids/caps during sampling.</w:t>
      </w:r>
    </w:p>
    <w:p w14:paraId="6EE4E6A0" w14:textId="77777777" w:rsidR="00F84525" w:rsidRPr="00B209D7" w:rsidRDefault="00F84525" w:rsidP="00F84525">
      <w:pPr>
        <w:numPr>
          <w:ilvl w:val="0"/>
          <w:numId w:val="36"/>
        </w:numPr>
        <w:autoSpaceDE w:val="0"/>
        <w:autoSpaceDN w:val="0"/>
        <w:adjustRightInd w:val="0"/>
        <w:ind w:left="1512"/>
        <w:rPr>
          <w:rFonts w:ascii="Times New Roman" w:hAnsi="Times New Roman"/>
          <w:color w:val="000000"/>
        </w:rPr>
      </w:pPr>
      <w:r w:rsidRPr="00B209D7">
        <w:rPr>
          <w:rFonts w:ascii="Times New Roman" w:hAnsi="Times New Roman"/>
        </w:rPr>
        <w:t>Check Chlorine and record pH, and temperature in the field notebook</w:t>
      </w:r>
    </w:p>
    <w:p w14:paraId="5E706B1B" w14:textId="77777777" w:rsidR="00F84525" w:rsidRPr="00B209D7" w:rsidRDefault="00F84525" w:rsidP="00F84525">
      <w:pPr>
        <w:numPr>
          <w:ilvl w:val="0"/>
          <w:numId w:val="36"/>
        </w:numPr>
        <w:autoSpaceDE w:val="0"/>
        <w:autoSpaceDN w:val="0"/>
        <w:adjustRightInd w:val="0"/>
        <w:ind w:left="1512"/>
        <w:rPr>
          <w:rFonts w:ascii="Times New Roman" w:hAnsi="Times New Roman"/>
          <w:color w:val="000000"/>
        </w:rPr>
      </w:pPr>
      <w:r w:rsidRPr="00B209D7">
        <w:rPr>
          <w:rFonts w:ascii="Times New Roman" w:hAnsi="Times New Roman"/>
        </w:rPr>
        <w:t xml:space="preserve">VOC bottles filled to avoid air bubbles. VOC bottles will be filled leaving a convex meniscus at the top of the bottle (no air bubbles) and when the VOC lid is screwed on a small volume of water will be displaced. </w:t>
      </w:r>
    </w:p>
    <w:p w14:paraId="19C9C2B4" w14:textId="77777777" w:rsidR="00F84525" w:rsidRPr="00B209D7" w:rsidRDefault="00F84525" w:rsidP="00F84525">
      <w:pPr>
        <w:numPr>
          <w:ilvl w:val="0"/>
          <w:numId w:val="36"/>
        </w:numPr>
        <w:autoSpaceDE w:val="0"/>
        <w:autoSpaceDN w:val="0"/>
        <w:adjustRightInd w:val="0"/>
        <w:ind w:left="1512"/>
        <w:rPr>
          <w:rFonts w:ascii="Times New Roman" w:hAnsi="Times New Roman"/>
          <w:color w:val="000000"/>
        </w:rPr>
      </w:pPr>
      <w:r w:rsidRPr="00B209D7">
        <w:rPr>
          <w:rFonts w:ascii="Times New Roman" w:hAnsi="Times New Roman"/>
          <w:color w:val="000000"/>
        </w:rPr>
        <w:t>All bottles (other than VOC) filled leaving a small space for expansion and mixing.</w:t>
      </w:r>
    </w:p>
    <w:p w14:paraId="6C3F2956" w14:textId="77777777" w:rsidR="00F84525" w:rsidRPr="00B209D7" w:rsidRDefault="00F84525" w:rsidP="00F84525">
      <w:pPr>
        <w:numPr>
          <w:ilvl w:val="0"/>
          <w:numId w:val="36"/>
        </w:numPr>
        <w:autoSpaceDE w:val="0"/>
        <w:autoSpaceDN w:val="0"/>
        <w:adjustRightInd w:val="0"/>
        <w:ind w:left="1512"/>
        <w:rPr>
          <w:rFonts w:ascii="Times New Roman" w:hAnsi="Times New Roman"/>
          <w:color w:val="000000"/>
        </w:rPr>
      </w:pPr>
      <w:r w:rsidRPr="00B209D7">
        <w:rPr>
          <w:rFonts w:ascii="Times New Roman" w:hAnsi="Times New Roman"/>
          <w:color w:val="000000"/>
        </w:rPr>
        <w:t xml:space="preserve">Samples will be cooled immediately on ice; stored in a cooler containing ice/ ice and water mixture to maintain a sample temperature of 4 +/-2° C. </w:t>
      </w:r>
    </w:p>
    <w:p w14:paraId="4E21C00D" w14:textId="77777777" w:rsidR="00F84525" w:rsidRPr="00B209D7" w:rsidRDefault="00F84525" w:rsidP="00F84525">
      <w:pPr>
        <w:numPr>
          <w:ilvl w:val="0"/>
          <w:numId w:val="34"/>
        </w:numPr>
        <w:autoSpaceDE w:val="0"/>
        <w:autoSpaceDN w:val="0"/>
        <w:adjustRightInd w:val="0"/>
        <w:ind w:left="1152"/>
        <w:rPr>
          <w:rFonts w:ascii="Times New Roman" w:hAnsi="Times New Roman"/>
        </w:rPr>
      </w:pPr>
      <w:r w:rsidRPr="00B209D7">
        <w:rPr>
          <w:rFonts w:ascii="Times New Roman" w:hAnsi="Times New Roman"/>
        </w:rPr>
        <w:t xml:space="preserve">Secure cooler for transport to laboratory with custody seals.  </w:t>
      </w:r>
    </w:p>
    <w:p w14:paraId="7FD19DA4" w14:textId="77777777" w:rsidR="00F84525" w:rsidRPr="00B209D7" w:rsidRDefault="00F84525" w:rsidP="00F84525">
      <w:pPr>
        <w:ind w:left="1440"/>
        <w:rPr>
          <w:rFonts w:ascii="Times New Roman" w:hAnsi="Times New Roman"/>
        </w:rPr>
      </w:pPr>
      <w:r w:rsidRPr="00B209D7">
        <w:rPr>
          <w:rFonts w:ascii="Times New Roman" w:hAnsi="Times New Roman"/>
        </w:rPr>
        <w:t>The cooler must be secured or in sight of custody holder. Record every custody change on COC form. Each person receiving needs to sign and date with time of transfer.</w:t>
      </w:r>
    </w:p>
    <w:p w14:paraId="2799A480" w14:textId="77777777" w:rsidR="00F84525" w:rsidRPr="00B209D7" w:rsidRDefault="00F84525" w:rsidP="00F84525">
      <w:pPr>
        <w:numPr>
          <w:ilvl w:val="0"/>
          <w:numId w:val="34"/>
        </w:numPr>
        <w:autoSpaceDE w:val="0"/>
        <w:autoSpaceDN w:val="0"/>
        <w:adjustRightInd w:val="0"/>
        <w:ind w:left="1152"/>
        <w:rPr>
          <w:rFonts w:ascii="Times New Roman" w:hAnsi="Times New Roman"/>
        </w:rPr>
      </w:pPr>
      <w:r w:rsidRPr="00B209D7">
        <w:rPr>
          <w:rFonts w:ascii="Times New Roman" w:hAnsi="Times New Roman"/>
        </w:rPr>
        <w:t xml:space="preserve">Samples delivered to laboratory within holding times for analysis. </w:t>
      </w:r>
    </w:p>
    <w:p w14:paraId="04E20EAE" w14:textId="31210D64" w:rsidR="00835A38" w:rsidRPr="00B209D7" w:rsidRDefault="00F84525" w:rsidP="00F84525">
      <w:pPr>
        <w:ind w:left="1440"/>
        <w:rPr>
          <w:rFonts w:ascii="Times New Roman" w:hAnsi="Times New Roman"/>
        </w:rPr>
      </w:pPr>
      <w:r w:rsidRPr="00B209D7">
        <w:rPr>
          <w:rFonts w:ascii="Times New Roman" w:hAnsi="Times New Roman"/>
        </w:rPr>
        <w:t>The cooler must be either secured or under observation to ensure it is not tampered with. Record on COC form each time the cooler changes custody.</w:t>
      </w:r>
    </w:p>
    <w:p w14:paraId="6F59DFFB" w14:textId="77777777" w:rsidR="00320A54" w:rsidRPr="00B209D7" w:rsidRDefault="00320A54" w:rsidP="00835A38">
      <w:pPr>
        <w:pStyle w:val="Heading1"/>
        <w:rPr>
          <w:rFonts w:ascii="Times New Roman" w:hAnsi="Times New Roman"/>
        </w:rPr>
      </w:pPr>
      <w:bookmarkStart w:id="351" w:name="_Toc67653015"/>
      <w:bookmarkStart w:id="352" w:name="_Toc67653091"/>
      <w:bookmarkStart w:id="353" w:name="_Toc90638037"/>
      <w:r w:rsidRPr="00B209D7">
        <w:rPr>
          <w:rFonts w:ascii="Times New Roman" w:hAnsi="Times New Roman"/>
        </w:rPr>
        <w:lastRenderedPageBreak/>
        <w:t xml:space="preserve">Appendix B - Alaska </w:t>
      </w:r>
      <w:r w:rsidR="009513F4" w:rsidRPr="00B209D7">
        <w:rPr>
          <w:rFonts w:ascii="Times New Roman" w:hAnsi="Times New Roman"/>
        </w:rPr>
        <w:t xml:space="preserve">Small </w:t>
      </w:r>
      <w:r w:rsidRPr="00B209D7">
        <w:rPr>
          <w:rFonts w:ascii="Times New Roman" w:hAnsi="Times New Roman"/>
        </w:rPr>
        <w:t>Cruise Ship Data Review Checklist</w:t>
      </w:r>
      <w:bookmarkEnd w:id="351"/>
      <w:bookmarkEnd w:id="352"/>
      <w:bookmarkEnd w:id="353"/>
    </w:p>
    <w:p w14:paraId="65F297EB" w14:textId="77777777" w:rsidR="00A72438" w:rsidRPr="00B209D7" w:rsidRDefault="00A72438" w:rsidP="00A72438">
      <w:pPr>
        <w:jc w:val="center"/>
        <w:rPr>
          <w:rFonts w:ascii="Times New Roman" w:hAnsi="Times New Roman"/>
          <w:b/>
          <w:bCs/>
          <w:sz w:val="32"/>
          <w:szCs w:val="32"/>
        </w:rPr>
      </w:pPr>
    </w:p>
    <w:tbl>
      <w:tblPr>
        <w:tblStyle w:val="TableGrid"/>
        <w:tblW w:w="0" w:type="auto"/>
        <w:tblLook w:val="04A0" w:firstRow="1" w:lastRow="0" w:firstColumn="1" w:lastColumn="0" w:noHBand="0" w:noVBand="1"/>
      </w:tblPr>
      <w:tblGrid>
        <w:gridCol w:w="2515"/>
        <w:gridCol w:w="6120"/>
      </w:tblGrid>
      <w:tr w:rsidR="006E0AAD" w14:paraId="00AF5253" w14:textId="77777777" w:rsidTr="006E0AAD">
        <w:trPr>
          <w:trHeight w:val="288"/>
        </w:trPr>
        <w:tc>
          <w:tcPr>
            <w:tcW w:w="2515" w:type="dxa"/>
          </w:tcPr>
          <w:p w14:paraId="47E121AD" w14:textId="0B4FAAC7" w:rsidR="006E0AAD" w:rsidRDefault="006E0AAD" w:rsidP="00320A54">
            <w:pPr>
              <w:autoSpaceDE w:val="0"/>
              <w:autoSpaceDN w:val="0"/>
              <w:adjustRightInd w:val="0"/>
              <w:rPr>
                <w:rFonts w:ascii="Times New Roman" w:hAnsi="Times New Roman"/>
                <w:b/>
                <w:bCs/>
                <w:szCs w:val="24"/>
              </w:rPr>
            </w:pPr>
            <w:r>
              <w:rPr>
                <w:rFonts w:ascii="Times New Roman" w:hAnsi="Times New Roman"/>
                <w:b/>
                <w:bCs/>
                <w:szCs w:val="24"/>
              </w:rPr>
              <w:t>Vessel Name</w:t>
            </w:r>
          </w:p>
        </w:tc>
        <w:tc>
          <w:tcPr>
            <w:tcW w:w="6120" w:type="dxa"/>
          </w:tcPr>
          <w:p w14:paraId="22D5D73F" w14:textId="77777777" w:rsidR="006E0AAD" w:rsidRDefault="006E0AAD" w:rsidP="00320A54">
            <w:pPr>
              <w:autoSpaceDE w:val="0"/>
              <w:autoSpaceDN w:val="0"/>
              <w:adjustRightInd w:val="0"/>
              <w:rPr>
                <w:rFonts w:ascii="Times New Roman" w:hAnsi="Times New Roman"/>
                <w:b/>
                <w:bCs/>
                <w:szCs w:val="24"/>
              </w:rPr>
            </w:pPr>
          </w:p>
        </w:tc>
      </w:tr>
      <w:tr w:rsidR="006E0AAD" w14:paraId="1B2C6F2F" w14:textId="77777777" w:rsidTr="006E0AAD">
        <w:trPr>
          <w:trHeight w:val="288"/>
        </w:trPr>
        <w:tc>
          <w:tcPr>
            <w:tcW w:w="2515" w:type="dxa"/>
          </w:tcPr>
          <w:p w14:paraId="60F5E3BC" w14:textId="34022807" w:rsidR="006E0AAD" w:rsidRDefault="006E0AAD" w:rsidP="00320A54">
            <w:pPr>
              <w:autoSpaceDE w:val="0"/>
              <w:autoSpaceDN w:val="0"/>
              <w:adjustRightInd w:val="0"/>
              <w:rPr>
                <w:rFonts w:ascii="Times New Roman" w:hAnsi="Times New Roman"/>
                <w:b/>
                <w:bCs/>
                <w:szCs w:val="24"/>
              </w:rPr>
            </w:pPr>
            <w:r>
              <w:rPr>
                <w:rFonts w:ascii="Times New Roman" w:hAnsi="Times New Roman"/>
                <w:b/>
                <w:bCs/>
                <w:szCs w:val="24"/>
              </w:rPr>
              <w:t>Date</w:t>
            </w:r>
          </w:p>
        </w:tc>
        <w:tc>
          <w:tcPr>
            <w:tcW w:w="6120" w:type="dxa"/>
          </w:tcPr>
          <w:p w14:paraId="542E9C3B" w14:textId="77777777" w:rsidR="006E0AAD" w:rsidRDefault="006E0AAD" w:rsidP="00320A54">
            <w:pPr>
              <w:autoSpaceDE w:val="0"/>
              <w:autoSpaceDN w:val="0"/>
              <w:adjustRightInd w:val="0"/>
              <w:rPr>
                <w:rFonts w:ascii="Times New Roman" w:hAnsi="Times New Roman"/>
                <w:b/>
                <w:bCs/>
                <w:szCs w:val="24"/>
              </w:rPr>
            </w:pPr>
          </w:p>
        </w:tc>
      </w:tr>
      <w:tr w:rsidR="006E0AAD" w14:paraId="43DA9E6E" w14:textId="77777777" w:rsidTr="006E0AAD">
        <w:trPr>
          <w:trHeight w:val="288"/>
        </w:trPr>
        <w:tc>
          <w:tcPr>
            <w:tcW w:w="2515" w:type="dxa"/>
          </w:tcPr>
          <w:p w14:paraId="12B21932" w14:textId="2F6B552D" w:rsidR="006E0AAD" w:rsidRDefault="006E0AAD" w:rsidP="00320A54">
            <w:pPr>
              <w:autoSpaceDE w:val="0"/>
              <w:autoSpaceDN w:val="0"/>
              <w:adjustRightInd w:val="0"/>
              <w:rPr>
                <w:rFonts w:ascii="Times New Roman" w:hAnsi="Times New Roman"/>
                <w:b/>
                <w:bCs/>
                <w:szCs w:val="24"/>
              </w:rPr>
            </w:pPr>
            <w:r>
              <w:rPr>
                <w:rFonts w:ascii="Times New Roman" w:hAnsi="Times New Roman"/>
                <w:b/>
                <w:bCs/>
                <w:szCs w:val="24"/>
              </w:rPr>
              <w:t>Sampling Location</w:t>
            </w:r>
          </w:p>
        </w:tc>
        <w:tc>
          <w:tcPr>
            <w:tcW w:w="6120" w:type="dxa"/>
          </w:tcPr>
          <w:p w14:paraId="557D52B4" w14:textId="77777777" w:rsidR="006E0AAD" w:rsidRDefault="006E0AAD" w:rsidP="00320A54">
            <w:pPr>
              <w:autoSpaceDE w:val="0"/>
              <w:autoSpaceDN w:val="0"/>
              <w:adjustRightInd w:val="0"/>
              <w:rPr>
                <w:rFonts w:ascii="Times New Roman" w:hAnsi="Times New Roman"/>
                <w:b/>
                <w:bCs/>
                <w:szCs w:val="24"/>
              </w:rPr>
            </w:pPr>
          </w:p>
        </w:tc>
      </w:tr>
      <w:tr w:rsidR="006E0AAD" w14:paraId="04AE6900" w14:textId="77777777" w:rsidTr="006E0AAD">
        <w:trPr>
          <w:trHeight w:val="288"/>
        </w:trPr>
        <w:tc>
          <w:tcPr>
            <w:tcW w:w="2515" w:type="dxa"/>
          </w:tcPr>
          <w:p w14:paraId="34FCB00A" w14:textId="0BD3BA92" w:rsidR="006E0AAD" w:rsidRDefault="006E0AAD" w:rsidP="00320A54">
            <w:pPr>
              <w:autoSpaceDE w:val="0"/>
              <w:autoSpaceDN w:val="0"/>
              <w:adjustRightInd w:val="0"/>
              <w:rPr>
                <w:rFonts w:ascii="Times New Roman" w:hAnsi="Times New Roman"/>
                <w:b/>
                <w:bCs/>
                <w:szCs w:val="24"/>
              </w:rPr>
            </w:pPr>
            <w:r>
              <w:rPr>
                <w:rFonts w:ascii="Times New Roman" w:hAnsi="Times New Roman"/>
                <w:b/>
                <w:bCs/>
                <w:szCs w:val="24"/>
              </w:rPr>
              <w:t>Sampling Team</w:t>
            </w:r>
          </w:p>
        </w:tc>
        <w:tc>
          <w:tcPr>
            <w:tcW w:w="6120" w:type="dxa"/>
          </w:tcPr>
          <w:p w14:paraId="5CFA2D72" w14:textId="77777777" w:rsidR="006E0AAD" w:rsidRDefault="006E0AAD" w:rsidP="00320A54">
            <w:pPr>
              <w:autoSpaceDE w:val="0"/>
              <w:autoSpaceDN w:val="0"/>
              <w:adjustRightInd w:val="0"/>
              <w:rPr>
                <w:rFonts w:ascii="Times New Roman" w:hAnsi="Times New Roman"/>
                <w:b/>
                <w:bCs/>
                <w:szCs w:val="24"/>
              </w:rPr>
            </w:pPr>
          </w:p>
        </w:tc>
      </w:tr>
      <w:tr w:rsidR="006E0AAD" w14:paraId="50DF557A" w14:textId="77777777" w:rsidTr="006E0AAD">
        <w:trPr>
          <w:trHeight w:val="288"/>
        </w:trPr>
        <w:tc>
          <w:tcPr>
            <w:tcW w:w="2515" w:type="dxa"/>
          </w:tcPr>
          <w:p w14:paraId="31FEDEC5" w14:textId="49D29F0F" w:rsidR="006E0AAD" w:rsidRDefault="006E0AAD" w:rsidP="00320A54">
            <w:pPr>
              <w:autoSpaceDE w:val="0"/>
              <w:autoSpaceDN w:val="0"/>
              <w:adjustRightInd w:val="0"/>
              <w:rPr>
                <w:rFonts w:ascii="Times New Roman" w:hAnsi="Times New Roman"/>
                <w:b/>
                <w:bCs/>
                <w:szCs w:val="24"/>
              </w:rPr>
            </w:pPr>
            <w:r>
              <w:rPr>
                <w:rFonts w:ascii="Times New Roman" w:hAnsi="Times New Roman"/>
                <w:b/>
                <w:bCs/>
                <w:szCs w:val="24"/>
              </w:rPr>
              <w:t>Laboratory</w:t>
            </w:r>
          </w:p>
        </w:tc>
        <w:tc>
          <w:tcPr>
            <w:tcW w:w="6120" w:type="dxa"/>
          </w:tcPr>
          <w:p w14:paraId="19B50722" w14:textId="77777777" w:rsidR="006E0AAD" w:rsidRDefault="006E0AAD" w:rsidP="00320A54">
            <w:pPr>
              <w:autoSpaceDE w:val="0"/>
              <w:autoSpaceDN w:val="0"/>
              <w:adjustRightInd w:val="0"/>
              <w:rPr>
                <w:rFonts w:ascii="Times New Roman" w:hAnsi="Times New Roman"/>
                <w:b/>
                <w:bCs/>
                <w:szCs w:val="24"/>
              </w:rPr>
            </w:pPr>
          </w:p>
        </w:tc>
      </w:tr>
    </w:tbl>
    <w:p w14:paraId="432B9EA4" w14:textId="77777777" w:rsidR="006E0AAD" w:rsidRDefault="006E0AAD" w:rsidP="00320A54">
      <w:pPr>
        <w:autoSpaceDE w:val="0"/>
        <w:autoSpaceDN w:val="0"/>
        <w:adjustRightInd w:val="0"/>
        <w:rPr>
          <w:rFonts w:ascii="Times New Roman" w:hAnsi="Times New Roman"/>
          <w:b/>
          <w:bCs/>
          <w:szCs w:val="24"/>
        </w:rPr>
      </w:pPr>
    </w:p>
    <w:p w14:paraId="252E402A" w14:textId="302CD672" w:rsidR="00320A54" w:rsidRPr="000F4DE5" w:rsidRDefault="00320A54" w:rsidP="00320A54">
      <w:pPr>
        <w:autoSpaceDE w:val="0"/>
        <w:autoSpaceDN w:val="0"/>
        <w:adjustRightInd w:val="0"/>
        <w:rPr>
          <w:rFonts w:ascii="Times New Roman" w:hAnsi="Times New Roman"/>
          <w:b/>
          <w:bCs/>
          <w:szCs w:val="24"/>
        </w:rPr>
      </w:pPr>
      <w:r w:rsidRPr="000F4DE5">
        <w:rPr>
          <w:rFonts w:ascii="Times New Roman" w:hAnsi="Times New Roman"/>
          <w:b/>
          <w:bCs/>
          <w:szCs w:val="24"/>
        </w:rPr>
        <w:t xml:space="preserve">Sample </w:t>
      </w:r>
      <w:r w:rsidR="00C109EB" w:rsidRPr="000F4DE5">
        <w:rPr>
          <w:rFonts w:ascii="Times New Roman" w:hAnsi="Times New Roman"/>
          <w:b/>
          <w:bCs/>
          <w:szCs w:val="24"/>
        </w:rPr>
        <w:t>Reason</w:t>
      </w:r>
      <w:r w:rsidRPr="000F4DE5">
        <w:rPr>
          <w:rFonts w:ascii="Times New Roman" w:hAnsi="Times New Roman"/>
          <w:b/>
          <w:bCs/>
          <w:szCs w:val="24"/>
        </w:rPr>
        <w:t>:</w:t>
      </w:r>
    </w:p>
    <w:p w14:paraId="66E2B9B3" w14:textId="56AF01C6" w:rsidR="00C109EB" w:rsidRPr="000F4DE5" w:rsidRDefault="00C109EB" w:rsidP="000F4DE5">
      <w:pPr>
        <w:pStyle w:val="ListParagraph"/>
        <w:numPr>
          <w:ilvl w:val="0"/>
          <w:numId w:val="75"/>
        </w:numPr>
        <w:autoSpaceDE w:val="0"/>
        <w:autoSpaceDN w:val="0"/>
        <w:adjustRightInd w:val="0"/>
        <w:rPr>
          <w:rFonts w:ascii="Times New Roman" w:hAnsi="Times New Roman"/>
          <w:szCs w:val="24"/>
        </w:rPr>
      </w:pPr>
      <w:r w:rsidRPr="000F4DE5">
        <w:rPr>
          <w:rFonts w:ascii="Times New Roman" w:hAnsi="Times New Roman"/>
          <w:szCs w:val="24"/>
        </w:rPr>
        <w:t xml:space="preserve">Routine </w:t>
      </w:r>
      <w:r w:rsidR="009513F4" w:rsidRPr="000F4DE5">
        <w:rPr>
          <w:rFonts w:ascii="Times New Roman" w:hAnsi="Times New Roman"/>
          <w:szCs w:val="24"/>
        </w:rPr>
        <w:t>sample</w:t>
      </w:r>
    </w:p>
    <w:p w14:paraId="4A0FDA68" w14:textId="4BB32EE9" w:rsidR="00C109EB" w:rsidRPr="000F4DE5" w:rsidRDefault="00C109EB" w:rsidP="000F4DE5">
      <w:pPr>
        <w:pStyle w:val="ListParagraph"/>
        <w:numPr>
          <w:ilvl w:val="0"/>
          <w:numId w:val="75"/>
        </w:numPr>
        <w:autoSpaceDE w:val="0"/>
        <w:autoSpaceDN w:val="0"/>
        <w:adjustRightInd w:val="0"/>
        <w:rPr>
          <w:rFonts w:ascii="Times New Roman" w:hAnsi="Times New Roman"/>
          <w:szCs w:val="24"/>
        </w:rPr>
      </w:pPr>
      <w:r w:rsidRPr="000F4DE5">
        <w:rPr>
          <w:rFonts w:ascii="Times New Roman" w:hAnsi="Times New Roman"/>
          <w:szCs w:val="24"/>
        </w:rPr>
        <w:t>Resample</w:t>
      </w:r>
      <w:r w:rsidR="000F4DE5" w:rsidRPr="000F4DE5">
        <w:rPr>
          <w:rFonts w:ascii="Times New Roman" w:hAnsi="Times New Roman"/>
          <w:szCs w:val="24"/>
        </w:rPr>
        <w:t xml:space="preserve"> (e.g., previous exceedance, missed sample)</w:t>
      </w:r>
    </w:p>
    <w:p w14:paraId="7AE8E173" w14:textId="1D87351A" w:rsidR="000F4DE5" w:rsidRPr="000F4DE5" w:rsidRDefault="000F4DE5" w:rsidP="000F4DE5">
      <w:pPr>
        <w:pStyle w:val="ListParagraph"/>
        <w:numPr>
          <w:ilvl w:val="0"/>
          <w:numId w:val="75"/>
        </w:numPr>
        <w:autoSpaceDE w:val="0"/>
        <w:autoSpaceDN w:val="0"/>
        <w:adjustRightInd w:val="0"/>
        <w:rPr>
          <w:rFonts w:ascii="Times New Roman" w:hAnsi="Times New Roman"/>
          <w:szCs w:val="24"/>
        </w:rPr>
      </w:pPr>
      <w:r w:rsidRPr="000F4DE5">
        <w:rPr>
          <w:rFonts w:ascii="Times New Roman" w:hAnsi="Times New Roman"/>
          <w:szCs w:val="24"/>
        </w:rPr>
        <w:t>Performance (vessel not discharging overboard)</w:t>
      </w:r>
    </w:p>
    <w:p w14:paraId="11A67C3C" w14:textId="37A32878" w:rsidR="00C109EB" w:rsidRPr="000F4DE5" w:rsidRDefault="00C109EB" w:rsidP="00C109EB">
      <w:pPr>
        <w:autoSpaceDE w:val="0"/>
        <w:autoSpaceDN w:val="0"/>
        <w:adjustRightInd w:val="0"/>
        <w:rPr>
          <w:rFonts w:ascii="Times New Roman" w:hAnsi="Times New Roman"/>
          <w:b/>
          <w:bCs/>
          <w:szCs w:val="24"/>
        </w:rPr>
      </w:pPr>
      <w:r w:rsidRPr="000F4DE5">
        <w:rPr>
          <w:rFonts w:ascii="Times New Roman" w:hAnsi="Times New Roman"/>
          <w:b/>
          <w:bCs/>
          <w:szCs w:val="24"/>
        </w:rPr>
        <w:t>Samples Type:</w:t>
      </w:r>
    </w:p>
    <w:p w14:paraId="4D33AC3D" w14:textId="3223F9CB" w:rsidR="00C109EB" w:rsidRPr="006E0AAD" w:rsidRDefault="00C109EB" w:rsidP="006E0AAD">
      <w:pPr>
        <w:pStyle w:val="ListParagraph"/>
        <w:numPr>
          <w:ilvl w:val="0"/>
          <w:numId w:val="76"/>
        </w:numPr>
        <w:autoSpaceDE w:val="0"/>
        <w:autoSpaceDN w:val="0"/>
        <w:adjustRightInd w:val="0"/>
        <w:rPr>
          <w:rFonts w:ascii="Times New Roman" w:hAnsi="Times New Roman"/>
          <w:szCs w:val="24"/>
        </w:rPr>
      </w:pPr>
      <w:r w:rsidRPr="000F4DE5">
        <w:rPr>
          <w:rFonts w:ascii="Times New Roman" w:hAnsi="Times New Roman"/>
          <w:szCs w:val="24"/>
        </w:rPr>
        <w:t>Conventional I</w:t>
      </w:r>
      <w:r w:rsidR="006E0AAD">
        <w:rPr>
          <w:rFonts w:ascii="Times New Roman" w:hAnsi="Times New Roman"/>
          <w:szCs w:val="24"/>
        </w:rPr>
        <w:t xml:space="preserve"> / </w:t>
      </w:r>
      <w:r w:rsidRPr="006E0AAD">
        <w:rPr>
          <w:rFonts w:ascii="Times New Roman" w:hAnsi="Times New Roman"/>
          <w:szCs w:val="24"/>
        </w:rPr>
        <w:t>Conventional II</w:t>
      </w:r>
      <w:r w:rsidRPr="006E0AAD">
        <w:rPr>
          <w:rFonts w:ascii="Times New Roman" w:hAnsi="Times New Roman" w:hint="eastAsia"/>
          <w:szCs w:val="24"/>
        </w:rPr>
        <w:t xml:space="preserve"> </w:t>
      </w:r>
      <w:r w:rsidR="006E0AAD">
        <w:rPr>
          <w:rFonts w:ascii="Times New Roman" w:hAnsi="Times New Roman"/>
          <w:szCs w:val="24"/>
        </w:rPr>
        <w:t xml:space="preserve">/ </w:t>
      </w:r>
      <w:r w:rsidRPr="006E0AAD">
        <w:rPr>
          <w:rFonts w:ascii="Times New Roman" w:hAnsi="Times New Roman"/>
          <w:szCs w:val="24"/>
        </w:rPr>
        <w:t>Priority</w:t>
      </w:r>
      <w:r w:rsidR="006E0AAD">
        <w:rPr>
          <w:rFonts w:ascii="Times New Roman" w:hAnsi="Times New Roman"/>
          <w:szCs w:val="24"/>
        </w:rPr>
        <w:t xml:space="preserve"> / </w:t>
      </w:r>
      <w:r w:rsidRPr="006E0AAD">
        <w:rPr>
          <w:rFonts w:ascii="Times New Roman" w:hAnsi="Times New Roman"/>
          <w:szCs w:val="24"/>
        </w:rPr>
        <w:t>Nutrients</w:t>
      </w:r>
      <w:r w:rsidR="006E0AAD">
        <w:rPr>
          <w:rFonts w:ascii="Times New Roman" w:hAnsi="Times New Roman"/>
          <w:szCs w:val="24"/>
        </w:rPr>
        <w:t xml:space="preserve"> / </w:t>
      </w:r>
      <w:r w:rsidRPr="006E0AAD">
        <w:rPr>
          <w:rFonts w:ascii="Times New Roman" w:hAnsi="Times New Roman"/>
          <w:szCs w:val="24"/>
        </w:rPr>
        <w:t xml:space="preserve">Other </w:t>
      </w:r>
    </w:p>
    <w:p w14:paraId="0C1E21CD" w14:textId="428F685E" w:rsidR="00320A54" w:rsidRPr="000F4DE5" w:rsidRDefault="00320A54" w:rsidP="00320A54">
      <w:pPr>
        <w:autoSpaceDE w:val="0"/>
        <w:autoSpaceDN w:val="0"/>
        <w:adjustRightInd w:val="0"/>
        <w:rPr>
          <w:rFonts w:ascii="Times New Roman" w:hAnsi="Times New Roman"/>
          <w:b/>
          <w:bCs/>
          <w:szCs w:val="24"/>
        </w:rPr>
      </w:pPr>
      <w:r w:rsidRPr="000F4DE5">
        <w:rPr>
          <w:rFonts w:ascii="Times New Roman" w:hAnsi="Times New Roman"/>
          <w:b/>
          <w:bCs/>
          <w:szCs w:val="24"/>
        </w:rPr>
        <w:t>Final Report Package Includes:</w:t>
      </w:r>
    </w:p>
    <w:p w14:paraId="7B0371F0" w14:textId="3D877C31"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Sampling event summary sheet</w:t>
      </w:r>
    </w:p>
    <w:p w14:paraId="4E36F46E" w14:textId="4A65B17C"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Analytical Report</w:t>
      </w:r>
    </w:p>
    <w:p w14:paraId="2D4BFDB3" w14:textId="2A92BABC"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Ship name</w:t>
      </w:r>
    </w:p>
    <w:p w14:paraId="5750786B" w14:textId="6A8717BB"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Sample ID</w:t>
      </w:r>
      <w:r w:rsidR="006E0AAD">
        <w:rPr>
          <w:rFonts w:ascii="Times New Roman" w:hAnsi="Times New Roman"/>
          <w:szCs w:val="24"/>
        </w:rPr>
        <w:t xml:space="preserve"> Number</w:t>
      </w:r>
    </w:p>
    <w:p w14:paraId="45288A25" w14:textId="2E36F4C8"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Sample date and time collected</w:t>
      </w:r>
    </w:p>
    <w:p w14:paraId="3F488F26" w14:textId="3C4ED5DF"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Parameter names and method references</w:t>
      </w:r>
    </w:p>
    <w:p w14:paraId="5DA8793F" w14:textId="4DA5771F"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Analytical results</w:t>
      </w:r>
    </w:p>
    <w:p w14:paraId="23405AED" w14:textId="7383D82C"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Method Detection Limits (MDL’s)</w:t>
      </w:r>
    </w:p>
    <w:p w14:paraId="76ED054B" w14:textId="0A4338AD"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Practical Quantitation Limits (PQL’s/reporting limits)</w:t>
      </w:r>
    </w:p>
    <w:p w14:paraId="7DF10E38" w14:textId="28BE93D2"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Date and time of sample preparation</w:t>
      </w:r>
    </w:p>
    <w:p w14:paraId="23BB83D7" w14:textId="6915F477"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Date and time of analysis</w:t>
      </w:r>
    </w:p>
    <w:p w14:paraId="6BBD8E91" w14:textId="470B45A6"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Verification that holding times were met</w:t>
      </w:r>
    </w:p>
    <w:p w14:paraId="62134B1B" w14:textId="284C63AC"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Quality control information: blank results, spiked blank</w:t>
      </w:r>
      <w:r w:rsidR="00C35427" w:rsidRPr="000F4DE5">
        <w:rPr>
          <w:rFonts w:ascii="Times New Roman" w:hAnsi="Times New Roman"/>
          <w:szCs w:val="24"/>
        </w:rPr>
        <w:t xml:space="preserve"> of laboratory control standard </w:t>
      </w:r>
      <w:r w:rsidRPr="000F4DE5">
        <w:rPr>
          <w:rFonts w:ascii="Times New Roman" w:hAnsi="Times New Roman"/>
          <w:szCs w:val="24"/>
        </w:rPr>
        <w:t xml:space="preserve">recovery, matrix spike/spike duplicate recoveries, </w:t>
      </w:r>
      <w:r w:rsidR="00C35427" w:rsidRPr="000F4DE5">
        <w:rPr>
          <w:rFonts w:ascii="Times New Roman" w:hAnsi="Times New Roman"/>
          <w:szCs w:val="24"/>
        </w:rPr>
        <w:t xml:space="preserve">and relative percent differences between </w:t>
      </w:r>
      <w:r w:rsidRPr="000F4DE5">
        <w:rPr>
          <w:rFonts w:ascii="Times New Roman" w:hAnsi="Times New Roman"/>
          <w:szCs w:val="24"/>
        </w:rPr>
        <w:t>duplicate spike analyses</w:t>
      </w:r>
    </w:p>
    <w:p w14:paraId="19354385" w14:textId="1A359BFA"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 xml:space="preserve">Case narrative describing </w:t>
      </w:r>
      <w:r w:rsidR="000F4DE5">
        <w:rPr>
          <w:rFonts w:ascii="Times New Roman" w:hAnsi="Times New Roman"/>
          <w:szCs w:val="24"/>
        </w:rPr>
        <w:t xml:space="preserve">sample: </w:t>
      </w:r>
      <w:r w:rsidRPr="000F4DE5">
        <w:rPr>
          <w:rFonts w:ascii="Times New Roman" w:hAnsi="Times New Roman"/>
          <w:szCs w:val="24"/>
        </w:rPr>
        <w:t xml:space="preserve">deviations from methods, </w:t>
      </w:r>
      <w:r w:rsidR="00C35427" w:rsidRPr="000F4DE5">
        <w:rPr>
          <w:rFonts w:ascii="Times New Roman" w:hAnsi="Times New Roman"/>
          <w:szCs w:val="24"/>
        </w:rPr>
        <w:t xml:space="preserve">procedural problems with sample </w:t>
      </w:r>
      <w:r w:rsidRPr="000F4DE5">
        <w:rPr>
          <w:rFonts w:ascii="Times New Roman" w:hAnsi="Times New Roman"/>
          <w:szCs w:val="24"/>
        </w:rPr>
        <w:t xml:space="preserve">analysis, explanation of data abnormalities, </w:t>
      </w:r>
      <w:r w:rsidR="000F4DE5">
        <w:rPr>
          <w:rFonts w:ascii="Times New Roman" w:hAnsi="Times New Roman"/>
          <w:szCs w:val="24"/>
        </w:rPr>
        <w:t>&amp;</w:t>
      </w:r>
      <w:r w:rsidRPr="000F4DE5">
        <w:rPr>
          <w:rFonts w:ascii="Times New Roman" w:hAnsi="Times New Roman"/>
          <w:szCs w:val="24"/>
        </w:rPr>
        <w:t xml:space="preserve"> </w:t>
      </w:r>
      <w:r w:rsidR="000F4DE5">
        <w:rPr>
          <w:rFonts w:ascii="Times New Roman" w:hAnsi="Times New Roman"/>
          <w:szCs w:val="24"/>
        </w:rPr>
        <w:t>inconsistencies with QAPP/VSSP. N</w:t>
      </w:r>
      <w:r w:rsidRPr="000F4DE5">
        <w:rPr>
          <w:rFonts w:ascii="Times New Roman" w:hAnsi="Times New Roman"/>
          <w:szCs w:val="24"/>
        </w:rPr>
        <w:t xml:space="preserve">arrative should </w:t>
      </w:r>
      <w:r w:rsidR="000F4DE5">
        <w:rPr>
          <w:rFonts w:ascii="Times New Roman" w:hAnsi="Times New Roman"/>
          <w:szCs w:val="24"/>
        </w:rPr>
        <w:t>describe</w:t>
      </w:r>
      <w:r w:rsidR="00C35427" w:rsidRPr="000F4DE5">
        <w:rPr>
          <w:rFonts w:ascii="Times New Roman" w:hAnsi="Times New Roman"/>
          <w:szCs w:val="24"/>
        </w:rPr>
        <w:t xml:space="preserve"> results </w:t>
      </w:r>
      <w:r w:rsidRPr="000F4DE5">
        <w:rPr>
          <w:rFonts w:ascii="Times New Roman" w:hAnsi="Times New Roman"/>
          <w:szCs w:val="24"/>
        </w:rPr>
        <w:t>outside precision</w:t>
      </w:r>
      <w:r w:rsidR="000F4DE5">
        <w:rPr>
          <w:rFonts w:ascii="Times New Roman" w:hAnsi="Times New Roman"/>
          <w:szCs w:val="24"/>
        </w:rPr>
        <w:t>/</w:t>
      </w:r>
      <w:r w:rsidRPr="000F4DE5">
        <w:rPr>
          <w:rFonts w:ascii="Times New Roman" w:hAnsi="Times New Roman"/>
          <w:szCs w:val="24"/>
        </w:rPr>
        <w:t>accuracy limits and the correct</w:t>
      </w:r>
      <w:r w:rsidR="00C35427" w:rsidRPr="000F4DE5">
        <w:rPr>
          <w:rFonts w:ascii="Times New Roman" w:hAnsi="Times New Roman"/>
          <w:szCs w:val="24"/>
        </w:rPr>
        <w:t xml:space="preserve">ive actions taken to rectify QC </w:t>
      </w:r>
      <w:r w:rsidRPr="000F4DE5">
        <w:rPr>
          <w:rFonts w:ascii="Times New Roman" w:hAnsi="Times New Roman"/>
          <w:szCs w:val="24"/>
        </w:rPr>
        <w:t>problems.</w:t>
      </w:r>
    </w:p>
    <w:p w14:paraId="2B6C10B2" w14:textId="02CB9794"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Chain of custody form</w:t>
      </w:r>
    </w:p>
    <w:p w14:paraId="6BC94C29" w14:textId="4FDAECE9"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Cooler receipt forms with temperature indicated</w:t>
      </w:r>
    </w:p>
    <w:p w14:paraId="247BB662" w14:textId="793DEBE3"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Discharge logs covering time of sampling</w:t>
      </w:r>
      <w:r w:rsidR="00C109EB" w:rsidRPr="000F4DE5">
        <w:rPr>
          <w:rFonts w:ascii="Times New Roman" w:hAnsi="Times New Roman"/>
          <w:szCs w:val="24"/>
        </w:rPr>
        <w:t>; Explanation if no log is provided</w:t>
      </w:r>
    </w:p>
    <w:p w14:paraId="3910A040" w14:textId="349315FD"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Field notes</w:t>
      </w:r>
    </w:p>
    <w:p w14:paraId="48D9044A" w14:textId="0B94ED70" w:rsidR="000F4DE5" w:rsidRPr="000F4DE5" w:rsidRDefault="000F4DE5" w:rsidP="000F4DE5">
      <w:pPr>
        <w:pStyle w:val="ListParagraph"/>
        <w:numPr>
          <w:ilvl w:val="0"/>
          <w:numId w:val="77"/>
        </w:numPr>
        <w:autoSpaceDE w:val="0"/>
        <w:autoSpaceDN w:val="0"/>
        <w:adjustRightInd w:val="0"/>
        <w:rPr>
          <w:rFonts w:ascii="Times New Roman" w:hAnsi="Times New Roman"/>
          <w:sz w:val="24"/>
          <w:szCs w:val="24"/>
        </w:rPr>
      </w:pPr>
      <w:r w:rsidRPr="000F4DE5">
        <w:rPr>
          <w:rFonts w:ascii="Times New Roman" w:hAnsi="Times New Roman"/>
          <w:szCs w:val="24"/>
        </w:rPr>
        <w:t>Name of discharge port sampled</w:t>
      </w:r>
      <w:r w:rsidRPr="000F4DE5">
        <w:rPr>
          <w:rFonts w:ascii="Times New Roman" w:hAnsi="Times New Roman"/>
          <w:sz w:val="24"/>
          <w:szCs w:val="24"/>
        </w:rPr>
        <w:t xml:space="preserve"> </w:t>
      </w:r>
    </w:p>
    <w:p w14:paraId="2A41780B" w14:textId="255AB874" w:rsidR="000F4DE5" w:rsidRPr="006E0AAD" w:rsidRDefault="00320A54" w:rsidP="006E0AAD">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Latitude and longitude information</w:t>
      </w:r>
      <w:r w:rsidR="006E0AAD">
        <w:rPr>
          <w:rFonts w:ascii="Times New Roman" w:hAnsi="Times New Roman"/>
          <w:szCs w:val="24"/>
        </w:rPr>
        <w:t xml:space="preserve"> &amp; Vessel Speed (if underway)</w:t>
      </w:r>
      <w:r w:rsidRPr="000F4DE5">
        <w:rPr>
          <w:rFonts w:ascii="Times New Roman" w:hAnsi="Times New Roman"/>
          <w:szCs w:val="24"/>
        </w:rPr>
        <w:t xml:space="preserve"> </w:t>
      </w:r>
    </w:p>
    <w:p w14:paraId="376DBC18" w14:textId="4AFD5E3B" w:rsidR="00320A54" w:rsidRPr="000F4DE5" w:rsidRDefault="00320A54" w:rsidP="000F4DE5">
      <w:pPr>
        <w:pStyle w:val="ListParagraph"/>
        <w:numPr>
          <w:ilvl w:val="0"/>
          <w:numId w:val="77"/>
        </w:numPr>
        <w:autoSpaceDE w:val="0"/>
        <w:autoSpaceDN w:val="0"/>
        <w:adjustRightInd w:val="0"/>
        <w:rPr>
          <w:rFonts w:ascii="Times New Roman" w:hAnsi="Times New Roman"/>
          <w:szCs w:val="24"/>
        </w:rPr>
      </w:pPr>
      <w:r w:rsidRPr="000F4DE5">
        <w:rPr>
          <w:rFonts w:ascii="Times New Roman" w:hAnsi="Times New Roman"/>
          <w:szCs w:val="24"/>
        </w:rPr>
        <w:t>Completed sampling checklist</w:t>
      </w:r>
    </w:p>
    <w:p w14:paraId="07D5B558" w14:textId="2462F2B7" w:rsidR="00C1495C" w:rsidRDefault="00320A54" w:rsidP="000F4DE5">
      <w:pPr>
        <w:pStyle w:val="ListParagraph"/>
        <w:numPr>
          <w:ilvl w:val="0"/>
          <w:numId w:val="77"/>
        </w:numPr>
        <w:rPr>
          <w:rFonts w:ascii="Times New Roman" w:hAnsi="Times New Roman"/>
          <w:szCs w:val="24"/>
        </w:rPr>
      </w:pPr>
      <w:r w:rsidRPr="000F4DE5">
        <w:rPr>
          <w:rFonts w:ascii="Times New Roman" w:hAnsi="Times New Roman"/>
          <w:szCs w:val="24"/>
        </w:rPr>
        <w:t>Completed data review checklist</w:t>
      </w:r>
    </w:p>
    <w:p w14:paraId="03060F48" w14:textId="44B5762E" w:rsidR="006E0AAD" w:rsidRPr="000F4DE5" w:rsidRDefault="006E0AAD" w:rsidP="000F4DE5">
      <w:pPr>
        <w:pStyle w:val="ListParagraph"/>
        <w:numPr>
          <w:ilvl w:val="0"/>
          <w:numId w:val="77"/>
        </w:numPr>
        <w:rPr>
          <w:rFonts w:ascii="Times New Roman" w:hAnsi="Times New Roman"/>
          <w:szCs w:val="24"/>
        </w:rPr>
      </w:pPr>
      <w:r>
        <w:rPr>
          <w:rFonts w:ascii="Times New Roman" w:hAnsi="Times New Roman"/>
          <w:szCs w:val="24"/>
        </w:rPr>
        <w:t>Photo of wastewater sample port(s) sampled</w:t>
      </w:r>
    </w:p>
    <w:p w14:paraId="4632DD99" w14:textId="0C954ABE" w:rsidR="00434896" w:rsidRPr="00B209D7" w:rsidRDefault="00C1495C" w:rsidP="00434896">
      <w:pPr>
        <w:rPr>
          <w:rFonts w:ascii="Times New Roman" w:hAnsi="Times New Roman"/>
          <w:sz w:val="22"/>
          <w:szCs w:val="22"/>
        </w:rPr>
      </w:pPr>
      <w:r>
        <w:rPr>
          <w:rFonts w:ascii="Times New Roman" w:hAnsi="Times New Roman"/>
          <w:sz w:val="22"/>
          <w:szCs w:val="22"/>
        </w:rPr>
        <w:br w:type="page"/>
      </w:r>
    </w:p>
    <w:p w14:paraId="286C2374" w14:textId="77777777" w:rsidR="005C5EC1" w:rsidRPr="00B209D7" w:rsidRDefault="005C5EC1" w:rsidP="00A72438">
      <w:pPr>
        <w:pStyle w:val="Heading1"/>
        <w:rPr>
          <w:rFonts w:ascii="Times New Roman" w:hAnsi="Times New Roman"/>
        </w:rPr>
      </w:pPr>
      <w:bookmarkStart w:id="354" w:name="_Toc67652474"/>
      <w:bookmarkStart w:id="355" w:name="_Toc67653016"/>
      <w:bookmarkStart w:id="356" w:name="_Toc67653092"/>
      <w:bookmarkStart w:id="357" w:name="_Toc90638038"/>
      <w:r w:rsidRPr="00B209D7">
        <w:rPr>
          <w:rFonts w:ascii="Times New Roman" w:hAnsi="Times New Roman"/>
        </w:rPr>
        <w:lastRenderedPageBreak/>
        <w:t xml:space="preserve">Appendix </w:t>
      </w:r>
      <w:r w:rsidR="00E72E06" w:rsidRPr="00B209D7">
        <w:rPr>
          <w:rFonts w:ascii="Times New Roman" w:hAnsi="Times New Roman"/>
        </w:rPr>
        <w:t>C</w:t>
      </w:r>
      <w:r w:rsidRPr="00B209D7">
        <w:rPr>
          <w:rFonts w:ascii="Times New Roman" w:hAnsi="Times New Roman"/>
        </w:rPr>
        <w:t xml:space="preserve"> – QAPP Deadlines*</w:t>
      </w:r>
      <w:bookmarkEnd w:id="354"/>
      <w:bookmarkEnd w:id="355"/>
      <w:bookmarkEnd w:id="356"/>
      <w:bookmarkEnd w:id="357"/>
    </w:p>
    <w:p w14:paraId="5798F00E" w14:textId="77777777" w:rsidR="005C5EC1" w:rsidRPr="00B209D7" w:rsidRDefault="005C5EC1" w:rsidP="00A319EA">
      <w:pPr>
        <w:rPr>
          <w:rFonts w:ascii="Times New Roman" w:hAnsi="Times New Roman"/>
          <w:b/>
          <w:bCs/>
          <w:sz w:val="28"/>
          <w:szCs w:val="28"/>
        </w:rPr>
      </w:pPr>
    </w:p>
    <w:p w14:paraId="213E3DE7" w14:textId="77777777" w:rsidR="005C5EC1" w:rsidRPr="00B209D7" w:rsidRDefault="005C5EC1" w:rsidP="005C5EC1">
      <w:pPr>
        <w:rPr>
          <w:rFonts w:ascii="Times New Roman" w:hAnsi="Times New Roman"/>
          <w:b/>
          <w:bCs/>
          <w:sz w:val="28"/>
          <w:szCs w:val="28"/>
        </w:rPr>
      </w:pPr>
      <w:r w:rsidRPr="00B209D7">
        <w:rPr>
          <w:rFonts w:ascii="Times New Roman" w:hAnsi="Times New Roman"/>
          <w:b/>
          <w:bCs/>
          <w:sz w:val="28"/>
          <w:szCs w:val="28"/>
        </w:rPr>
        <w:t>*Please Note- these deadlines can change due to regulatory or statute changes. Please consult the latest ADEC regulations.</w:t>
      </w:r>
    </w:p>
    <w:p w14:paraId="6BD98136" w14:textId="77777777" w:rsidR="005C5EC1" w:rsidRPr="00B209D7" w:rsidRDefault="005C5EC1" w:rsidP="005C5EC1">
      <w:pPr>
        <w:rPr>
          <w:rFonts w:ascii="Times New Roman" w:hAnsi="Times New Roman"/>
          <w:b/>
          <w:bCs/>
          <w:sz w:val="28"/>
          <w:szCs w:val="28"/>
        </w:rPr>
      </w:pPr>
    </w:p>
    <w:p w14:paraId="123EDA99" w14:textId="77777777" w:rsidR="005C5EC1" w:rsidRPr="00B209D7" w:rsidRDefault="005C5EC1" w:rsidP="005C5EC1">
      <w:pPr>
        <w:pStyle w:val="Heading3"/>
        <w:rPr>
          <w:rFonts w:ascii="Times New Roman" w:hAnsi="Times New Roman"/>
        </w:rPr>
      </w:pPr>
      <w:bookmarkStart w:id="358" w:name="_Toc282769872"/>
      <w:bookmarkStart w:id="359" w:name="_Toc67653017"/>
      <w:bookmarkStart w:id="360" w:name="_Toc67653093"/>
      <w:bookmarkStart w:id="361" w:name="_Toc90638039"/>
      <w:r w:rsidRPr="00B209D7">
        <w:rPr>
          <w:rFonts w:ascii="Times New Roman" w:hAnsi="Times New Roman"/>
        </w:rPr>
        <w:t>Applications:</w:t>
      </w:r>
      <w:bookmarkEnd w:id="358"/>
      <w:bookmarkEnd w:id="359"/>
      <w:bookmarkEnd w:id="360"/>
      <w:bookmarkEnd w:id="361"/>
    </w:p>
    <w:p w14:paraId="1054DB4E" w14:textId="77777777" w:rsidR="005C5EC1" w:rsidRPr="00B209D7" w:rsidRDefault="005C5EC1" w:rsidP="005C5EC1">
      <w:pPr>
        <w:rPr>
          <w:rFonts w:ascii="Times New Roman" w:hAnsi="Times New Roman"/>
        </w:rPr>
      </w:pPr>
      <w:r w:rsidRPr="00B209D7">
        <w:rPr>
          <w:rFonts w:ascii="Times New Roman" w:hAnsi="Times New Roman"/>
        </w:rPr>
        <w:t>QAPP: March 1st</w:t>
      </w:r>
    </w:p>
    <w:p w14:paraId="226DE9E6" w14:textId="621E5070" w:rsidR="005C5EC1" w:rsidRPr="00B209D7" w:rsidRDefault="005C5EC1" w:rsidP="005C5EC1">
      <w:pPr>
        <w:rPr>
          <w:rFonts w:ascii="Times New Roman" w:hAnsi="Times New Roman"/>
        </w:rPr>
      </w:pPr>
      <w:r w:rsidRPr="00B209D7">
        <w:rPr>
          <w:rFonts w:ascii="Times New Roman" w:hAnsi="Times New Roman"/>
        </w:rPr>
        <w:t>VSSP: 21 days before sampling</w:t>
      </w:r>
      <w:r w:rsidR="00B36B66" w:rsidRPr="00B209D7">
        <w:rPr>
          <w:rFonts w:ascii="Times New Roman" w:hAnsi="Times New Roman"/>
        </w:rPr>
        <w:t xml:space="preserve"> </w:t>
      </w:r>
      <w:r w:rsidRPr="00B209D7">
        <w:rPr>
          <w:rFonts w:ascii="Times New Roman" w:hAnsi="Times New Roman"/>
        </w:rPr>
        <w:t>(ADEC)</w:t>
      </w:r>
      <w:r w:rsidR="006B0943" w:rsidRPr="00B209D7">
        <w:rPr>
          <w:rFonts w:ascii="Times New Roman" w:hAnsi="Times New Roman"/>
        </w:rPr>
        <w:t xml:space="preserve">. Preferable to provide VSSP application well in advance of this date, this to allow for ADEC CPVEC staff </w:t>
      </w:r>
      <w:r w:rsidR="00497699" w:rsidRPr="00B209D7">
        <w:rPr>
          <w:rFonts w:ascii="Times New Roman" w:hAnsi="Times New Roman"/>
        </w:rPr>
        <w:t xml:space="preserve">adequate review </w:t>
      </w:r>
      <w:r w:rsidR="006B0943" w:rsidRPr="00B209D7">
        <w:rPr>
          <w:rFonts w:ascii="Times New Roman" w:hAnsi="Times New Roman"/>
        </w:rPr>
        <w:t xml:space="preserve">time. </w:t>
      </w:r>
    </w:p>
    <w:p w14:paraId="6DB2D69F" w14:textId="77777777" w:rsidR="005C5EC1" w:rsidRPr="00B209D7" w:rsidRDefault="005C5EC1" w:rsidP="005C5EC1">
      <w:pPr>
        <w:rPr>
          <w:rFonts w:ascii="Times New Roman" w:hAnsi="Times New Roman"/>
        </w:rPr>
      </w:pPr>
      <w:r w:rsidRPr="00B209D7">
        <w:rPr>
          <w:rFonts w:ascii="Times New Roman" w:hAnsi="Times New Roman"/>
        </w:rPr>
        <w:t>Sampler qualifications: 21 days before sampling.</w:t>
      </w:r>
    </w:p>
    <w:p w14:paraId="00E08934" w14:textId="77777777" w:rsidR="005C5EC1" w:rsidRPr="00B209D7" w:rsidRDefault="005C5EC1" w:rsidP="005C5EC1">
      <w:pPr>
        <w:rPr>
          <w:rFonts w:ascii="Times New Roman" w:hAnsi="Times New Roman"/>
        </w:rPr>
      </w:pPr>
    </w:p>
    <w:p w14:paraId="40FC31AF" w14:textId="77777777" w:rsidR="005C5EC1" w:rsidRPr="00B209D7" w:rsidRDefault="005C5EC1" w:rsidP="005C5EC1">
      <w:pPr>
        <w:pStyle w:val="Heading3"/>
        <w:rPr>
          <w:rFonts w:ascii="Times New Roman" w:hAnsi="Times New Roman"/>
        </w:rPr>
      </w:pPr>
      <w:bookmarkStart w:id="362" w:name="_Toc282769873"/>
      <w:bookmarkStart w:id="363" w:name="_Toc67653018"/>
      <w:bookmarkStart w:id="364" w:name="_Toc67653094"/>
      <w:bookmarkStart w:id="365" w:name="_Toc90638040"/>
      <w:r w:rsidRPr="00B209D7">
        <w:rPr>
          <w:rFonts w:ascii="Times New Roman" w:hAnsi="Times New Roman"/>
        </w:rPr>
        <w:t>Notifications:</w:t>
      </w:r>
      <w:bookmarkEnd w:id="362"/>
      <w:bookmarkEnd w:id="363"/>
      <w:bookmarkEnd w:id="364"/>
      <w:bookmarkEnd w:id="365"/>
    </w:p>
    <w:p w14:paraId="260ADD58" w14:textId="77777777" w:rsidR="005C5EC1" w:rsidRPr="00B209D7" w:rsidRDefault="005C5EC1" w:rsidP="005C5EC1">
      <w:pPr>
        <w:rPr>
          <w:rFonts w:ascii="Times New Roman" w:hAnsi="Times New Roman"/>
        </w:rPr>
      </w:pPr>
      <w:r w:rsidRPr="00B209D7">
        <w:rPr>
          <w:rFonts w:ascii="Times New Roman" w:hAnsi="Times New Roman"/>
        </w:rPr>
        <w:t>Deviations from VSSP: Immediately.</w:t>
      </w:r>
    </w:p>
    <w:p w14:paraId="09DA44F3" w14:textId="77777777" w:rsidR="006B0943" w:rsidRPr="00B209D7" w:rsidRDefault="006B0943" w:rsidP="005C5EC1">
      <w:pPr>
        <w:rPr>
          <w:rFonts w:ascii="Times New Roman" w:hAnsi="Times New Roman"/>
        </w:rPr>
      </w:pPr>
      <w:r w:rsidRPr="00B209D7">
        <w:rPr>
          <w:rFonts w:ascii="Times New Roman" w:hAnsi="Times New Roman"/>
        </w:rPr>
        <w:t>Deviations from BMP Plan: Immediately.</w:t>
      </w:r>
    </w:p>
    <w:p w14:paraId="1593D8CD" w14:textId="77777777" w:rsidR="005C5EC1" w:rsidRPr="00B209D7" w:rsidRDefault="005C5EC1" w:rsidP="005C5EC1">
      <w:pPr>
        <w:rPr>
          <w:rFonts w:ascii="Times New Roman" w:hAnsi="Times New Roman"/>
        </w:rPr>
      </w:pPr>
      <w:r w:rsidRPr="00B209D7">
        <w:rPr>
          <w:rFonts w:ascii="Times New Roman" w:hAnsi="Times New Roman"/>
        </w:rPr>
        <w:t>Sample Event- 36 hours prior.</w:t>
      </w:r>
    </w:p>
    <w:p w14:paraId="63F0DEA0" w14:textId="77777777" w:rsidR="005C5EC1" w:rsidRPr="00B209D7" w:rsidRDefault="005C5EC1" w:rsidP="005C5EC1">
      <w:pPr>
        <w:rPr>
          <w:rFonts w:ascii="Times New Roman" w:hAnsi="Times New Roman"/>
        </w:rPr>
      </w:pPr>
      <w:r w:rsidRPr="00B209D7">
        <w:rPr>
          <w:rFonts w:ascii="Times New Roman" w:hAnsi="Times New Roman"/>
        </w:rPr>
        <w:t>Audit event: 36 hours prior.</w:t>
      </w:r>
    </w:p>
    <w:p w14:paraId="2A999C22" w14:textId="77777777" w:rsidR="005C5EC1" w:rsidRPr="00B209D7" w:rsidRDefault="005C5EC1" w:rsidP="005C5EC1">
      <w:pPr>
        <w:rPr>
          <w:rFonts w:ascii="Times New Roman" w:hAnsi="Times New Roman"/>
        </w:rPr>
      </w:pPr>
      <w:r w:rsidRPr="00B209D7">
        <w:rPr>
          <w:rFonts w:ascii="Times New Roman" w:hAnsi="Times New Roman"/>
        </w:rPr>
        <w:t xml:space="preserve">Errors noted by lab or samplers: 7 days  </w:t>
      </w:r>
    </w:p>
    <w:p w14:paraId="62078F6E" w14:textId="77777777" w:rsidR="005C5EC1" w:rsidRPr="00B209D7" w:rsidRDefault="005C5EC1" w:rsidP="005C5EC1">
      <w:pPr>
        <w:rPr>
          <w:rFonts w:ascii="Times New Roman" w:hAnsi="Times New Roman"/>
        </w:rPr>
      </w:pPr>
      <w:r w:rsidRPr="00B209D7">
        <w:rPr>
          <w:rFonts w:ascii="Times New Roman" w:hAnsi="Times New Roman"/>
        </w:rPr>
        <w:t xml:space="preserve">Non-Compliance: within 24 hours of discovery. </w:t>
      </w:r>
    </w:p>
    <w:p w14:paraId="571648F3" w14:textId="77777777" w:rsidR="006B0943" w:rsidRPr="00B209D7" w:rsidRDefault="006B0943" w:rsidP="005C5EC1">
      <w:pPr>
        <w:rPr>
          <w:rFonts w:ascii="Times New Roman" w:hAnsi="Times New Roman"/>
        </w:rPr>
      </w:pPr>
      <w:r w:rsidRPr="00B209D7">
        <w:rPr>
          <w:rFonts w:ascii="Times New Roman" w:hAnsi="Times New Roman"/>
        </w:rPr>
        <w:t xml:space="preserve">Actions taken </w:t>
      </w:r>
      <w:r w:rsidR="00A31F12" w:rsidRPr="00B209D7">
        <w:rPr>
          <w:rFonts w:ascii="Times New Roman" w:hAnsi="Times New Roman"/>
        </w:rPr>
        <w:t xml:space="preserve">by the vessel </w:t>
      </w:r>
      <w:r w:rsidRPr="00B209D7">
        <w:rPr>
          <w:rFonts w:ascii="Times New Roman" w:hAnsi="Times New Roman"/>
        </w:rPr>
        <w:t xml:space="preserve">to avoid re-occurrence: </w:t>
      </w:r>
      <w:r w:rsidR="00F82DE7" w:rsidRPr="00B209D7">
        <w:rPr>
          <w:rFonts w:ascii="Times New Roman" w:hAnsi="Times New Roman"/>
        </w:rPr>
        <w:t>immediately</w:t>
      </w:r>
      <w:r w:rsidRPr="00B209D7">
        <w:rPr>
          <w:rFonts w:ascii="Times New Roman" w:hAnsi="Times New Roman"/>
        </w:rPr>
        <w:t xml:space="preserve"> after discovery / See BMP plan.</w:t>
      </w:r>
    </w:p>
    <w:p w14:paraId="0CF971E4" w14:textId="77777777" w:rsidR="005C5EC1" w:rsidRPr="00B209D7" w:rsidRDefault="005C5EC1" w:rsidP="005C5EC1">
      <w:pPr>
        <w:rPr>
          <w:rFonts w:ascii="Times New Roman" w:hAnsi="Times New Roman"/>
        </w:rPr>
      </w:pPr>
    </w:p>
    <w:p w14:paraId="5892E29C" w14:textId="77777777" w:rsidR="005C5EC1" w:rsidRPr="00B209D7" w:rsidRDefault="005C5EC1" w:rsidP="005C5EC1">
      <w:pPr>
        <w:pStyle w:val="Heading3"/>
        <w:rPr>
          <w:rFonts w:ascii="Times New Roman" w:hAnsi="Times New Roman"/>
        </w:rPr>
      </w:pPr>
      <w:bookmarkStart w:id="366" w:name="_Toc282769874"/>
      <w:bookmarkStart w:id="367" w:name="_Toc67653019"/>
      <w:bookmarkStart w:id="368" w:name="_Toc67653095"/>
      <w:bookmarkStart w:id="369" w:name="_Toc90638041"/>
      <w:r w:rsidRPr="00B209D7">
        <w:rPr>
          <w:rFonts w:ascii="Times New Roman" w:hAnsi="Times New Roman"/>
        </w:rPr>
        <w:t>Analytical Reports:</w:t>
      </w:r>
      <w:bookmarkEnd w:id="366"/>
      <w:bookmarkEnd w:id="367"/>
      <w:bookmarkEnd w:id="368"/>
      <w:bookmarkEnd w:id="369"/>
    </w:p>
    <w:p w14:paraId="160C7003" w14:textId="77777777" w:rsidR="005C5EC1" w:rsidRPr="00B209D7" w:rsidRDefault="005C5EC1" w:rsidP="005C5EC1">
      <w:pPr>
        <w:rPr>
          <w:rFonts w:ascii="Times New Roman" w:hAnsi="Times New Roman"/>
        </w:rPr>
      </w:pPr>
      <w:r w:rsidRPr="00B209D7">
        <w:rPr>
          <w:rFonts w:ascii="Times New Roman" w:hAnsi="Times New Roman"/>
        </w:rPr>
        <w:t xml:space="preserve">21 days after completion of lab analysis. </w:t>
      </w:r>
    </w:p>
    <w:p w14:paraId="7631E7CC" w14:textId="77777777" w:rsidR="005C5EC1" w:rsidRPr="00B209D7" w:rsidRDefault="005C5EC1" w:rsidP="005C5EC1">
      <w:pPr>
        <w:rPr>
          <w:rFonts w:ascii="Times New Roman" w:hAnsi="Times New Roman"/>
        </w:rPr>
      </w:pPr>
    </w:p>
    <w:p w14:paraId="73966C9A" w14:textId="77777777" w:rsidR="005C5EC1" w:rsidRPr="00B209D7" w:rsidRDefault="005C5EC1" w:rsidP="005C5EC1">
      <w:pPr>
        <w:pStyle w:val="Heading3"/>
        <w:rPr>
          <w:rFonts w:ascii="Times New Roman" w:hAnsi="Times New Roman"/>
        </w:rPr>
      </w:pPr>
      <w:bookmarkStart w:id="370" w:name="_Toc282769875"/>
      <w:bookmarkStart w:id="371" w:name="_Toc67653020"/>
      <w:bookmarkStart w:id="372" w:name="_Toc67653096"/>
      <w:bookmarkStart w:id="373" w:name="_Toc90638042"/>
      <w:r w:rsidRPr="00B209D7">
        <w:rPr>
          <w:rFonts w:ascii="Times New Roman" w:hAnsi="Times New Roman"/>
        </w:rPr>
        <w:t>Audits</w:t>
      </w:r>
      <w:bookmarkEnd w:id="370"/>
      <w:bookmarkEnd w:id="371"/>
      <w:bookmarkEnd w:id="372"/>
      <w:bookmarkEnd w:id="373"/>
    </w:p>
    <w:p w14:paraId="6CD13492" w14:textId="77777777" w:rsidR="005C5EC1" w:rsidRPr="00B209D7" w:rsidRDefault="005C5EC1" w:rsidP="005C5EC1">
      <w:pPr>
        <w:rPr>
          <w:rFonts w:ascii="Times New Roman" w:hAnsi="Times New Roman"/>
        </w:rPr>
      </w:pPr>
      <w:r w:rsidRPr="00B209D7">
        <w:rPr>
          <w:rFonts w:ascii="Times New Roman" w:hAnsi="Times New Roman"/>
        </w:rPr>
        <w:t xml:space="preserve">Initial audit: Within 30 days of project initiation. </w:t>
      </w:r>
    </w:p>
    <w:p w14:paraId="30DAC325" w14:textId="77777777" w:rsidR="005C5EC1" w:rsidRPr="00B209D7" w:rsidRDefault="005C5EC1" w:rsidP="005C5EC1">
      <w:pPr>
        <w:rPr>
          <w:rFonts w:ascii="Times New Roman" w:hAnsi="Times New Roman"/>
        </w:rPr>
      </w:pPr>
      <w:r w:rsidRPr="00B209D7">
        <w:rPr>
          <w:rFonts w:ascii="Times New Roman" w:hAnsi="Times New Roman"/>
        </w:rPr>
        <w:t>Second audit: Midway through the project.</w:t>
      </w:r>
    </w:p>
    <w:p w14:paraId="537D30E4" w14:textId="77777777" w:rsidR="005C5EC1" w:rsidRPr="00B209D7" w:rsidRDefault="005C5EC1" w:rsidP="005C5EC1">
      <w:pPr>
        <w:rPr>
          <w:rFonts w:ascii="Times New Roman" w:hAnsi="Times New Roman"/>
        </w:rPr>
      </w:pPr>
    </w:p>
    <w:p w14:paraId="04C97B7D" w14:textId="77777777" w:rsidR="005C5EC1" w:rsidRPr="00B209D7" w:rsidRDefault="005C5EC1" w:rsidP="005C5EC1">
      <w:pPr>
        <w:pStyle w:val="Heading3"/>
        <w:rPr>
          <w:rFonts w:ascii="Times New Roman" w:hAnsi="Times New Roman"/>
        </w:rPr>
      </w:pPr>
      <w:bookmarkStart w:id="374" w:name="_Toc282769876"/>
      <w:bookmarkStart w:id="375" w:name="_Toc67653021"/>
      <w:bookmarkStart w:id="376" w:name="_Toc67653097"/>
      <w:bookmarkStart w:id="377" w:name="_Toc90638043"/>
      <w:r w:rsidRPr="00B209D7">
        <w:rPr>
          <w:rFonts w:ascii="Times New Roman" w:hAnsi="Times New Roman"/>
        </w:rPr>
        <w:t>Reporting:</w:t>
      </w:r>
      <w:bookmarkEnd w:id="374"/>
      <w:bookmarkEnd w:id="375"/>
      <w:bookmarkEnd w:id="376"/>
      <w:bookmarkEnd w:id="377"/>
    </w:p>
    <w:p w14:paraId="40932A06" w14:textId="77777777" w:rsidR="005C5EC1" w:rsidRPr="00B209D7" w:rsidRDefault="005C5EC1" w:rsidP="005C5EC1">
      <w:pPr>
        <w:rPr>
          <w:rFonts w:ascii="Times New Roman" w:hAnsi="Times New Roman"/>
        </w:rPr>
      </w:pPr>
      <w:r w:rsidRPr="00B209D7">
        <w:rPr>
          <w:rFonts w:ascii="Times New Roman" w:hAnsi="Times New Roman"/>
        </w:rPr>
        <w:t>Sampler training/certification information: when requested.</w:t>
      </w:r>
    </w:p>
    <w:p w14:paraId="68C00A2F" w14:textId="7806DD1B" w:rsidR="005C5EC1" w:rsidRPr="00B209D7" w:rsidRDefault="006B0943" w:rsidP="005C5EC1">
      <w:pPr>
        <w:rPr>
          <w:rFonts w:ascii="Times New Roman" w:hAnsi="Times New Roman"/>
        </w:rPr>
      </w:pPr>
      <w:r w:rsidRPr="00B209D7">
        <w:rPr>
          <w:rFonts w:ascii="Times New Roman" w:hAnsi="Times New Roman"/>
        </w:rPr>
        <w:t>Sample scheduling, date, time, and location. At the beginning of the season</w:t>
      </w:r>
    </w:p>
    <w:p w14:paraId="2A539D65" w14:textId="77777777" w:rsidR="005C5EC1" w:rsidRPr="00B209D7" w:rsidRDefault="006B0943" w:rsidP="005C5EC1">
      <w:pPr>
        <w:rPr>
          <w:rFonts w:ascii="Times New Roman" w:hAnsi="Times New Roman"/>
        </w:rPr>
      </w:pPr>
      <w:r w:rsidRPr="00B209D7">
        <w:rPr>
          <w:rFonts w:ascii="Times New Roman" w:hAnsi="Times New Roman"/>
        </w:rPr>
        <w:t>Sample Value exceedance: Report im</w:t>
      </w:r>
      <w:r w:rsidR="00F82DE7" w:rsidRPr="00B209D7">
        <w:rPr>
          <w:rFonts w:ascii="Times New Roman" w:hAnsi="Times New Roman"/>
        </w:rPr>
        <w:t>mediately</w:t>
      </w:r>
      <w:r w:rsidRPr="00B209D7">
        <w:rPr>
          <w:rFonts w:ascii="Times New Roman" w:hAnsi="Times New Roman"/>
        </w:rPr>
        <w:t xml:space="preserve"> when discovery notification of the lab. See BMP procedure</w:t>
      </w:r>
      <w:r w:rsidR="005C5EC1" w:rsidRPr="00B209D7">
        <w:rPr>
          <w:rFonts w:ascii="Times New Roman" w:hAnsi="Times New Roman"/>
        </w:rPr>
        <w:t xml:space="preserve">. </w:t>
      </w:r>
    </w:p>
    <w:p w14:paraId="64C9E9E1" w14:textId="77777777" w:rsidR="005C5EC1" w:rsidRPr="00B209D7" w:rsidRDefault="005C5EC1" w:rsidP="005C5EC1">
      <w:pPr>
        <w:rPr>
          <w:rFonts w:ascii="Times New Roman" w:hAnsi="Times New Roman"/>
        </w:rPr>
      </w:pPr>
      <w:r w:rsidRPr="00B209D7">
        <w:rPr>
          <w:rFonts w:ascii="Times New Roman" w:hAnsi="Times New Roman"/>
        </w:rPr>
        <w:t>Field instruments calibration and certification: Due May 31</w:t>
      </w:r>
      <w:r w:rsidRPr="00B209D7">
        <w:rPr>
          <w:rFonts w:ascii="Times New Roman" w:hAnsi="Times New Roman"/>
          <w:vertAlign w:val="superscript"/>
        </w:rPr>
        <w:t>st</w:t>
      </w:r>
      <w:r w:rsidRPr="00B209D7">
        <w:rPr>
          <w:rFonts w:ascii="Times New Roman" w:hAnsi="Times New Roman"/>
        </w:rPr>
        <w:t xml:space="preserve"> and July 31</w:t>
      </w:r>
      <w:r w:rsidRPr="00B209D7">
        <w:rPr>
          <w:rFonts w:ascii="Times New Roman" w:hAnsi="Times New Roman"/>
          <w:vertAlign w:val="superscript"/>
        </w:rPr>
        <w:t>st</w:t>
      </w:r>
      <w:r w:rsidRPr="00B209D7">
        <w:rPr>
          <w:rFonts w:ascii="Times New Roman" w:hAnsi="Times New Roman"/>
        </w:rPr>
        <w:t>.</w:t>
      </w:r>
    </w:p>
    <w:p w14:paraId="311E53CD" w14:textId="77777777" w:rsidR="005C5EC1" w:rsidRPr="00B209D7" w:rsidRDefault="005C5EC1" w:rsidP="005C5EC1">
      <w:pPr>
        <w:rPr>
          <w:rFonts w:ascii="Times New Roman" w:hAnsi="Times New Roman"/>
        </w:rPr>
      </w:pPr>
      <w:r w:rsidRPr="00B209D7">
        <w:rPr>
          <w:rFonts w:ascii="Times New Roman" w:hAnsi="Times New Roman"/>
        </w:rPr>
        <w:t>Audit reports due within 14 days. Draft reports are due with 7 days.</w:t>
      </w:r>
    </w:p>
    <w:p w14:paraId="7381AAFF" w14:textId="77777777" w:rsidR="005C5EC1" w:rsidRPr="00B209D7" w:rsidRDefault="005C5EC1" w:rsidP="005C5EC1">
      <w:pPr>
        <w:rPr>
          <w:rFonts w:ascii="Times New Roman" w:hAnsi="Times New Roman"/>
        </w:rPr>
      </w:pPr>
      <w:r w:rsidRPr="00B209D7">
        <w:rPr>
          <w:rFonts w:ascii="Times New Roman" w:hAnsi="Times New Roman"/>
        </w:rPr>
        <w:t>Technical laboratory audits: Draft due 1-2 weeks of end audit, final due 2-4 weeks of end audit.</w:t>
      </w:r>
    </w:p>
    <w:p w14:paraId="5089FC6F" w14:textId="77777777" w:rsidR="005C5EC1" w:rsidRPr="00B209D7" w:rsidRDefault="005C5EC1" w:rsidP="005C5EC1">
      <w:pPr>
        <w:rPr>
          <w:rFonts w:ascii="Times New Roman" w:hAnsi="Times New Roman"/>
          <w:vertAlign w:val="superscript"/>
        </w:rPr>
      </w:pPr>
      <w:r w:rsidRPr="00B209D7">
        <w:rPr>
          <w:rFonts w:ascii="Times New Roman" w:hAnsi="Times New Roman"/>
        </w:rPr>
        <w:t>First data review: Due by June 15</w:t>
      </w:r>
      <w:r w:rsidRPr="00B209D7">
        <w:rPr>
          <w:rFonts w:ascii="Times New Roman" w:hAnsi="Times New Roman"/>
          <w:vertAlign w:val="superscript"/>
        </w:rPr>
        <w:t>th</w:t>
      </w:r>
    </w:p>
    <w:p w14:paraId="58A61BA5" w14:textId="77777777" w:rsidR="005C5EC1" w:rsidRPr="00B209D7" w:rsidRDefault="005C5EC1" w:rsidP="005C5EC1">
      <w:pPr>
        <w:rPr>
          <w:rFonts w:ascii="Times New Roman" w:hAnsi="Times New Roman"/>
        </w:rPr>
      </w:pPr>
      <w:r w:rsidRPr="00B209D7">
        <w:rPr>
          <w:rFonts w:ascii="Times New Roman" w:hAnsi="Times New Roman"/>
        </w:rPr>
        <w:t>Other data reviews: equally spaced through the season</w:t>
      </w:r>
    </w:p>
    <w:p w14:paraId="777F634D" w14:textId="34CC4B5A" w:rsidR="005C5EC1" w:rsidRPr="00B209D7" w:rsidRDefault="005C5EC1" w:rsidP="005C5EC1">
      <w:pPr>
        <w:rPr>
          <w:rFonts w:ascii="Times New Roman" w:hAnsi="Times New Roman"/>
        </w:rPr>
      </w:pPr>
      <w:r w:rsidRPr="00B209D7">
        <w:rPr>
          <w:rFonts w:ascii="Times New Roman" w:hAnsi="Times New Roman"/>
        </w:rPr>
        <w:t>Data review with problems noted: Immediately notify</w:t>
      </w:r>
      <w:r w:rsidR="00507E6E" w:rsidRPr="00B209D7">
        <w:rPr>
          <w:rFonts w:ascii="Times New Roman" w:hAnsi="Times New Roman"/>
        </w:rPr>
        <w:t xml:space="preserve"> &amp; </w:t>
      </w:r>
      <w:r w:rsidR="00497699" w:rsidRPr="00B209D7">
        <w:rPr>
          <w:rFonts w:ascii="Times New Roman" w:hAnsi="Times New Roman"/>
        </w:rPr>
        <w:t xml:space="preserve">submit report within </w:t>
      </w:r>
      <w:r w:rsidRPr="00B209D7">
        <w:rPr>
          <w:rFonts w:ascii="Times New Roman" w:hAnsi="Times New Roman"/>
        </w:rPr>
        <w:t>40 days</w:t>
      </w:r>
      <w:r w:rsidR="00497699" w:rsidRPr="00B209D7">
        <w:rPr>
          <w:rFonts w:ascii="Times New Roman" w:hAnsi="Times New Roman"/>
        </w:rPr>
        <w:t xml:space="preserve"> of</w:t>
      </w:r>
      <w:r w:rsidRPr="00B209D7">
        <w:rPr>
          <w:rFonts w:ascii="Times New Roman" w:hAnsi="Times New Roman"/>
        </w:rPr>
        <w:t xml:space="preserve"> sample event.</w:t>
      </w:r>
    </w:p>
    <w:p w14:paraId="73D00BCA" w14:textId="77777777" w:rsidR="00B661D9" w:rsidRPr="00B209D7" w:rsidRDefault="00B661D9" w:rsidP="00B661D9">
      <w:pPr>
        <w:jc w:val="center"/>
        <w:rPr>
          <w:rFonts w:ascii="Times New Roman" w:hAnsi="Times New Roman"/>
          <w:sz w:val="32"/>
          <w:szCs w:val="32"/>
        </w:rPr>
      </w:pPr>
    </w:p>
    <w:p w14:paraId="0F61317B" w14:textId="77777777" w:rsidR="00B661D9" w:rsidRPr="00B209D7" w:rsidRDefault="00B661D9" w:rsidP="00B661D9">
      <w:pPr>
        <w:jc w:val="center"/>
        <w:rPr>
          <w:rFonts w:ascii="Times New Roman" w:hAnsi="Times New Roman"/>
          <w:sz w:val="32"/>
          <w:szCs w:val="32"/>
        </w:rPr>
      </w:pPr>
    </w:p>
    <w:p w14:paraId="1EB40125" w14:textId="77777777" w:rsidR="00B661D9" w:rsidRPr="00B209D7" w:rsidRDefault="00B661D9" w:rsidP="00B661D9">
      <w:pPr>
        <w:ind w:left="-720"/>
        <w:jc w:val="center"/>
        <w:rPr>
          <w:rFonts w:ascii="Times New Roman" w:hAnsi="Times New Roman"/>
          <w:sz w:val="32"/>
          <w:szCs w:val="32"/>
        </w:rPr>
      </w:pPr>
    </w:p>
    <w:p w14:paraId="7A9CAA86" w14:textId="77777777" w:rsidR="00B661D9" w:rsidRPr="00B209D7" w:rsidRDefault="00B661D9" w:rsidP="00B661D9">
      <w:pPr>
        <w:rPr>
          <w:rFonts w:ascii="Times New Roman" w:hAnsi="Times New Roman"/>
          <w:sz w:val="32"/>
          <w:szCs w:val="32"/>
        </w:rPr>
      </w:pPr>
    </w:p>
    <w:p w14:paraId="6746DED3" w14:textId="77777777" w:rsidR="00B661D9" w:rsidRPr="00B209D7" w:rsidRDefault="00B661D9" w:rsidP="00B661D9">
      <w:pPr>
        <w:tabs>
          <w:tab w:val="left" w:pos="6255"/>
        </w:tabs>
        <w:rPr>
          <w:rFonts w:ascii="Times New Roman" w:hAnsi="Times New Roman"/>
          <w:sz w:val="32"/>
          <w:szCs w:val="32"/>
        </w:rPr>
      </w:pPr>
      <w:r w:rsidRPr="00B209D7">
        <w:rPr>
          <w:rFonts w:ascii="Times New Roman" w:hAnsi="Times New Roman"/>
          <w:sz w:val="32"/>
          <w:szCs w:val="32"/>
        </w:rPr>
        <w:tab/>
      </w:r>
    </w:p>
    <w:sectPr w:rsidR="00B661D9" w:rsidRPr="00B209D7" w:rsidSect="00230444">
      <w:headerReference w:type="first" r:id="rId23"/>
      <w:pgSz w:w="12240" w:h="15840" w:code="1"/>
      <w:pgMar w:top="907" w:right="1152" w:bottom="900" w:left="1152"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E114" w14:textId="77777777" w:rsidR="00E30825" w:rsidRDefault="00E30825">
      <w:r>
        <w:separator/>
      </w:r>
    </w:p>
  </w:endnote>
  <w:endnote w:type="continuationSeparator" w:id="0">
    <w:p w14:paraId="0E505861" w14:textId="77777777" w:rsidR="00E30825" w:rsidRDefault="00E3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E4DE" w14:textId="77777777" w:rsidR="00187E98" w:rsidRDefault="00187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5ADBF52F" w14:textId="77777777" w:rsidR="00187E98" w:rsidRDefault="00187E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E14" w14:textId="0225015D" w:rsidR="00187E98" w:rsidRDefault="00187E98">
    <w:r>
      <w:t xml:space="preserve">Page </w:t>
    </w:r>
    <w:r>
      <w:fldChar w:fldCharType="begin"/>
    </w:r>
    <w:r>
      <w:instrText xml:space="preserve"> PAGE </w:instrText>
    </w:r>
    <w:r>
      <w:fldChar w:fldCharType="separate"/>
    </w:r>
    <w:r>
      <w:rPr>
        <w:noProof/>
      </w:rPr>
      <w:t>19</w:t>
    </w:r>
    <w:r>
      <w:fldChar w:fldCharType="end"/>
    </w:r>
    <w:r>
      <w:t xml:space="preserve"> of </w:t>
    </w:r>
    <w:r>
      <w:rPr>
        <w:noProof/>
      </w:rPr>
      <w:fldChar w:fldCharType="begin"/>
    </w:r>
    <w:r>
      <w:rPr>
        <w:noProof/>
      </w:rPr>
      <w:instrText xml:space="preserve"> NUMPAGES  </w:instrText>
    </w:r>
    <w:r>
      <w:rPr>
        <w:noProof/>
      </w:rPr>
      <w:fldChar w:fldCharType="separate"/>
    </w:r>
    <w:r>
      <w:rPr>
        <w:noProof/>
      </w:rPr>
      <w:t>37</w:t>
    </w:r>
    <w:r>
      <w:rPr>
        <w:noProof/>
      </w:rPr>
      <w:fldChar w:fldCharType="end"/>
    </w:r>
  </w:p>
  <w:p w14:paraId="21ACE758" w14:textId="77777777" w:rsidR="00187E98" w:rsidRDefault="00187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160B" w14:textId="5F7508EA" w:rsidR="00187E98" w:rsidRDefault="00187E98" w:rsidP="00F038D0">
    <w:r>
      <w:t xml:space="preserve">Page </w:t>
    </w:r>
    <w:r>
      <w:fldChar w:fldCharType="begin"/>
    </w:r>
    <w:r>
      <w:instrText xml:space="preserve"> PAGE </w:instrText>
    </w:r>
    <w:r>
      <w:fldChar w:fldCharType="separate"/>
    </w:r>
    <w:r>
      <w:rPr>
        <w:noProof/>
      </w:rPr>
      <w:t>3</w:t>
    </w:r>
    <w:r>
      <w:fldChar w:fldCharType="end"/>
    </w:r>
    <w:r>
      <w:t xml:space="preserve"> of </w:t>
    </w:r>
    <w:r>
      <w:rPr>
        <w:noProof/>
      </w:rPr>
      <w:fldChar w:fldCharType="begin"/>
    </w:r>
    <w:r>
      <w:rPr>
        <w:noProof/>
      </w:rPr>
      <w:instrText xml:space="preserve"> NUMPAGES  </w:instrText>
    </w:r>
    <w:r>
      <w:rPr>
        <w:noProof/>
      </w:rPr>
      <w:fldChar w:fldCharType="separate"/>
    </w:r>
    <w:r>
      <w:rPr>
        <w:noProof/>
      </w:rPr>
      <w:t>37</w:t>
    </w:r>
    <w:r>
      <w:rPr>
        <w:noProof/>
      </w:rPr>
      <w:fldChar w:fldCharType="end"/>
    </w:r>
  </w:p>
  <w:p w14:paraId="689790F6" w14:textId="77777777" w:rsidR="00187E98" w:rsidRDefault="0018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0E8D" w14:textId="77777777" w:rsidR="00E30825" w:rsidRDefault="00E30825">
      <w:r>
        <w:separator/>
      </w:r>
    </w:p>
  </w:footnote>
  <w:footnote w:type="continuationSeparator" w:id="0">
    <w:p w14:paraId="683918C9" w14:textId="77777777" w:rsidR="00E30825" w:rsidRDefault="00E30825">
      <w:r>
        <w:continuationSeparator/>
      </w:r>
    </w:p>
  </w:footnote>
  <w:footnote w:id="1">
    <w:p w14:paraId="2074C3DF" w14:textId="77777777" w:rsidR="00187E98" w:rsidRDefault="00187E98" w:rsidP="00FC67A3">
      <w:pPr>
        <w:pStyle w:val="FootnoteText"/>
      </w:pPr>
      <w:r>
        <w:rPr>
          <w:rStyle w:val="FootnoteReference"/>
        </w:rPr>
        <w:footnoteRef/>
      </w:r>
      <w:r>
        <w:t xml:space="preserve"> The VSSP for each vessel will list the proper location and timing of wastewater sampling.  The samples will be taken in a manner that seeks to capture a typical wastewater discharge while still meeting the fecal coliform 6-hour holding time.</w:t>
      </w:r>
    </w:p>
  </w:footnote>
  <w:footnote w:id="2">
    <w:p w14:paraId="2F9652F0" w14:textId="149BB102" w:rsidR="00187E98" w:rsidRDefault="00187E98">
      <w:pPr>
        <w:pStyle w:val="FootnoteText"/>
      </w:pPr>
      <w:r>
        <w:rPr>
          <w:rStyle w:val="FootnoteReference"/>
        </w:rPr>
        <w:footnoteRef/>
      </w:r>
      <w:r>
        <w:t xml:space="preserve"> http://www.dec.state.ak.us/water/wqsar/wqs/index.htm</w:t>
      </w:r>
    </w:p>
  </w:footnote>
  <w:footnote w:id="3">
    <w:p w14:paraId="3FBEED8B" w14:textId="13A90793" w:rsidR="00187E98" w:rsidRDefault="00187E98">
      <w:pPr>
        <w:pStyle w:val="FootnoteText"/>
      </w:pPr>
      <w:r>
        <w:rPr>
          <w:rStyle w:val="FootnoteReference"/>
        </w:rPr>
        <w:footnoteRef/>
      </w:r>
      <w:r>
        <w:t xml:space="preserve"> http://www.epa.gov/fedrgstr/EPA-WATER/2007/March/Day-12/w1073.htm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5B98" w14:textId="77777777" w:rsidR="00187E98" w:rsidRDefault="00187E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5E81CCC1" w14:textId="77777777" w:rsidR="00187E98" w:rsidRDefault="00187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47C6" w14:textId="6C5894C4" w:rsidR="00187E98" w:rsidRDefault="00187E98" w:rsidP="00417812">
    <w:pPr>
      <w:pStyle w:val="Header"/>
      <w:tabs>
        <w:tab w:val="clear" w:pos="4320"/>
        <w:tab w:val="clear" w:pos="8640"/>
        <w:tab w:val="right" w:pos="9360"/>
      </w:tabs>
    </w:pPr>
    <w:r w:rsidRPr="008F43A9">
      <w:rPr>
        <w:highlight w:val="lightGray"/>
      </w:rPr>
      <w:t>Generic Small CPV</w:t>
    </w:r>
    <w:r>
      <w:t xml:space="preserve"> – Wastewater Tier II QAPP</w:t>
    </w:r>
    <w:r w:rsidRPr="00B608DC">
      <w:tab/>
    </w:r>
    <w:r w:rsidR="009E2463">
      <w:t>March 2023</w:t>
    </w:r>
  </w:p>
  <w:p w14:paraId="3FCA618E" w14:textId="77777777" w:rsidR="00187E98" w:rsidRPr="00B608DC" w:rsidRDefault="00187E98" w:rsidP="00417812">
    <w:pPr>
      <w:pStyle w:val="Header"/>
      <w:tabs>
        <w:tab w:val="clear" w:pos="4320"/>
        <w:tab w:val="clear" w:pos="8640"/>
        <w:tab w:val="right" w:pos="9360"/>
      </w:tabs>
    </w:pPr>
  </w:p>
  <w:p w14:paraId="520D4A45" w14:textId="77777777" w:rsidR="00187E98" w:rsidRPr="00417812" w:rsidRDefault="00187E98" w:rsidP="00417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4C04" w14:textId="77777777" w:rsidR="00187E98" w:rsidRDefault="00187E98">
    <w:pPr>
      <w:pStyle w:val="Header"/>
    </w:pPr>
  </w:p>
  <w:p w14:paraId="7F84015A" w14:textId="77777777" w:rsidR="00187E98" w:rsidRPr="00B608DC" w:rsidRDefault="00187E98" w:rsidP="00FC67A3">
    <w:pPr>
      <w:pStyle w:val="Header"/>
      <w:tabs>
        <w:tab w:val="clear" w:pos="864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7D4C" w14:textId="38DC95C7" w:rsidR="00187E98" w:rsidRDefault="00187E98" w:rsidP="00417812">
    <w:pPr>
      <w:pStyle w:val="Header"/>
      <w:tabs>
        <w:tab w:val="clear" w:pos="4320"/>
        <w:tab w:val="clear" w:pos="8640"/>
        <w:tab w:val="right" w:pos="9360"/>
      </w:tabs>
    </w:pPr>
    <w:r>
      <w:t>Un-Cruise Adventures Water Quality Monitoring QAPP</w:t>
    </w:r>
    <w:r w:rsidRPr="00B608DC">
      <w:tab/>
      <w:t xml:space="preserve">Date </w:t>
    </w:r>
    <w:r>
      <w:t xml:space="preserve">2/26/21 </w:t>
    </w:r>
    <w:proofErr w:type="spellStart"/>
    <w:r>
      <w:t>Rev.III</w:t>
    </w:r>
    <w:proofErr w:type="spellEnd"/>
  </w:p>
  <w:p w14:paraId="3B8694D7" w14:textId="77777777" w:rsidR="00187E98" w:rsidRPr="00B608DC" w:rsidRDefault="00187E98" w:rsidP="00417812">
    <w:pPr>
      <w:pStyle w:val="Header"/>
      <w:tabs>
        <w:tab w:val="clear" w:pos="4320"/>
        <w:tab w:val="clear" w:pos="8640"/>
        <w:tab w:val="right" w:pos="9360"/>
      </w:tabs>
    </w:pPr>
  </w:p>
  <w:p w14:paraId="3508D9D7" w14:textId="77777777" w:rsidR="00187E98" w:rsidRPr="00B608DC" w:rsidRDefault="00187E98" w:rsidP="00FC67A3">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B66D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AA88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8A5B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24B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3ED2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D2D4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1473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E609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36F5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2AD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20147"/>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09D732EB"/>
    <w:multiLevelType w:val="singleLevel"/>
    <w:tmpl w:val="4C363BB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2" w15:restartNumberingAfterBreak="0">
    <w:nsid w:val="0A5501AC"/>
    <w:multiLevelType w:val="hybridMultilevel"/>
    <w:tmpl w:val="BE2E8868"/>
    <w:lvl w:ilvl="0" w:tplc="04090001">
      <w:start w:val="1"/>
      <w:numFmt w:val="bullet"/>
      <w:lvlText w:val=""/>
      <w:lvlJc w:val="left"/>
      <w:pPr>
        <w:tabs>
          <w:tab w:val="num" w:pos="1575"/>
        </w:tabs>
        <w:ind w:left="15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A7A273D"/>
    <w:multiLevelType w:val="singleLevel"/>
    <w:tmpl w:val="EF8090DA"/>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0C38692F"/>
    <w:multiLevelType w:val="hybridMultilevel"/>
    <w:tmpl w:val="0526DDB2"/>
    <w:lvl w:ilvl="0" w:tplc="DDF00014">
      <w:start w:val="1"/>
      <w:numFmt w:val="bullet"/>
      <w:lvlText w:val=""/>
      <w:lvlJc w:val="left"/>
      <w:pPr>
        <w:tabs>
          <w:tab w:val="num" w:pos="360"/>
        </w:tabs>
        <w:ind w:left="57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76355B"/>
    <w:multiLevelType w:val="hybridMultilevel"/>
    <w:tmpl w:val="5678BBF4"/>
    <w:lvl w:ilvl="0" w:tplc="1CE26992">
      <w:numFmt w:val="bullet"/>
      <w:lvlText w:val=""/>
      <w:lvlJc w:val="left"/>
      <w:pPr>
        <w:tabs>
          <w:tab w:val="num" w:pos="1800"/>
        </w:tabs>
        <w:ind w:left="1800" w:hanging="360"/>
      </w:pPr>
      <w:rPr>
        <w:rFonts w:ascii="Symbol" w:eastAsia="Times New Roman" w:hAnsi="Symbol" w:cs="Times New Roman" w:hint="default"/>
        <w:b/>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0E0B7EC3"/>
    <w:multiLevelType w:val="hybridMultilevel"/>
    <w:tmpl w:val="8C02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A13780"/>
    <w:multiLevelType w:val="hybridMultilevel"/>
    <w:tmpl w:val="E4124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290A6A"/>
    <w:multiLevelType w:val="hybridMultilevel"/>
    <w:tmpl w:val="EE6C68A6"/>
    <w:lvl w:ilvl="0" w:tplc="4442F5DC">
      <w:start w:val="1"/>
      <w:numFmt w:val="bullet"/>
      <w:lvlText w:val=""/>
      <w:lvlJc w:val="left"/>
      <w:pPr>
        <w:tabs>
          <w:tab w:val="num" w:pos="720"/>
        </w:tabs>
        <w:ind w:left="72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201601B"/>
    <w:multiLevelType w:val="singleLevel"/>
    <w:tmpl w:val="59B87716"/>
    <w:lvl w:ilvl="0">
      <w:start w:val="1"/>
      <w:numFmt w:val="decimal"/>
      <w:pStyle w:val="Tables"/>
      <w:lvlText w:val="Table %1:"/>
      <w:lvlJc w:val="left"/>
      <w:pPr>
        <w:tabs>
          <w:tab w:val="num" w:pos="936"/>
        </w:tabs>
        <w:ind w:left="936" w:hanging="936"/>
      </w:pPr>
      <w:rPr>
        <w:rFonts w:ascii="Times New Roman" w:hAnsi="Times New Roman" w:hint="default"/>
        <w:b/>
        <w:i w:val="0"/>
        <w:sz w:val="24"/>
      </w:rPr>
    </w:lvl>
  </w:abstractNum>
  <w:abstractNum w:abstractNumId="20" w15:restartNumberingAfterBreak="0">
    <w:nsid w:val="1373684D"/>
    <w:multiLevelType w:val="multilevel"/>
    <w:tmpl w:val="BDA61072"/>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3E31217"/>
    <w:multiLevelType w:val="hybridMultilevel"/>
    <w:tmpl w:val="53B84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CF557D"/>
    <w:multiLevelType w:val="multilevel"/>
    <w:tmpl w:val="6736F53A"/>
    <w:lvl w:ilvl="0">
      <w:start w:val="1"/>
      <w:numFmt w:val="upperLetter"/>
      <w:lvlText w:val="%1"/>
      <w:lvlJc w:val="left"/>
      <w:pPr>
        <w:tabs>
          <w:tab w:val="num" w:pos="360"/>
        </w:tabs>
        <w:ind w:left="360" w:hanging="360"/>
      </w:pPr>
      <w:rPr>
        <w:rFonts w:hint="default"/>
      </w:rPr>
    </w:lvl>
    <w:lvl w:ilvl="1">
      <w:start w:val="1"/>
      <w:numFmt w:val="decimal"/>
      <w:lvlText w:val="%1.1.2"/>
      <w:lvlJc w:val="left"/>
      <w:pPr>
        <w:tabs>
          <w:tab w:val="num" w:pos="846"/>
        </w:tabs>
        <w:ind w:left="846" w:hanging="576"/>
      </w:pPr>
      <w:rPr>
        <w:rFonts w:hint="default"/>
      </w:rPr>
    </w:lvl>
    <w:lvl w:ilvl="2">
      <w:start w:val="1"/>
      <w:numFmt w:val="decimal"/>
      <w:lvlText w:val="%1.%2.%3"/>
      <w:lvlJc w:val="left"/>
      <w:pPr>
        <w:tabs>
          <w:tab w:val="num" w:pos="720"/>
        </w:tabs>
        <w:ind w:left="432" w:hanging="432"/>
      </w:pPr>
      <w:rPr>
        <w:rFonts w:hint="default"/>
      </w:rPr>
    </w:lvl>
    <w:lvl w:ilvl="3">
      <w:start w:val="1"/>
      <w:numFmt w:val="decimal"/>
      <w:lvlText w:val="%1.%2.%3.%4"/>
      <w:lvlJc w:val="left"/>
      <w:pPr>
        <w:tabs>
          <w:tab w:val="num" w:pos="3240"/>
        </w:tabs>
        <w:ind w:left="3240" w:hanging="1080"/>
      </w:pPr>
      <w:rPr>
        <w:rFonts w:hint="default"/>
      </w:rPr>
    </w:lvl>
    <w:lvl w:ilvl="4">
      <w:start w:val="1"/>
      <w:numFmt w:val="decimal"/>
      <w:pStyle w:val="Heading5"/>
      <w:lvlText w:val="%1.%2.%3.%4.%5"/>
      <w:lvlJc w:val="left"/>
      <w:pPr>
        <w:tabs>
          <w:tab w:val="num" w:pos="4320"/>
        </w:tabs>
        <w:ind w:left="3600" w:hanging="72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19FF0F08"/>
    <w:multiLevelType w:val="singleLevel"/>
    <w:tmpl w:val="EF8090DA"/>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1B1D5178"/>
    <w:multiLevelType w:val="hybridMultilevel"/>
    <w:tmpl w:val="38E05F2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1B251ED4"/>
    <w:multiLevelType w:val="hybridMultilevel"/>
    <w:tmpl w:val="A1BE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2E7880"/>
    <w:multiLevelType w:val="hybridMultilevel"/>
    <w:tmpl w:val="ECBEB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232F45"/>
    <w:multiLevelType w:val="hybridMultilevel"/>
    <w:tmpl w:val="D76E46FA"/>
    <w:lvl w:ilvl="0" w:tplc="8C3EB368">
      <w:start w:val="1"/>
      <w:numFmt w:val="bullet"/>
      <w:lvlText w:val=""/>
      <w:lvlJc w:val="left"/>
      <w:pPr>
        <w:tabs>
          <w:tab w:val="num" w:pos="1170"/>
        </w:tabs>
        <w:ind w:left="1170" w:hanging="360"/>
      </w:pPr>
      <w:rPr>
        <w:rFonts w:ascii="Wingdings" w:hAnsi="Wingdings" w:hint="default"/>
        <w:sz w:val="24"/>
      </w:rPr>
    </w:lvl>
    <w:lvl w:ilvl="1" w:tplc="04090003">
      <w:start w:val="1"/>
      <w:numFmt w:val="decimal"/>
      <w:lvlText w:val="%2."/>
      <w:lvlJc w:val="left"/>
      <w:pPr>
        <w:tabs>
          <w:tab w:val="num" w:pos="1098"/>
        </w:tabs>
        <w:ind w:left="1098" w:hanging="360"/>
      </w:pPr>
    </w:lvl>
    <w:lvl w:ilvl="2" w:tplc="04090005">
      <w:start w:val="1"/>
      <w:numFmt w:val="decimal"/>
      <w:lvlText w:val="%3."/>
      <w:lvlJc w:val="left"/>
      <w:pPr>
        <w:tabs>
          <w:tab w:val="num" w:pos="1818"/>
        </w:tabs>
        <w:ind w:left="1818" w:hanging="360"/>
      </w:pPr>
    </w:lvl>
    <w:lvl w:ilvl="3" w:tplc="04090001">
      <w:start w:val="1"/>
      <w:numFmt w:val="decimal"/>
      <w:lvlText w:val="%4."/>
      <w:lvlJc w:val="left"/>
      <w:pPr>
        <w:tabs>
          <w:tab w:val="num" w:pos="2538"/>
        </w:tabs>
        <w:ind w:left="2538" w:hanging="360"/>
      </w:pPr>
    </w:lvl>
    <w:lvl w:ilvl="4" w:tplc="04090003">
      <w:start w:val="1"/>
      <w:numFmt w:val="decimal"/>
      <w:lvlText w:val="%5."/>
      <w:lvlJc w:val="left"/>
      <w:pPr>
        <w:tabs>
          <w:tab w:val="num" w:pos="3258"/>
        </w:tabs>
        <w:ind w:left="3258" w:hanging="360"/>
      </w:pPr>
    </w:lvl>
    <w:lvl w:ilvl="5" w:tplc="04090005">
      <w:start w:val="1"/>
      <w:numFmt w:val="decimal"/>
      <w:lvlText w:val="%6."/>
      <w:lvlJc w:val="left"/>
      <w:pPr>
        <w:tabs>
          <w:tab w:val="num" w:pos="3978"/>
        </w:tabs>
        <w:ind w:left="3978" w:hanging="360"/>
      </w:pPr>
    </w:lvl>
    <w:lvl w:ilvl="6" w:tplc="04090001">
      <w:start w:val="1"/>
      <w:numFmt w:val="decimal"/>
      <w:lvlText w:val="%7."/>
      <w:lvlJc w:val="left"/>
      <w:pPr>
        <w:tabs>
          <w:tab w:val="num" w:pos="4698"/>
        </w:tabs>
        <w:ind w:left="4698" w:hanging="360"/>
      </w:pPr>
    </w:lvl>
    <w:lvl w:ilvl="7" w:tplc="04090003">
      <w:start w:val="1"/>
      <w:numFmt w:val="decimal"/>
      <w:lvlText w:val="%8."/>
      <w:lvlJc w:val="left"/>
      <w:pPr>
        <w:tabs>
          <w:tab w:val="num" w:pos="5418"/>
        </w:tabs>
        <w:ind w:left="5418" w:hanging="360"/>
      </w:pPr>
    </w:lvl>
    <w:lvl w:ilvl="8" w:tplc="04090005">
      <w:start w:val="1"/>
      <w:numFmt w:val="decimal"/>
      <w:lvlText w:val="%9."/>
      <w:lvlJc w:val="left"/>
      <w:pPr>
        <w:tabs>
          <w:tab w:val="num" w:pos="6138"/>
        </w:tabs>
        <w:ind w:left="6138" w:hanging="360"/>
      </w:pPr>
    </w:lvl>
  </w:abstractNum>
  <w:abstractNum w:abstractNumId="28" w15:restartNumberingAfterBreak="0">
    <w:nsid w:val="204534E4"/>
    <w:multiLevelType w:val="singleLevel"/>
    <w:tmpl w:val="D2C203DA"/>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20FA4E32"/>
    <w:multiLevelType w:val="hybridMultilevel"/>
    <w:tmpl w:val="3A728F4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4EA4F8C"/>
    <w:multiLevelType w:val="singleLevel"/>
    <w:tmpl w:val="EF8090DA"/>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28795EA4"/>
    <w:multiLevelType w:val="hybridMultilevel"/>
    <w:tmpl w:val="75BC4034"/>
    <w:lvl w:ilvl="0" w:tplc="5A12F6B8">
      <w:start w:val="1"/>
      <w:numFmt w:val="decimal"/>
      <w:lvlText w:val="%1."/>
      <w:lvlJc w:val="left"/>
      <w:pPr>
        <w:ind w:left="738" w:hanging="360"/>
      </w:pPr>
      <w:rPr>
        <w:rFonts w:ascii="Times" w:eastAsia="Times New Roman" w:hAnsi="Times" w:cs="Times New Roman"/>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2" w15:restartNumberingAfterBreak="0">
    <w:nsid w:val="29E85D24"/>
    <w:multiLevelType w:val="hybridMultilevel"/>
    <w:tmpl w:val="D82CCB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A9851D7"/>
    <w:multiLevelType w:val="hybridMultilevel"/>
    <w:tmpl w:val="F028F54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B3956C7"/>
    <w:multiLevelType w:val="hybridMultilevel"/>
    <w:tmpl w:val="8CA6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B8669A"/>
    <w:multiLevelType w:val="hybridMultilevel"/>
    <w:tmpl w:val="1E609754"/>
    <w:lvl w:ilvl="0" w:tplc="1E54E3B4">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2E691BD7"/>
    <w:multiLevelType w:val="hybridMultilevel"/>
    <w:tmpl w:val="7B0E53CE"/>
    <w:lvl w:ilvl="0" w:tplc="618E0DD8">
      <w:start w:val="1"/>
      <w:numFmt w:val="bullet"/>
      <w:pStyle w:val="BodyTextIndent2"/>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7" w15:restartNumberingAfterBreak="0">
    <w:nsid w:val="30A846CD"/>
    <w:multiLevelType w:val="hybridMultilevel"/>
    <w:tmpl w:val="F3221A90"/>
    <w:lvl w:ilvl="0" w:tplc="1CE26992">
      <w:numFmt w:val="bullet"/>
      <w:lvlText w:val=""/>
      <w:lvlJc w:val="left"/>
      <w:pPr>
        <w:tabs>
          <w:tab w:val="num" w:pos="1080"/>
        </w:tabs>
        <w:ind w:left="108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0B7298"/>
    <w:multiLevelType w:val="singleLevel"/>
    <w:tmpl w:val="34B2EC96"/>
    <w:lvl w:ilvl="0">
      <w:start w:val="1"/>
      <w:numFmt w:val="upperRoman"/>
      <w:lvlText w:val="%1."/>
      <w:lvlJc w:val="center"/>
      <w:pPr>
        <w:tabs>
          <w:tab w:val="num" w:pos="648"/>
        </w:tabs>
        <w:ind w:left="360" w:hanging="72"/>
      </w:pPr>
    </w:lvl>
  </w:abstractNum>
  <w:abstractNum w:abstractNumId="39" w15:restartNumberingAfterBreak="0">
    <w:nsid w:val="3576268C"/>
    <w:multiLevelType w:val="multilevel"/>
    <w:tmpl w:val="103A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7E50FF3"/>
    <w:multiLevelType w:val="hybridMultilevel"/>
    <w:tmpl w:val="2F96F19E"/>
    <w:lvl w:ilvl="0" w:tplc="6CB61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CB451B"/>
    <w:multiLevelType w:val="hybridMultilevel"/>
    <w:tmpl w:val="02C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A55CE9"/>
    <w:multiLevelType w:val="hybridMultilevel"/>
    <w:tmpl w:val="20166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C3D36EE"/>
    <w:multiLevelType w:val="hybridMultilevel"/>
    <w:tmpl w:val="C21652D8"/>
    <w:lvl w:ilvl="0" w:tplc="04090001">
      <w:start w:val="1"/>
      <w:numFmt w:val="bullet"/>
      <w:lvlText w:val=""/>
      <w:lvlJc w:val="left"/>
      <w:pPr>
        <w:tabs>
          <w:tab w:val="num" w:pos="1695"/>
        </w:tabs>
        <w:ind w:left="1695" w:hanging="360"/>
      </w:pPr>
      <w:rPr>
        <w:rFonts w:ascii="Symbol" w:hAnsi="Symbol" w:hint="default"/>
      </w:rPr>
    </w:lvl>
    <w:lvl w:ilvl="1" w:tplc="04090007">
      <w:start w:val="1"/>
      <w:numFmt w:val="bullet"/>
      <w:lvlText w:val=""/>
      <w:lvlJc w:val="left"/>
      <w:pPr>
        <w:tabs>
          <w:tab w:val="num" w:pos="2415"/>
        </w:tabs>
        <w:ind w:left="2415"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CBD5BAA"/>
    <w:multiLevelType w:val="hybridMultilevel"/>
    <w:tmpl w:val="C35A0E5E"/>
    <w:lvl w:ilvl="0" w:tplc="C954380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455556"/>
    <w:multiLevelType w:val="singleLevel"/>
    <w:tmpl w:val="F1A4B4BE"/>
    <w:lvl w:ilvl="0">
      <w:start w:val="1"/>
      <w:numFmt w:val="decimal"/>
      <w:pStyle w:val="Attachments"/>
      <w:lvlText w:val="Attachment %1:"/>
      <w:lvlJc w:val="left"/>
      <w:pPr>
        <w:tabs>
          <w:tab w:val="num" w:pos="1656"/>
        </w:tabs>
        <w:ind w:left="1656" w:hanging="1656"/>
      </w:pPr>
      <w:rPr>
        <w:rFonts w:ascii="Times New Roman" w:hAnsi="Times New Roman" w:hint="default"/>
        <w:b/>
        <w:i w:val="0"/>
        <w:sz w:val="24"/>
      </w:rPr>
    </w:lvl>
  </w:abstractNum>
  <w:abstractNum w:abstractNumId="46" w15:restartNumberingAfterBreak="0">
    <w:nsid w:val="4060646E"/>
    <w:multiLevelType w:val="singleLevel"/>
    <w:tmpl w:val="EF8090DA"/>
    <w:lvl w:ilvl="0">
      <w:start w:val="1"/>
      <w:numFmt w:val="bullet"/>
      <w:lvlText w:val=""/>
      <w:lvlJc w:val="left"/>
      <w:pPr>
        <w:tabs>
          <w:tab w:val="num" w:pos="360"/>
        </w:tabs>
        <w:ind w:left="360" w:hanging="360"/>
      </w:pPr>
      <w:rPr>
        <w:rFonts w:ascii="Symbol" w:hAnsi="Symbol" w:hint="default"/>
        <w:sz w:val="16"/>
      </w:rPr>
    </w:lvl>
  </w:abstractNum>
  <w:abstractNum w:abstractNumId="47" w15:restartNumberingAfterBreak="0">
    <w:nsid w:val="430678AE"/>
    <w:multiLevelType w:val="singleLevel"/>
    <w:tmpl w:val="EF8090DA"/>
    <w:lvl w:ilvl="0">
      <w:start w:val="1"/>
      <w:numFmt w:val="bullet"/>
      <w:lvlText w:val=""/>
      <w:lvlJc w:val="left"/>
      <w:pPr>
        <w:tabs>
          <w:tab w:val="num" w:pos="360"/>
        </w:tabs>
        <w:ind w:left="360" w:hanging="360"/>
      </w:pPr>
      <w:rPr>
        <w:rFonts w:ascii="Symbol" w:hAnsi="Symbol" w:hint="default"/>
        <w:sz w:val="16"/>
      </w:rPr>
    </w:lvl>
  </w:abstractNum>
  <w:abstractNum w:abstractNumId="48" w15:restartNumberingAfterBreak="0">
    <w:nsid w:val="44BC32EA"/>
    <w:multiLevelType w:val="hybridMultilevel"/>
    <w:tmpl w:val="F76800FE"/>
    <w:lvl w:ilvl="0" w:tplc="516060D0">
      <w:start w:val="1"/>
      <w:numFmt w:val="bullet"/>
      <w:lvlText w:val=""/>
      <w:lvlJc w:val="left"/>
      <w:pPr>
        <w:tabs>
          <w:tab w:val="num" w:pos="1440"/>
        </w:tabs>
        <w:ind w:left="144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46A4402A"/>
    <w:multiLevelType w:val="hybridMultilevel"/>
    <w:tmpl w:val="89D06864"/>
    <w:lvl w:ilvl="0" w:tplc="C95438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025E59"/>
    <w:multiLevelType w:val="singleLevel"/>
    <w:tmpl w:val="EF8090DA"/>
    <w:lvl w:ilvl="0">
      <w:start w:val="1"/>
      <w:numFmt w:val="bullet"/>
      <w:lvlText w:val=""/>
      <w:lvlJc w:val="left"/>
      <w:pPr>
        <w:tabs>
          <w:tab w:val="num" w:pos="360"/>
        </w:tabs>
        <w:ind w:left="360" w:hanging="360"/>
      </w:pPr>
      <w:rPr>
        <w:rFonts w:ascii="Symbol" w:hAnsi="Symbol" w:hint="default"/>
        <w:sz w:val="16"/>
      </w:rPr>
    </w:lvl>
  </w:abstractNum>
  <w:abstractNum w:abstractNumId="51" w15:restartNumberingAfterBreak="0">
    <w:nsid w:val="48772EFE"/>
    <w:multiLevelType w:val="hybridMultilevel"/>
    <w:tmpl w:val="FEF6D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134B74"/>
    <w:multiLevelType w:val="hybridMultilevel"/>
    <w:tmpl w:val="CCCC328E"/>
    <w:lvl w:ilvl="0" w:tplc="DDF00014">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53" w15:restartNumberingAfterBreak="0">
    <w:nsid w:val="4D3C4329"/>
    <w:multiLevelType w:val="hybridMultilevel"/>
    <w:tmpl w:val="F9421132"/>
    <w:lvl w:ilvl="0" w:tplc="C9FAF200">
      <w:start w:val="1"/>
      <w:numFmt w:val="bullet"/>
      <w:lvlText w:val=""/>
      <w:lvlJc w:val="left"/>
      <w:pPr>
        <w:tabs>
          <w:tab w:val="num" w:pos="720"/>
        </w:tabs>
        <w:ind w:left="720" w:hanging="360"/>
      </w:pPr>
      <w:rPr>
        <w:rFonts w:ascii="Wingdings" w:hAnsi="Wingdings" w:hint="default"/>
        <w:sz w:val="24"/>
      </w:rPr>
    </w:lvl>
    <w:lvl w:ilvl="1" w:tplc="80687898">
      <w:start w:val="1"/>
      <w:numFmt w:val="decimal"/>
      <w:lvlText w:val="%2."/>
      <w:lvlJc w:val="left"/>
      <w:pPr>
        <w:tabs>
          <w:tab w:val="num" w:pos="1440"/>
        </w:tabs>
        <w:ind w:left="1440" w:hanging="360"/>
      </w:pPr>
    </w:lvl>
    <w:lvl w:ilvl="2" w:tplc="C63EC628">
      <w:start w:val="1"/>
      <w:numFmt w:val="decimal"/>
      <w:lvlText w:val="%3."/>
      <w:lvlJc w:val="left"/>
      <w:pPr>
        <w:tabs>
          <w:tab w:val="num" w:pos="2160"/>
        </w:tabs>
        <w:ind w:left="2160" w:hanging="360"/>
      </w:pPr>
    </w:lvl>
    <w:lvl w:ilvl="3" w:tplc="9C4EE4D8">
      <w:start w:val="1"/>
      <w:numFmt w:val="decimal"/>
      <w:lvlText w:val="%4."/>
      <w:lvlJc w:val="left"/>
      <w:pPr>
        <w:tabs>
          <w:tab w:val="num" w:pos="2880"/>
        </w:tabs>
        <w:ind w:left="2880" w:hanging="360"/>
      </w:pPr>
    </w:lvl>
    <w:lvl w:ilvl="4" w:tplc="B3FA09AE">
      <w:start w:val="1"/>
      <w:numFmt w:val="decimal"/>
      <w:lvlText w:val="%5."/>
      <w:lvlJc w:val="left"/>
      <w:pPr>
        <w:tabs>
          <w:tab w:val="num" w:pos="3600"/>
        </w:tabs>
        <w:ind w:left="3600" w:hanging="360"/>
      </w:pPr>
    </w:lvl>
    <w:lvl w:ilvl="5" w:tplc="DB363396">
      <w:start w:val="1"/>
      <w:numFmt w:val="decimal"/>
      <w:lvlText w:val="%6."/>
      <w:lvlJc w:val="left"/>
      <w:pPr>
        <w:tabs>
          <w:tab w:val="num" w:pos="4320"/>
        </w:tabs>
        <w:ind w:left="4320" w:hanging="360"/>
      </w:pPr>
    </w:lvl>
    <w:lvl w:ilvl="6" w:tplc="75DE51B2">
      <w:start w:val="1"/>
      <w:numFmt w:val="decimal"/>
      <w:lvlText w:val="%7."/>
      <w:lvlJc w:val="left"/>
      <w:pPr>
        <w:tabs>
          <w:tab w:val="num" w:pos="5040"/>
        </w:tabs>
        <w:ind w:left="5040" w:hanging="360"/>
      </w:pPr>
    </w:lvl>
    <w:lvl w:ilvl="7" w:tplc="77B623C0">
      <w:start w:val="1"/>
      <w:numFmt w:val="decimal"/>
      <w:lvlText w:val="%8."/>
      <w:lvlJc w:val="left"/>
      <w:pPr>
        <w:tabs>
          <w:tab w:val="num" w:pos="5760"/>
        </w:tabs>
        <w:ind w:left="5760" w:hanging="360"/>
      </w:pPr>
    </w:lvl>
    <w:lvl w:ilvl="8" w:tplc="E5463720">
      <w:start w:val="1"/>
      <w:numFmt w:val="decimal"/>
      <w:lvlText w:val="%9."/>
      <w:lvlJc w:val="left"/>
      <w:pPr>
        <w:tabs>
          <w:tab w:val="num" w:pos="6480"/>
        </w:tabs>
        <w:ind w:left="6480" w:hanging="360"/>
      </w:pPr>
    </w:lvl>
  </w:abstractNum>
  <w:abstractNum w:abstractNumId="54" w15:restartNumberingAfterBreak="0">
    <w:nsid w:val="56A11FAF"/>
    <w:multiLevelType w:val="hybridMultilevel"/>
    <w:tmpl w:val="7076F8D0"/>
    <w:lvl w:ilvl="0" w:tplc="6CB61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B31D34"/>
    <w:multiLevelType w:val="hybridMultilevel"/>
    <w:tmpl w:val="FED4B4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C82420"/>
    <w:multiLevelType w:val="hybridMultilevel"/>
    <w:tmpl w:val="51CC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ACD3DF9"/>
    <w:multiLevelType w:val="hybridMultilevel"/>
    <w:tmpl w:val="92321F30"/>
    <w:lvl w:ilvl="0" w:tplc="6ED0AFE0">
      <w:start w:val="1"/>
      <w:numFmt w:val="bullet"/>
      <w:lvlText w:val=""/>
      <w:lvlJc w:val="left"/>
      <w:pPr>
        <w:tabs>
          <w:tab w:val="num" w:pos="720"/>
        </w:tabs>
        <w:ind w:left="720" w:hanging="360"/>
      </w:pPr>
      <w:rPr>
        <w:rFonts w:ascii="Symbol" w:hAnsi="Symbol" w:hint="default"/>
      </w:rPr>
    </w:lvl>
    <w:lvl w:ilvl="1" w:tplc="9C840CF2" w:tentative="1">
      <w:start w:val="1"/>
      <w:numFmt w:val="bullet"/>
      <w:lvlText w:val="o"/>
      <w:lvlJc w:val="left"/>
      <w:pPr>
        <w:tabs>
          <w:tab w:val="num" w:pos="1440"/>
        </w:tabs>
        <w:ind w:left="1440" w:hanging="360"/>
      </w:pPr>
      <w:rPr>
        <w:rFonts w:ascii="Courier New" w:hAnsi="Courier New" w:cs="Arial" w:hint="default"/>
      </w:rPr>
    </w:lvl>
    <w:lvl w:ilvl="2" w:tplc="268E60F6" w:tentative="1">
      <w:start w:val="1"/>
      <w:numFmt w:val="bullet"/>
      <w:lvlText w:val=""/>
      <w:lvlJc w:val="left"/>
      <w:pPr>
        <w:tabs>
          <w:tab w:val="num" w:pos="2160"/>
        </w:tabs>
        <w:ind w:left="2160" w:hanging="360"/>
      </w:pPr>
      <w:rPr>
        <w:rFonts w:ascii="Wingdings" w:hAnsi="Wingdings" w:hint="default"/>
      </w:rPr>
    </w:lvl>
    <w:lvl w:ilvl="3" w:tplc="47BEB058" w:tentative="1">
      <w:start w:val="1"/>
      <w:numFmt w:val="bullet"/>
      <w:lvlText w:val=""/>
      <w:lvlJc w:val="left"/>
      <w:pPr>
        <w:tabs>
          <w:tab w:val="num" w:pos="2880"/>
        </w:tabs>
        <w:ind w:left="2880" w:hanging="360"/>
      </w:pPr>
      <w:rPr>
        <w:rFonts w:ascii="Symbol" w:hAnsi="Symbol" w:hint="default"/>
      </w:rPr>
    </w:lvl>
    <w:lvl w:ilvl="4" w:tplc="A90CB164" w:tentative="1">
      <w:start w:val="1"/>
      <w:numFmt w:val="bullet"/>
      <w:lvlText w:val="o"/>
      <w:lvlJc w:val="left"/>
      <w:pPr>
        <w:tabs>
          <w:tab w:val="num" w:pos="3600"/>
        </w:tabs>
        <w:ind w:left="3600" w:hanging="360"/>
      </w:pPr>
      <w:rPr>
        <w:rFonts w:ascii="Courier New" w:hAnsi="Courier New" w:cs="Arial" w:hint="default"/>
      </w:rPr>
    </w:lvl>
    <w:lvl w:ilvl="5" w:tplc="C4BCFCD0" w:tentative="1">
      <w:start w:val="1"/>
      <w:numFmt w:val="bullet"/>
      <w:lvlText w:val=""/>
      <w:lvlJc w:val="left"/>
      <w:pPr>
        <w:tabs>
          <w:tab w:val="num" w:pos="4320"/>
        </w:tabs>
        <w:ind w:left="4320" w:hanging="360"/>
      </w:pPr>
      <w:rPr>
        <w:rFonts w:ascii="Wingdings" w:hAnsi="Wingdings" w:hint="default"/>
      </w:rPr>
    </w:lvl>
    <w:lvl w:ilvl="6" w:tplc="6114C45E" w:tentative="1">
      <w:start w:val="1"/>
      <w:numFmt w:val="bullet"/>
      <w:lvlText w:val=""/>
      <w:lvlJc w:val="left"/>
      <w:pPr>
        <w:tabs>
          <w:tab w:val="num" w:pos="5040"/>
        </w:tabs>
        <w:ind w:left="5040" w:hanging="360"/>
      </w:pPr>
      <w:rPr>
        <w:rFonts w:ascii="Symbol" w:hAnsi="Symbol" w:hint="default"/>
      </w:rPr>
    </w:lvl>
    <w:lvl w:ilvl="7" w:tplc="C480D47C" w:tentative="1">
      <w:start w:val="1"/>
      <w:numFmt w:val="bullet"/>
      <w:lvlText w:val="o"/>
      <w:lvlJc w:val="left"/>
      <w:pPr>
        <w:tabs>
          <w:tab w:val="num" w:pos="5760"/>
        </w:tabs>
        <w:ind w:left="5760" w:hanging="360"/>
      </w:pPr>
      <w:rPr>
        <w:rFonts w:ascii="Courier New" w:hAnsi="Courier New" w:cs="Arial" w:hint="default"/>
      </w:rPr>
    </w:lvl>
    <w:lvl w:ilvl="8" w:tplc="3660867E"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3D4B54"/>
    <w:multiLevelType w:val="hybridMultilevel"/>
    <w:tmpl w:val="E30287AC"/>
    <w:lvl w:ilvl="0" w:tplc="D194A0C8">
      <w:start w:val="1"/>
      <w:numFmt w:val="bullet"/>
      <w:lvlText w:val=""/>
      <w:lvlJc w:val="left"/>
      <w:pPr>
        <w:tabs>
          <w:tab w:val="num" w:pos="1512"/>
        </w:tabs>
        <w:ind w:left="1512" w:hanging="360"/>
      </w:pPr>
      <w:rPr>
        <w:rFonts w:ascii="Wingdings" w:hAnsi="Wingdings" w:hint="default"/>
        <w:sz w:val="24"/>
      </w:rPr>
    </w:lvl>
    <w:lvl w:ilvl="1" w:tplc="84483D58">
      <w:start w:val="1"/>
      <w:numFmt w:val="decimal"/>
      <w:lvlText w:val="%2."/>
      <w:lvlJc w:val="left"/>
      <w:pPr>
        <w:tabs>
          <w:tab w:val="num" w:pos="1440"/>
        </w:tabs>
        <w:ind w:left="1440" w:hanging="360"/>
      </w:pPr>
    </w:lvl>
    <w:lvl w:ilvl="2" w:tplc="B93E2702">
      <w:start w:val="1"/>
      <w:numFmt w:val="decimal"/>
      <w:lvlText w:val="%3."/>
      <w:lvlJc w:val="left"/>
      <w:pPr>
        <w:tabs>
          <w:tab w:val="num" w:pos="2160"/>
        </w:tabs>
        <w:ind w:left="2160" w:hanging="360"/>
      </w:pPr>
    </w:lvl>
    <w:lvl w:ilvl="3" w:tplc="C21E7E80">
      <w:start w:val="1"/>
      <w:numFmt w:val="decimal"/>
      <w:lvlText w:val="%4."/>
      <w:lvlJc w:val="left"/>
      <w:pPr>
        <w:tabs>
          <w:tab w:val="num" w:pos="2880"/>
        </w:tabs>
        <w:ind w:left="2880" w:hanging="360"/>
      </w:pPr>
    </w:lvl>
    <w:lvl w:ilvl="4" w:tplc="8D880310">
      <w:start w:val="1"/>
      <w:numFmt w:val="decimal"/>
      <w:lvlText w:val="%5."/>
      <w:lvlJc w:val="left"/>
      <w:pPr>
        <w:tabs>
          <w:tab w:val="num" w:pos="3600"/>
        </w:tabs>
        <w:ind w:left="3600" w:hanging="360"/>
      </w:pPr>
    </w:lvl>
    <w:lvl w:ilvl="5" w:tplc="F1F6EF64">
      <w:start w:val="1"/>
      <w:numFmt w:val="decimal"/>
      <w:lvlText w:val="%6."/>
      <w:lvlJc w:val="left"/>
      <w:pPr>
        <w:tabs>
          <w:tab w:val="num" w:pos="4320"/>
        </w:tabs>
        <w:ind w:left="4320" w:hanging="360"/>
      </w:pPr>
    </w:lvl>
    <w:lvl w:ilvl="6" w:tplc="7326E37A">
      <w:start w:val="1"/>
      <w:numFmt w:val="decimal"/>
      <w:lvlText w:val="%7."/>
      <w:lvlJc w:val="left"/>
      <w:pPr>
        <w:tabs>
          <w:tab w:val="num" w:pos="5040"/>
        </w:tabs>
        <w:ind w:left="5040" w:hanging="360"/>
      </w:pPr>
    </w:lvl>
    <w:lvl w:ilvl="7" w:tplc="59543FC2">
      <w:start w:val="1"/>
      <w:numFmt w:val="decimal"/>
      <w:lvlText w:val="%8."/>
      <w:lvlJc w:val="left"/>
      <w:pPr>
        <w:tabs>
          <w:tab w:val="num" w:pos="5760"/>
        </w:tabs>
        <w:ind w:left="5760" w:hanging="360"/>
      </w:pPr>
    </w:lvl>
    <w:lvl w:ilvl="8" w:tplc="678AB8A4">
      <w:start w:val="1"/>
      <w:numFmt w:val="decimal"/>
      <w:lvlText w:val="%9."/>
      <w:lvlJc w:val="left"/>
      <w:pPr>
        <w:tabs>
          <w:tab w:val="num" w:pos="6480"/>
        </w:tabs>
        <w:ind w:left="6480" w:hanging="360"/>
      </w:pPr>
    </w:lvl>
  </w:abstractNum>
  <w:abstractNum w:abstractNumId="59" w15:restartNumberingAfterBreak="0">
    <w:nsid w:val="620A66F5"/>
    <w:multiLevelType w:val="singleLevel"/>
    <w:tmpl w:val="A97EC656"/>
    <w:lvl w:ilvl="0">
      <w:start w:val="1"/>
      <w:numFmt w:val="bullet"/>
      <w:lvlText w:val=""/>
      <w:lvlJc w:val="left"/>
      <w:pPr>
        <w:tabs>
          <w:tab w:val="num" w:pos="720"/>
        </w:tabs>
        <w:ind w:left="648" w:hanging="288"/>
      </w:pPr>
      <w:rPr>
        <w:rFonts w:ascii="Symbol" w:hAnsi="Symbol" w:hint="default"/>
      </w:rPr>
    </w:lvl>
  </w:abstractNum>
  <w:abstractNum w:abstractNumId="60" w15:restartNumberingAfterBreak="0">
    <w:nsid w:val="632F49A5"/>
    <w:multiLevelType w:val="hybridMultilevel"/>
    <w:tmpl w:val="F1D6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985326"/>
    <w:multiLevelType w:val="hybridMultilevel"/>
    <w:tmpl w:val="4D648B40"/>
    <w:lvl w:ilvl="0" w:tplc="221841FC">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2" w15:restartNumberingAfterBreak="0">
    <w:nsid w:val="672701DA"/>
    <w:multiLevelType w:val="hybridMultilevel"/>
    <w:tmpl w:val="498C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132F6"/>
    <w:multiLevelType w:val="hybridMultilevel"/>
    <w:tmpl w:val="92544AC2"/>
    <w:lvl w:ilvl="0" w:tplc="6CB61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9D0E79"/>
    <w:multiLevelType w:val="hybridMultilevel"/>
    <w:tmpl w:val="B4C8E8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2C545A4"/>
    <w:multiLevelType w:val="hybridMultilevel"/>
    <w:tmpl w:val="CB8078A8"/>
    <w:lvl w:ilvl="0" w:tplc="5768C696">
      <w:start w:val="1"/>
      <w:numFmt w:val="bullet"/>
      <w:lvlText w:val=""/>
      <w:lvlJc w:val="left"/>
      <w:pPr>
        <w:ind w:left="765" w:hanging="360"/>
      </w:pPr>
      <w:rPr>
        <w:rFonts w:ascii="Symbol" w:hAnsi="Symbol" w:hint="default"/>
      </w:rPr>
    </w:lvl>
    <w:lvl w:ilvl="1" w:tplc="01F21EC4" w:tentative="1">
      <w:start w:val="1"/>
      <w:numFmt w:val="bullet"/>
      <w:lvlText w:val="o"/>
      <w:lvlJc w:val="left"/>
      <w:pPr>
        <w:ind w:left="1485" w:hanging="360"/>
      </w:pPr>
      <w:rPr>
        <w:rFonts w:ascii="Courier New" w:hAnsi="Courier New" w:cs="Courier New" w:hint="default"/>
      </w:rPr>
    </w:lvl>
    <w:lvl w:ilvl="2" w:tplc="8626C23C" w:tentative="1">
      <w:start w:val="1"/>
      <w:numFmt w:val="bullet"/>
      <w:lvlText w:val=""/>
      <w:lvlJc w:val="left"/>
      <w:pPr>
        <w:ind w:left="2205" w:hanging="360"/>
      </w:pPr>
      <w:rPr>
        <w:rFonts w:ascii="Wingdings" w:hAnsi="Wingdings" w:hint="default"/>
      </w:rPr>
    </w:lvl>
    <w:lvl w:ilvl="3" w:tplc="15C6BFBC" w:tentative="1">
      <w:start w:val="1"/>
      <w:numFmt w:val="bullet"/>
      <w:lvlText w:val=""/>
      <w:lvlJc w:val="left"/>
      <w:pPr>
        <w:ind w:left="2925" w:hanging="360"/>
      </w:pPr>
      <w:rPr>
        <w:rFonts w:ascii="Symbol" w:hAnsi="Symbol" w:hint="default"/>
      </w:rPr>
    </w:lvl>
    <w:lvl w:ilvl="4" w:tplc="1512B6AA" w:tentative="1">
      <w:start w:val="1"/>
      <w:numFmt w:val="bullet"/>
      <w:lvlText w:val="o"/>
      <w:lvlJc w:val="left"/>
      <w:pPr>
        <w:ind w:left="3645" w:hanging="360"/>
      </w:pPr>
      <w:rPr>
        <w:rFonts w:ascii="Courier New" w:hAnsi="Courier New" w:cs="Courier New" w:hint="default"/>
      </w:rPr>
    </w:lvl>
    <w:lvl w:ilvl="5" w:tplc="2FA67646" w:tentative="1">
      <w:start w:val="1"/>
      <w:numFmt w:val="bullet"/>
      <w:lvlText w:val=""/>
      <w:lvlJc w:val="left"/>
      <w:pPr>
        <w:ind w:left="4365" w:hanging="360"/>
      </w:pPr>
      <w:rPr>
        <w:rFonts w:ascii="Wingdings" w:hAnsi="Wingdings" w:hint="default"/>
      </w:rPr>
    </w:lvl>
    <w:lvl w:ilvl="6" w:tplc="C92AFCC2" w:tentative="1">
      <w:start w:val="1"/>
      <w:numFmt w:val="bullet"/>
      <w:lvlText w:val=""/>
      <w:lvlJc w:val="left"/>
      <w:pPr>
        <w:ind w:left="5085" w:hanging="360"/>
      </w:pPr>
      <w:rPr>
        <w:rFonts w:ascii="Symbol" w:hAnsi="Symbol" w:hint="default"/>
      </w:rPr>
    </w:lvl>
    <w:lvl w:ilvl="7" w:tplc="22322D8C" w:tentative="1">
      <w:start w:val="1"/>
      <w:numFmt w:val="bullet"/>
      <w:lvlText w:val="o"/>
      <w:lvlJc w:val="left"/>
      <w:pPr>
        <w:ind w:left="5805" w:hanging="360"/>
      </w:pPr>
      <w:rPr>
        <w:rFonts w:ascii="Courier New" w:hAnsi="Courier New" w:cs="Courier New" w:hint="default"/>
      </w:rPr>
    </w:lvl>
    <w:lvl w:ilvl="8" w:tplc="C520D782" w:tentative="1">
      <w:start w:val="1"/>
      <w:numFmt w:val="bullet"/>
      <w:lvlText w:val=""/>
      <w:lvlJc w:val="left"/>
      <w:pPr>
        <w:ind w:left="6525" w:hanging="360"/>
      </w:pPr>
      <w:rPr>
        <w:rFonts w:ascii="Wingdings" w:hAnsi="Wingdings" w:hint="default"/>
      </w:rPr>
    </w:lvl>
  </w:abstractNum>
  <w:abstractNum w:abstractNumId="66" w15:restartNumberingAfterBreak="0">
    <w:nsid w:val="744B30EB"/>
    <w:multiLevelType w:val="hybridMultilevel"/>
    <w:tmpl w:val="AD4A7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48E2FFD"/>
    <w:multiLevelType w:val="hybridMultilevel"/>
    <w:tmpl w:val="EB38761E"/>
    <w:lvl w:ilvl="0" w:tplc="04090001">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75272676"/>
    <w:multiLevelType w:val="multilevel"/>
    <w:tmpl w:val="158E299E"/>
    <w:lvl w:ilvl="0">
      <w:start w:val="1"/>
      <w:numFmt w:val="upperLetter"/>
      <w:lvlText w:val="%1."/>
      <w:lvlJc w:val="left"/>
      <w:pPr>
        <w:tabs>
          <w:tab w:val="num" w:pos="360"/>
        </w:tabs>
        <w:ind w:left="0" w:firstLine="0"/>
      </w:pPr>
      <w:rPr>
        <w:rFonts w:ascii="Times New Roman" w:hAnsi="Times New Roman" w:hint="default"/>
        <w:b/>
        <w:i w:val="0"/>
      </w:rPr>
    </w:lvl>
    <w:lvl w:ilvl="1">
      <w:start w:val="1"/>
      <w:numFmt w:val="decimal"/>
      <w:lvlText w:val="%1.%2."/>
      <w:lvlJc w:val="left"/>
      <w:pPr>
        <w:tabs>
          <w:tab w:val="num" w:pos="720"/>
        </w:tabs>
        <w:ind w:left="720" w:hanging="720"/>
      </w:pPr>
      <w:rPr>
        <w:rFonts w:ascii="Times New Roman" w:hAnsi="Times New Roman" w:hint="default"/>
        <w:b/>
        <w:i w:val="0"/>
      </w:rPr>
    </w:lvl>
    <w:lvl w:ilvl="2">
      <w:start w:val="1"/>
      <w:numFmt w:val="lowerLetter"/>
      <w:lvlText w:val="%1.%2.%3."/>
      <w:lvlJc w:val="left"/>
      <w:pPr>
        <w:tabs>
          <w:tab w:val="num" w:pos="2160"/>
        </w:tabs>
        <w:ind w:left="1440" w:firstLine="0"/>
      </w:pPr>
      <w:rPr>
        <w:rFonts w:ascii="Arial" w:hAnsi="Arial" w:hint="default"/>
        <w:sz w:val="24"/>
      </w:rPr>
    </w:lvl>
    <w:lvl w:ilvl="3">
      <w:start w:val="1"/>
      <w:numFmt w:val="lowerRoman"/>
      <w:lvlText w:val="%4)"/>
      <w:lvlJc w:val="left"/>
      <w:pPr>
        <w:tabs>
          <w:tab w:val="num" w:pos="2880"/>
        </w:tabs>
        <w:ind w:left="2160" w:firstLine="0"/>
      </w:pPr>
      <w:rPr>
        <w:rFonts w:ascii="Times New Roman" w:hAnsi="Times New Roman" w:hint="default"/>
        <w:sz w:val="24"/>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9" w15:restartNumberingAfterBreak="0">
    <w:nsid w:val="790C1D6E"/>
    <w:multiLevelType w:val="hybridMultilevel"/>
    <w:tmpl w:val="67A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281F5E"/>
    <w:multiLevelType w:val="hybridMultilevel"/>
    <w:tmpl w:val="83A4B0EE"/>
    <w:lvl w:ilvl="0" w:tplc="246CA8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A38090D"/>
    <w:multiLevelType w:val="hybridMultilevel"/>
    <w:tmpl w:val="C886505A"/>
    <w:name w:val="1.2"/>
    <w:lvl w:ilvl="0" w:tplc="EB246856">
      <w:start w:val="1"/>
      <w:numFmt w:val="bullet"/>
      <w:lvlText w:val=""/>
      <w:lvlJc w:val="left"/>
      <w:pPr>
        <w:ind w:left="1440" w:hanging="360"/>
      </w:pPr>
      <w:rPr>
        <w:rFonts w:ascii="Symbol" w:hAnsi="Symbol" w:hint="default"/>
      </w:rPr>
    </w:lvl>
    <w:lvl w:ilvl="1" w:tplc="1844392C" w:tentative="1">
      <w:start w:val="1"/>
      <w:numFmt w:val="bullet"/>
      <w:lvlText w:val="o"/>
      <w:lvlJc w:val="left"/>
      <w:pPr>
        <w:ind w:left="2160" w:hanging="360"/>
      </w:pPr>
      <w:rPr>
        <w:rFonts w:ascii="Courier New" w:hAnsi="Courier New" w:cs="Arial" w:hint="default"/>
      </w:rPr>
    </w:lvl>
    <w:lvl w:ilvl="2" w:tplc="97FE9700" w:tentative="1">
      <w:start w:val="1"/>
      <w:numFmt w:val="bullet"/>
      <w:lvlText w:val=""/>
      <w:lvlJc w:val="left"/>
      <w:pPr>
        <w:ind w:left="2880" w:hanging="360"/>
      </w:pPr>
      <w:rPr>
        <w:rFonts w:ascii="Wingdings" w:hAnsi="Wingdings" w:hint="default"/>
      </w:rPr>
    </w:lvl>
    <w:lvl w:ilvl="3" w:tplc="5A3C1FFC" w:tentative="1">
      <w:start w:val="1"/>
      <w:numFmt w:val="bullet"/>
      <w:lvlText w:val=""/>
      <w:lvlJc w:val="left"/>
      <w:pPr>
        <w:ind w:left="3600" w:hanging="360"/>
      </w:pPr>
      <w:rPr>
        <w:rFonts w:ascii="Symbol" w:hAnsi="Symbol" w:hint="default"/>
      </w:rPr>
    </w:lvl>
    <w:lvl w:ilvl="4" w:tplc="7742867E" w:tentative="1">
      <w:start w:val="1"/>
      <w:numFmt w:val="bullet"/>
      <w:lvlText w:val="o"/>
      <w:lvlJc w:val="left"/>
      <w:pPr>
        <w:ind w:left="4320" w:hanging="360"/>
      </w:pPr>
      <w:rPr>
        <w:rFonts w:ascii="Courier New" w:hAnsi="Courier New" w:cs="Arial" w:hint="default"/>
      </w:rPr>
    </w:lvl>
    <w:lvl w:ilvl="5" w:tplc="2C3E90EC" w:tentative="1">
      <w:start w:val="1"/>
      <w:numFmt w:val="bullet"/>
      <w:lvlText w:val=""/>
      <w:lvlJc w:val="left"/>
      <w:pPr>
        <w:ind w:left="5040" w:hanging="360"/>
      </w:pPr>
      <w:rPr>
        <w:rFonts w:ascii="Wingdings" w:hAnsi="Wingdings" w:hint="default"/>
      </w:rPr>
    </w:lvl>
    <w:lvl w:ilvl="6" w:tplc="5246ACE8" w:tentative="1">
      <w:start w:val="1"/>
      <w:numFmt w:val="bullet"/>
      <w:lvlText w:val=""/>
      <w:lvlJc w:val="left"/>
      <w:pPr>
        <w:ind w:left="5760" w:hanging="360"/>
      </w:pPr>
      <w:rPr>
        <w:rFonts w:ascii="Symbol" w:hAnsi="Symbol" w:hint="default"/>
      </w:rPr>
    </w:lvl>
    <w:lvl w:ilvl="7" w:tplc="F3361A86" w:tentative="1">
      <w:start w:val="1"/>
      <w:numFmt w:val="bullet"/>
      <w:lvlText w:val="o"/>
      <w:lvlJc w:val="left"/>
      <w:pPr>
        <w:ind w:left="6480" w:hanging="360"/>
      </w:pPr>
      <w:rPr>
        <w:rFonts w:ascii="Courier New" w:hAnsi="Courier New" w:cs="Arial" w:hint="default"/>
      </w:rPr>
    </w:lvl>
    <w:lvl w:ilvl="8" w:tplc="C8422A4A" w:tentative="1">
      <w:start w:val="1"/>
      <w:numFmt w:val="bullet"/>
      <w:lvlText w:val=""/>
      <w:lvlJc w:val="left"/>
      <w:pPr>
        <w:ind w:left="7200" w:hanging="360"/>
      </w:pPr>
      <w:rPr>
        <w:rFonts w:ascii="Wingdings" w:hAnsi="Wingdings" w:hint="default"/>
      </w:rPr>
    </w:lvl>
  </w:abstractNum>
  <w:abstractNum w:abstractNumId="72" w15:restartNumberingAfterBreak="0">
    <w:nsid w:val="7AAA0CE8"/>
    <w:multiLevelType w:val="singleLevel"/>
    <w:tmpl w:val="EF8090DA"/>
    <w:lvl w:ilvl="0">
      <w:start w:val="1"/>
      <w:numFmt w:val="bullet"/>
      <w:lvlText w:val=""/>
      <w:lvlJc w:val="left"/>
      <w:pPr>
        <w:tabs>
          <w:tab w:val="num" w:pos="360"/>
        </w:tabs>
        <w:ind w:left="360" w:hanging="360"/>
      </w:pPr>
      <w:rPr>
        <w:rFonts w:ascii="Symbol" w:hAnsi="Symbol" w:hint="default"/>
        <w:sz w:val="16"/>
      </w:rPr>
    </w:lvl>
  </w:abstractNum>
  <w:abstractNum w:abstractNumId="73" w15:restartNumberingAfterBreak="0">
    <w:nsid w:val="7AFF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B2F0846"/>
    <w:multiLevelType w:val="hybridMultilevel"/>
    <w:tmpl w:val="A5E24858"/>
    <w:lvl w:ilvl="0" w:tplc="04090001">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7E457644"/>
    <w:multiLevelType w:val="hybridMultilevel"/>
    <w:tmpl w:val="DA568E08"/>
    <w:lvl w:ilvl="0" w:tplc="6C486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136799">
    <w:abstractNumId w:val="59"/>
  </w:num>
  <w:num w:numId="2" w16cid:durableId="446849613">
    <w:abstractNumId w:val="22"/>
  </w:num>
  <w:num w:numId="3" w16cid:durableId="194199608">
    <w:abstractNumId w:val="38"/>
    <w:lvlOverride w:ilvl="0">
      <w:startOverride w:val="1"/>
    </w:lvlOverride>
  </w:num>
  <w:num w:numId="4" w16cid:durableId="1250315664">
    <w:abstractNumId w:val="19"/>
  </w:num>
  <w:num w:numId="5" w16cid:durableId="991904300">
    <w:abstractNumId w:val="45"/>
  </w:num>
  <w:num w:numId="6" w16cid:durableId="1032606473">
    <w:abstractNumId w:val="7"/>
  </w:num>
  <w:num w:numId="7" w16cid:durableId="727537844">
    <w:abstractNumId w:val="6"/>
  </w:num>
  <w:num w:numId="8" w16cid:durableId="890068729">
    <w:abstractNumId w:val="9"/>
  </w:num>
  <w:num w:numId="9" w16cid:durableId="2129614900">
    <w:abstractNumId w:val="10"/>
  </w:num>
  <w:num w:numId="10" w16cid:durableId="93211844">
    <w:abstractNumId w:val="41"/>
  </w:num>
  <w:num w:numId="11" w16cid:durableId="2123987560">
    <w:abstractNumId w:val="71"/>
  </w:num>
  <w:num w:numId="12" w16cid:durableId="1395274677">
    <w:abstractNumId w:val="57"/>
  </w:num>
  <w:num w:numId="13" w16cid:durableId="1509901640">
    <w:abstractNumId w:val="44"/>
  </w:num>
  <w:num w:numId="14" w16cid:durableId="142165075">
    <w:abstractNumId w:val="49"/>
  </w:num>
  <w:num w:numId="15" w16cid:durableId="2132749279">
    <w:abstractNumId w:val="13"/>
  </w:num>
  <w:num w:numId="16" w16cid:durableId="1679889394">
    <w:abstractNumId w:val="46"/>
  </w:num>
  <w:num w:numId="17" w16cid:durableId="990140749">
    <w:abstractNumId w:val="23"/>
  </w:num>
  <w:num w:numId="18" w16cid:durableId="775366876">
    <w:abstractNumId w:val="50"/>
  </w:num>
  <w:num w:numId="19" w16cid:durableId="1933969440">
    <w:abstractNumId w:val="28"/>
  </w:num>
  <w:num w:numId="20" w16cid:durableId="2030914388">
    <w:abstractNumId w:val="72"/>
  </w:num>
  <w:num w:numId="21" w16cid:durableId="1340620885">
    <w:abstractNumId w:val="47"/>
  </w:num>
  <w:num w:numId="22" w16cid:durableId="1320231572">
    <w:abstractNumId w:val="30"/>
  </w:num>
  <w:num w:numId="23" w16cid:durableId="1781951770">
    <w:abstractNumId w:val="20"/>
  </w:num>
  <w:num w:numId="24" w16cid:durableId="936407149">
    <w:abstractNumId w:val="75"/>
  </w:num>
  <w:num w:numId="25" w16cid:durableId="1229881252">
    <w:abstractNumId w:val="65"/>
  </w:num>
  <w:num w:numId="26" w16cid:durableId="653610951">
    <w:abstractNumId w:val="61"/>
  </w:num>
  <w:num w:numId="27" w16cid:durableId="129178511">
    <w:abstractNumId w:val="27"/>
  </w:num>
  <w:num w:numId="28" w16cid:durableId="189611315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950936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919329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545952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263216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945940">
    <w:abstractNumId w:val="67"/>
  </w:num>
  <w:num w:numId="34" w16cid:durableId="1001083446">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13416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9944113">
    <w:abstractNumId w:val="43"/>
  </w:num>
  <w:num w:numId="37" w16cid:durableId="1992363708">
    <w:abstractNumId w:val="5"/>
  </w:num>
  <w:num w:numId="38" w16cid:durableId="866794979">
    <w:abstractNumId w:val="4"/>
  </w:num>
  <w:num w:numId="39" w16cid:durableId="1158184847">
    <w:abstractNumId w:val="8"/>
  </w:num>
  <w:num w:numId="40" w16cid:durableId="1823084745">
    <w:abstractNumId w:val="3"/>
  </w:num>
  <w:num w:numId="41" w16cid:durableId="33162541">
    <w:abstractNumId w:val="2"/>
  </w:num>
  <w:num w:numId="42" w16cid:durableId="1380519157">
    <w:abstractNumId w:val="1"/>
  </w:num>
  <w:num w:numId="43" w16cid:durableId="22175473">
    <w:abstractNumId w:val="0"/>
  </w:num>
  <w:num w:numId="44" w16cid:durableId="247234449">
    <w:abstractNumId w:val="12"/>
  </w:num>
  <w:num w:numId="45" w16cid:durableId="672034171">
    <w:abstractNumId w:val="43"/>
  </w:num>
  <w:num w:numId="46" w16cid:durableId="1702365956">
    <w:abstractNumId w:val="36"/>
  </w:num>
  <w:num w:numId="47" w16cid:durableId="117530124">
    <w:abstractNumId w:val="25"/>
  </w:num>
  <w:num w:numId="48" w16cid:durableId="2036734213">
    <w:abstractNumId w:val="31"/>
  </w:num>
  <w:num w:numId="49" w16cid:durableId="89740502">
    <w:abstractNumId w:val="68"/>
  </w:num>
  <w:num w:numId="50" w16cid:durableId="691568460">
    <w:abstractNumId w:val="11"/>
  </w:num>
  <w:num w:numId="51" w16cid:durableId="953168656">
    <w:abstractNumId w:val="73"/>
  </w:num>
  <w:num w:numId="52" w16cid:durableId="1776368175">
    <w:abstractNumId w:val="17"/>
  </w:num>
  <w:num w:numId="53" w16cid:durableId="908002618">
    <w:abstractNumId w:val="37"/>
  </w:num>
  <w:num w:numId="54" w16cid:durableId="386489273">
    <w:abstractNumId w:val="15"/>
  </w:num>
  <w:num w:numId="55" w16cid:durableId="552035594">
    <w:abstractNumId w:val="52"/>
  </w:num>
  <w:num w:numId="56" w16cid:durableId="1676684550">
    <w:abstractNumId w:val="66"/>
  </w:num>
  <w:num w:numId="57" w16cid:durableId="192115440">
    <w:abstractNumId w:val="14"/>
  </w:num>
  <w:num w:numId="58" w16cid:durableId="1912042476">
    <w:abstractNumId w:val="64"/>
  </w:num>
  <w:num w:numId="59" w16cid:durableId="1871139991">
    <w:abstractNumId w:val="29"/>
  </w:num>
  <w:num w:numId="60" w16cid:durableId="216472938">
    <w:abstractNumId w:val="33"/>
  </w:num>
  <w:num w:numId="61" w16cid:durableId="323359414">
    <w:abstractNumId w:val="42"/>
  </w:num>
  <w:num w:numId="62" w16cid:durableId="544873028">
    <w:abstractNumId w:val="51"/>
  </w:num>
  <w:num w:numId="63" w16cid:durableId="1971276456">
    <w:abstractNumId w:val="70"/>
  </w:num>
  <w:num w:numId="64" w16cid:durableId="1784882261">
    <w:abstractNumId w:val="24"/>
  </w:num>
  <w:num w:numId="65" w16cid:durableId="706758475">
    <w:abstractNumId w:val="16"/>
  </w:num>
  <w:num w:numId="66" w16cid:durableId="1756588007">
    <w:abstractNumId w:val="39"/>
  </w:num>
  <w:num w:numId="67" w16cid:durableId="1682968467">
    <w:abstractNumId w:val="56"/>
  </w:num>
  <w:num w:numId="68" w16cid:durableId="2095738290">
    <w:abstractNumId w:val="62"/>
  </w:num>
  <w:num w:numId="69" w16cid:durableId="447430420">
    <w:abstractNumId w:val="60"/>
  </w:num>
  <w:num w:numId="70" w16cid:durableId="476726912">
    <w:abstractNumId w:val="32"/>
  </w:num>
  <w:num w:numId="71" w16cid:durableId="814032635">
    <w:abstractNumId w:val="34"/>
  </w:num>
  <w:num w:numId="72" w16cid:durableId="2126072533">
    <w:abstractNumId w:val="21"/>
  </w:num>
  <w:num w:numId="73" w16cid:durableId="778454101">
    <w:abstractNumId w:val="69"/>
  </w:num>
  <w:num w:numId="74" w16cid:durableId="268854124">
    <w:abstractNumId w:val="55"/>
  </w:num>
  <w:num w:numId="75" w16cid:durableId="715203851">
    <w:abstractNumId w:val="54"/>
  </w:num>
  <w:num w:numId="76" w16cid:durableId="87818381">
    <w:abstractNumId w:val="63"/>
  </w:num>
  <w:num w:numId="77" w16cid:durableId="1340545762">
    <w:abstractNumId w:val="40"/>
  </w:num>
  <w:num w:numId="78" w16cid:durableId="1166938067">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DB"/>
    <w:rsid w:val="00000806"/>
    <w:rsid w:val="00002339"/>
    <w:rsid w:val="0000553A"/>
    <w:rsid w:val="00014E9E"/>
    <w:rsid w:val="000155DF"/>
    <w:rsid w:val="000156C6"/>
    <w:rsid w:val="0001684C"/>
    <w:rsid w:val="00022778"/>
    <w:rsid w:val="0002577D"/>
    <w:rsid w:val="00057698"/>
    <w:rsid w:val="0006117B"/>
    <w:rsid w:val="0006197D"/>
    <w:rsid w:val="0006545B"/>
    <w:rsid w:val="0008175F"/>
    <w:rsid w:val="00082BC8"/>
    <w:rsid w:val="000914ED"/>
    <w:rsid w:val="0009398B"/>
    <w:rsid w:val="000A73C9"/>
    <w:rsid w:val="000B58E6"/>
    <w:rsid w:val="000B5C4B"/>
    <w:rsid w:val="000B628A"/>
    <w:rsid w:val="000C0A6D"/>
    <w:rsid w:val="000C6B98"/>
    <w:rsid w:val="000D531F"/>
    <w:rsid w:val="000D754E"/>
    <w:rsid w:val="000E0AAD"/>
    <w:rsid w:val="000E659B"/>
    <w:rsid w:val="000F4DE5"/>
    <w:rsid w:val="000F589E"/>
    <w:rsid w:val="001002C8"/>
    <w:rsid w:val="001143BD"/>
    <w:rsid w:val="00120324"/>
    <w:rsid w:val="00121A99"/>
    <w:rsid w:val="00131625"/>
    <w:rsid w:val="0013604F"/>
    <w:rsid w:val="00137797"/>
    <w:rsid w:val="00137F93"/>
    <w:rsid w:val="001425DB"/>
    <w:rsid w:val="00145E58"/>
    <w:rsid w:val="00151B27"/>
    <w:rsid w:val="001520C4"/>
    <w:rsid w:val="00162813"/>
    <w:rsid w:val="00170297"/>
    <w:rsid w:val="00170EC8"/>
    <w:rsid w:val="00172458"/>
    <w:rsid w:val="0017755A"/>
    <w:rsid w:val="001777FF"/>
    <w:rsid w:val="00184C00"/>
    <w:rsid w:val="00185169"/>
    <w:rsid w:val="00187E98"/>
    <w:rsid w:val="00190F68"/>
    <w:rsid w:val="001A0579"/>
    <w:rsid w:val="001A0F33"/>
    <w:rsid w:val="001A1151"/>
    <w:rsid w:val="001A5C81"/>
    <w:rsid w:val="001A703A"/>
    <w:rsid w:val="001A708F"/>
    <w:rsid w:val="001A7702"/>
    <w:rsid w:val="001B5D29"/>
    <w:rsid w:val="001B7857"/>
    <w:rsid w:val="001C21DD"/>
    <w:rsid w:val="001D1D59"/>
    <w:rsid w:val="001E2622"/>
    <w:rsid w:val="001E40D5"/>
    <w:rsid w:val="001F5E33"/>
    <w:rsid w:val="00207CA1"/>
    <w:rsid w:val="0021507B"/>
    <w:rsid w:val="0021651C"/>
    <w:rsid w:val="0022037D"/>
    <w:rsid w:val="0022235D"/>
    <w:rsid w:val="00222C3B"/>
    <w:rsid w:val="00225D4E"/>
    <w:rsid w:val="00230444"/>
    <w:rsid w:val="002315C1"/>
    <w:rsid w:val="00232C66"/>
    <w:rsid w:val="0023589E"/>
    <w:rsid w:val="00260BFA"/>
    <w:rsid w:val="00272EDB"/>
    <w:rsid w:val="00273124"/>
    <w:rsid w:val="002768FA"/>
    <w:rsid w:val="0028300C"/>
    <w:rsid w:val="002861F9"/>
    <w:rsid w:val="002A1D5E"/>
    <w:rsid w:val="002A6E61"/>
    <w:rsid w:val="002B21E7"/>
    <w:rsid w:val="002B5923"/>
    <w:rsid w:val="002B6EC4"/>
    <w:rsid w:val="002C3319"/>
    <w:rsid w:val="002C6541"/>
    <w:rsid w:val="002D46A0"/>
    <w:rsid w:val="002D7195"/>
    <w:rsid w:val="002E08D8"/>
    <w:rsid w:val="002E11E1"/>
    <w:rsid w:val="002E2E38"/>
    <w:rsid w:val="002F05B1"/>
    <w:rsid w:val="002F24DE"/>
    <w:rsid w:val="00303A97"/>
    <w:rsid w:val="00306E04"/>
    <w:rsid w:val="00311039"/>
    <w:rsid w:val="0031320F"/>
    <w:rsid w:val="00320A54"/>
    <w:rsid w:val="00325351"/>
    <w:rsid w:val="00326E54"/>
    <w:rsid w:val="003306D2"/>
    <w:rsid w:val="003314DF"/>
    <w:rsid w:val="00343215"/>
    <w:rsid w:val="0035208D"/>
    <w:rsid w:val="0035629D"/>
    <w:rsid w:val="00361265"/>
    <w:rsid w:val="0036660A"/>
    <w:rsid w:val="00372FAD"/>
    <w:rsid w:val="003911C9"/>
    <w:rsid w:val="00393105"/>
    <w:rsid w:val="003974CE"/>
    <w:rsid w:val="003A035F"/>
    <w:rsid w:val="003A53BE"/>
    <w:rsid w:val="003A686D"/>
    <w:rsid w:val="003B56B4"/>
    <w:rsid w:val="003C0ECC"/>
    <w:rsid w:val="003D0582"/>
    <w:rsid w:val="003D2F2C"/>
    <w:rsid w:val="003D46E6"/>
    <w:rsid w:val="003D4C77"/>
    <w:rsid w:val="003D7D68"/>
    <w:rsid w:val="003E70C6"/>
    <w:rsid w:val="003F41FD"/>
    <w:rsid w:val="00406D87"/>
    <w:rsid w:val="00407B7A"/>
    <w:rsid w:val="00412F79"/>
    <w:rsid w:val="00417812"/>
    <w:rsid w:val="0042616F"/>
    <w:rsid w:val="00433C3C"/>
    <w:rsid w:val="00434896"/>
    <w:rsid w:val="00440AFE"/>
    <w:rsid w:val="00440B0E"/>
    <w:rsid w:val="00445BE9"/>
    <w:rsid w:val="00447635"/>
    <w:rsid w:val="004547EA"/>
    <w:rsid w:val="004566DA"/>
    <w:rsid w:val="00471511"/>
    <w:rsid w:val="0047195A"/>
    <w:rsid w:val="004736A1"/>
    <w:rsid w:val="004746B2"/>
    <w:rsid w:val="00482051"/>
    <w:rsid w:val="00485A9D"/>
    <w:rsid w:val="00491BC6"/>
    <w:rsid w:val="00493326"/>
    <w:rsid w:val="00494BE9"/>
    <w:rsid w:val="004971FB"/>
    <w:rsid w:val="00497699"/>
    <w:rsid w:val="004A08FF"/>
    <w:rsid w:val="004A0979"/>
    <w:rsid w:val="004A0B8F"/>
    <w:rsid w:val="004A5243"/>
    <w:rsid w:val="004B079F"/>
    <w:rsid w:val="004C0C4A"/>
    <w:rsid w:val="004C27F9"/>
    <w:rsid w:val="004D0009"/>
    <w:rsid w:val="004D5BBC"/>
    <w:rsid w:val="004D70A9"/>
    <w:rsid w:val="004E0E49"/>
    <w:rsid w:val="004E11FB"/>
    <w:rsid w:val="004E16C9"/>
    <w:rsid w:val="004E3408"/>
    <w:rsid w:val="004F4E49"/>
    <w:rsid w:val="004F5A33"/>
    <w:rsid w:val="00501B4A"/>
    <w:rsid w:val="00503FC3"/>
    <w:rsid w:val="00507E6E"/>
    <w:rsid w:val="00516231"/>
    <w:rsid w:val="0052282B"/>
    <w:rsid w:val="00523604"/>
    <w:rsid w:val="00527659"/>
    <w:rsid w:val="00527908"/>
    <w:rsid w:val="00533959"/>
    <w:rsid w:val="00535114"/>
    <w:rsid w:val="00535FFD"/>
    <w:rsid w:val="00537300"/>
    <w:rsid w:val="00541B82"/>
    <w:rsid w:val="00546D92"/>
    <w:rsid w:val="00547F84"/>
    <w:rsid w:val="00555A44"/>
    <w:rsid w:val="00560225"/>
    <w:rsid w:val="00563BFF"/>
    <w:rsid w:val="00564760"/>
    <w:rsid w:val="00564A5B"/>
    <w:rsid w:val="005729C9"/>
    <w:rsid w:val="0058108E"/>
    <w:rsid w:val="005846DF"/>
    <w:rsid w:val="00586919"/>
    <w:rsid w:val="005869FB"/>
    <w:rsid w:val="00590FA2"/>
    <w:rsid w:val="005A11DC"/>
    <w:rsid w:val="005B6263"/>
    <w:rsid w:val="005C5891"/>
    <w:rsid w:val="005C5EC1"/>
    <w:rsid w:val="005D61CD"/>
    <w:rsid w:val="005E1826"/>
    <w:rsid w:val="005E64CA"/>
    <w:rsid w:val="005E6E6D"/>
    <w:rsid w:val="005F623A"/>
    <w:rsid w:val="00605645"/>
    <w:rsid w:val="006060D5"/>
    <w:rsid w:val="006062C2"/>
    <w:rsid w:val="00612B35"/>
    <w:rsid w:val="006148DB"/>
    <w:rsid w:val="00614C30"/>
    <w:rsid w:val="006177C6"/>
    <w:rsid w:val="006319C0"/>
    <w:rsid w:val="0063729F"/>
    <w:rsid w:val="00637E5D"/>
    <w:rsid w:val="0064030C"/>
    <w:rsid w:val="00650D22"/>
    <w:rsid w:val="00652CA4"/>
    <w:rsid w:val="00653530"/>
    <w:rsid w:val="00655787"/>
    <w:rsid w:val="00656EEA"/>
    <w:rsid w:val="00663843"/>
    <w:rsid w:val="00663B4F"/>
    <w:rsid w:val="0067423B"/>
    <w:rsid w:val="0067492D"/>
    <w:rsid w:val="0067523B"/>
    <w:rsid w:val="00681DFF"/>
    <w:rsid w:val="00683712"/>
    <w:rsid w:val="006863A9"/>
    <w:rsid w:val="00687614"/>
    <w:rsid w:val="0069314D"/>
    <w:rsid w:val="00695ED7"/>
    <w:rsid w:val="006979D1"/>
    <w:rsid w:val="006A2A93"/>
    <w:rsid w:val="006A3EAA"/>
    <w:rsid w:val="006A3EF9"/>
    <w:rsid w:val="006B0287"/>
    <w:rsid w:val="006B0943"/>
    <w:rsid w:val="006B1CFD"/>
    <w:rsid w:val="006B53EC"/>
    <w:rsid w:val="006B65FF"/>
    <w:rsid w:val="006B691B"/>
    <w:rsid w:val="006C0938"/>
    <w:rsid w:val="006C2FED"/>
    <w:rsid w:val="006D0FD2"/>
    <w:rsid w:val="006D205F"/>
    <w:rsid w:val="006D3AA9"/>
    <w:rsid w:val="006D3B6F"/>
    <w:rsid w:val="006E0AAD"/>
    <w:rsid w:val="007035D0"/>
    <w:rsid w:val="00705C18"/>
    <w:rsid w:val="007107B2"/>
    <w:rsid w:val="007165E0"/>
    <w:rsid w:val="007204CF"/>
    <w:rsid w:val="00720BD4"/>
    <w:rsid w:val="0074686F"/>
    <w:rsid w:val="0077392F"/>
    <w:rsid w:val="00776967"/>
    <w:rsid w:val="00780E94"/>
    <w:rsid w:val="00795F40"/>
    <w:rsid w:val="00796018"/>
    <w:rsid w:val="007A0676"/>
    <w:rsid w:val="007B4BAD"/>
    <w:rsid w:val="007B6E3E"/>
    <w:rsid w:val="007B6ED6"/>
    <w:rsid w:val="007C13B7"/>
    <w:rsid w:val="007C1461"/>
    <w:rsid w:val="007C5A88"/>
    <w:rsid w:val="007C6194"/>
    <w:rsid w:val="007E2EBB"/>
    <w:rsid w:val="007E3091"/>
    <w:rsid w:val="007E6E8E"/>
    <w:rsid w:val="007F01AC"/>
    <w:rsid w:val="007F4DF1"/>
    <w:rsid w:val="0080433C"/>
    <w:rsid w:val="00805C94"/>
    <w:rsid w:val="00810082"/>
    <w:rsid w:val="00830A90"/>
    <w:rsid w:val="00835A38"/>
    <w:rsid w:val="00835BC6"/>
    <w:rsid w:val="00837948"/>
    <w:rsid w:val="008443FC"/>
    <w:rsid w:val="00845D24"/>
    <w:rsid w:val="00845EBD"/>
    <w:rsid w:val="0085509A"/>
    <w:rsid w:val="00855281"/>
    <w:rsid w:val="008620D4"/>
    <w:rsid w:val="0087125D"/>
    <w:rsid w:val="008745FB"/>
    <w:rsid w:val="0087685E"/>
    <w:rsid w:val="00877616"/>
    <w:rsid w:val="008806CB"/>
    <w:rsid w:val="00881522"/>
    <w:rsid w:val="00881AA8"/>
    <w:rsid w:val="00883706"/>
    <w:rsid w:val="00890D17"/>
    <w:rsid w:val="00894B85"/>
    <w:rsid w:val="008A1B2B"/>
    <w:rsid w:val="008A3910"/>
    <w:rsid w:val="008A7CF3"/>
    <w:rsid w:val="008F0867"/>
    <w:rsid w:val="008F43A9"/>
    <w:rsid w:val="00906CEC"/>
    <w:rsid w:val="00906DC1"/>
    <w:rsid w:val="00910348"/>
    <w:rsid w:val="0091038F"/>
    <w:rsid w:val="00915303"/>
    <w:rsid w:val="00924DF6"/>
    <w:rsid w:val="00927A45"/>
    <w:rsid w:val="00936F5A"/>
    <w:rsid w:val="00940F6E"/>
    <w:rsid w:val="009513F4"/>
    <w:rsid w:val="0095449C"/>
    <w:rsid w:val="00961108"/>
    <w:rsid w:val="009663B4"/>
    <w:rsid w:val="00973EB3"/>
    <w:rsid w:val="00991314"/>
    <w:rsid w:val="009A2CA4"/>
    <w:rsid w:val="009B01F0"/>
    <w:rsid w:val="009B04C2"/>
    <w:rsid w:val="009C263C"/>
    <w:rsid w:val="009E2463"/>
    <w:rsid w:val="009E3021"/>
    <w:rsid w:val="009E3D76"/>
    <w:rsid w:val="009E7BC1"/>
    <w:rsid w:val="009F315D"/>
    <w:rsid w:val="009F557E"/>
    <w:rsid w:val="009F781B"/>
    <w:rsid w:val="00A06B4C"/>
    <w:rsid w:val="00A07172"/>
    <w:rsid w:val="00A13405"/>
    <w:rsid w:val="00A177B3"/>
    <w:rsid w:val="00A22469"/>
    <w:rsid w:val="00A319EA"/>
    <w:rsid w:val="00A31A24"/>
    <w:rsid w:val="00A31F12"/>
    <w:rsid w:val="00A60278"/>
    <w:rsid w:val="00A61796"/>
    <w:rsid w:val="00A61C70"/>
    <w:rsid w:val="00A65C5A"/>
    <w:rsid w:val="00A72438"/>
    <w:rsid w:val="00A726D5"/>
    <w:rsid w:val="00A769FD"/>
    <w:rsid w:val="00A779E0"/>
    <w:rsid w:val="00A80508"/>
    <w:rsid w:val="00A831BE"/>
    <w:rsid w:val="00A83AEC"/>
    <w:rsid w:val="00A857F0"/>
    <w:rsid w:val="00A90BF7"/>
    <w:rsid w:val="00A90D6A"/>
    <w:rsid w:val="00A92540"/>
    <w:rsid w:val="00A92A79"/>
    <w:rsid w:val="00A93663"/>
    <w:rsid w:val="00A96AAE"/>
    <w:rsid w:val="00A97EFA"/>
    <w:rsid w:val="00AB20BE"/>
    <w:rsid w:val="00AC3BFC"/>
    <w:rsid w:val="00AD2376"/>
    <w:rsid w:val="00AD3341"/>
    <w:rsid w:val="00AE0C32"/>
    <w:rsid w:val="00AE282D"/>
    <w:rsid w:val="00AF0810"/>
    <w:rsid w:val="00AF3030"/>
    <w:rsid w:val="00AF31FC"/>
    <w:rsid w:val="00AF631D"/>
    <w:rsid w:val="00AF6B29"/>
    <w:rsid w:val="00B209D7"/>
    <w:rsid w:val="00B2593D"/>
    <w:rsid w:val="00B3179A"/>
    <w:rsid w:val="00B34A31"/>
    <w:rsid w:val="00B367A0"/>
    <w:rsid w:val="00B36B66"/>
    <w:rsid w:val="00B40B7A"/>
    <w:rsid w:val="00B4681B"/>
    <w:rsid w:val="00B52CA9"/>
    <w:rsid w:val="00B56261"/>
    <w:rsid w:val="00B569F2"/>
    <w:rsid w:val="00B57BA5"/>
    <w:rsid w:val="00B661D9"/>
    <w:rsid w:val="00B7177A"/>
    <w:rsid w:val="00B734DE"/>
    <w:rsid w:val="00B73894"/>
    <w:rsid w:val="00B74B7E"/>
    <w:rsid w:val="00B82101"/>
    <w:rsid w:val="00B848D1"/>
    <w:rsid w:val="00B86EDE"/>
    <w:rsid w:val="00B86F30"/>
    <w:rsid w:val="00B93CBC"/>
    <w:rsid w:val="00BA0621"/>
    <w:rsid w:val="00BA13D2"/>
    <w:rsid w:val="00BA7066"/>
    <w:rsid w:val="00BA7CAD"/>
    <w:rsid w:val="00BB4AC4"/>
    <w:rsid w:val="00BC263E"/>
    <w:rsid w:val="00BD10D0"/>
    <w:rsid w:val="00BD2F18"/>
    <w:rsid w:val="00BD77BA"/>
    <w:rsid w:val="00BE1847"/>
    <w:rsid w:val="00BE719B"/>
    <w:rsid w:val="00BF7392"/>
    <w:rsid w:val="00C0060B"/>
    <w:rsid w:val="00C02F61"/>
    <w:rsid w:val="00C05649"/>
    <w:rsid w:val="00C109EB"/>
    <w:rsid w:val="00C136E8"/>
    <w:rsid w:val="00C1495C"/>
    <w:rsid w:val="00C25A4F"/>
    <w:rsid w:val="00C311BC"/>
    <w:rsid w:val="00C35427"/>
    <w:rsid w:val="00C405F8"/>
    <w:rsid w:val="00C4434C"/>
    <w:rsid w:val="00C44C2C"/>
    <w:rsid w:val="00C502B2"/>
    <w:rsid w:val="00C513EF"/>
    <w:rsid w:val="00C53E13"/>
    <w:rsid w:val="00C56614"/>
    <w:rsid w:val="00C6056C"/>
    <w:rsid w:val="00C84791"/>
    <w:rsid w:val="00C84EAC"/>
    <w:rsid w:val="00C91507"/>
    <w:rsid w:val="00C92214"/>
    <w:rsid w:val="00C93D0E"/>
    <w:rsid w:val="00CA6361"/>
    <w:rsid w:val="00CA7C4E"/>
    <w:rsid w:val="00CB0DF9"/>
    <w:rsid w:val="00CB62DA"/>
    <w:rsid w:val="00CB764B"/>
    <w:rsid w:val="00CC78F6"/>
    <w:rsid w:val="00CE113A"/>
    <w:rsid w:val="00CE1F22"/>
    <w:rsid w:val="00CE29AC"/>
    <w:rsid w:val="00CE3542"/>
    <w:rsid w:val="00CE6D80"/>
    <w:rsid w:val="00CF2E15"/>
    <w:rsid w:val="00CF7B58"/>
    <w:rsid w:val="00D0381B"/>
    <w:rsid w:val="00D25AA6"/>
    <w:rsid w:val="00D4163E"/>
    <w:rsid w:val="00D4629E"/>
    <w:rsid w:val="00D5137A"/>
    <w:rsid w:val="00D5316E"/>
    <w:rsid w:val="00D550D6"/>
    <w:rsid w:val="00D652C8"/>
    <w:rsid w:val="00D7654A"/>
    <w:rsid w:val="00D95323"/>
    <w:rsid w:val="00DA4C2F"/>
    <w:rsid w:val="00DB069F"/>
    <w:rsid w:val="00DB4676"/>
    <w:rsid w:val="00DD156C"/>
    <w:rsid w:val="00DD1897"/>
    <w:rsid w:val="00DD1CDF"/>
    <w:rsid w:val="00DD6379"/>
    <w:rsid w:val="00DE7C94"/>
    <w:rsid w:val="00DF3DA1"/>
    <w:rsid w:val="00E12E9E"/>
    <w:rsid w:val="00E14D72"/>
    <w:rsid w:val="00E1685E"/>
    <w:rsid w:val="00E1735E"/>
    <w:rsid w:val="00E22B47"/>
    <w:rsid w:val="00E30825"/>
    <w:rsid w:val="00E34DF7"/>
    <w:rsid w:val="00E54480"/>
    <w:rsid w:val="00E5599D"/>
    <w:rsid w:val="00E56531"/>
    <w:rsid w:val="00E56AF4"/>
    <w:rsid w:val="00E62EE5"/>
    <w:rsid w:val="00E708C8"/>
    <w:rsid w:val="00E72DF9"/>
    <w:rsid w:val="00E72E06"/>
    <w:rsid w:val="00E75138"/>
    <w:rsid w:val="00E810A4"/>
    <w:rsid w:val="00E83688"/>
    <w:rsid w:val="00E867F2"/>
    <w:rsid w:val="00E907EE"/>
    <w:rsid w:val="00E91CAE"/>
    <w:rsid w:val="00E942A7"/>
    <w:rsid w:val="00EA2B70"/>
    <w:rsid w:val="00EB536C"/>
    <w:rsid w:val="00EB624F"/>
    <w:rsid w:val="00EB7E0E"/>
    <w:rsid w:val="00EC42BA"/>
    <w:rsid w:val="00EE1674"/>
    <w:rsid w:val="00EE2F2F"/>
    <w:rsid w:val="00EE4B4F"/>
    <w:rsid w:val="00EF0628"/>
    <w:rsid w:val="00EF0830"/>
    <w:rsid w:val="00EF1FF9"/>
    <w:rsid w:val="00EF2D4A"/>
    <w:rsid w:val="00EF5B45"/>
    <w:rsid w:val="00F02F2E"/>
    <w:rsid w:val="00F02FD2"/>
    <w:rsid w:val="00F038D0"/>
    <w:rsid w:val="00F05235"/>
    <w:rsid w:val="00F12282"/>
    <w:rsid w:val="00F260AD"/>
    <w:rsid w:val="00F3108A"/>
    <w:rsid w:val="00F4587E"/>
    <w:rsid w:val="00F45CBD"/>
    <w:rsid w:val="00F47925"/>
    <w:rsid w:val="00F52606"/>
    <w:rsid w:val="00F54EA3"/>
    <w:rsid w:val="00F57B0E"/>
    <w:rsid w:val="00F623A1"/>
    <w:rsid w:val="00F63C9C"/>
    <w:rsid w:val="00F65F02"/>
    <w:rsid w:val="00F70696"/>
    <w:rsid w:val="00F7450B"/>
    <w:rsid w:val="00F82DE7"/>
    <w:rsid w:val="00F84525"/>
    <w:rsid w:val="00F911A6"/>
    <w:rsid w:val="00F917BC"/>
    <w:rsid w:val="00F96D91"/>
    <w:rsid w:val="00FA68D3"/>
    <w:rsid w:val="00FB5B25"/>
    <w:rsid w:val="00FB7C2E"/>
    <w:rsid w:val="00FC5780"/>
    <w:rsid w:val="00FC5C4F"/>
    <w:rsid w:val="00FC63E2"/>
    <w:rsid w:val="00FC67A3"/>
    <w:rsid w:val="00FC6BC3"/>
    <w:rsid w:val="00FD0D6E"/>
    <w:rsid w:val="00FD672C"/>
    <w:rsid w:val="00FD7C54"/>
    <w:rsid w:val="00FE1123"/>
    <w:rsid w:val="00FE4625"/>
    <w:rsid w:val="00FE6E6C"/>
    <w:rsid w:val="00FF06E0"/>
    <w:rsid w:val="00FF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746BD4B"/>
  <w15:docId w15:val="{3146699D-EF12-49F7-A88C-1FD84AAF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autoRedefine/>
    <w:qFormat/>
    <w:rsid w:val="00A72438"/>
    <w:pPr>
      <w:keepNext/>
      <w:keepLines/>
      <w:spacing w:before="360" w:line="276" w:lineRule="auto"/>
      <w:outlineLvl w:val="0"/>
    </w:pPr>
    <w:rPr>
      <w:rFonts w:ascii="Calibri" w:hAnsi="Calibri"/>
      <w:b/>
      <w:sz w:val="32"/>
      <w:szCs w:val="32"/>
    </w:rPr>
  </w:style>
  <w:style w:type="paragraph" w:styleId="Heading2">
    <w:name w:val="heading 2"/>
    <w:basedOn w:val="Normal"/>
    <w:next w:val="Normal"/>
    <w:link w:val="Heading2Char"/>
    <w:autoRedefine/>
    <w:qFormat/>
    <w:rsid w:val="00C44C2C"/>
    <w:pPr>
      <w:keepNext/>
      <w:ind w:left="1440" w:right="-144" w:hanging="1440"/>
      <w:outlineLvl w:val="1"/>
    </w:pPr>
    <w:rPr>
      <w:b/>
      <w:szCs w:val="24"/>
    </w:rPr>
  </w:style>
  <w:style w:type="paragraph" w:styleId="Heading3">
    <w:name w:val="heading 3"/>
    <w:basedOn w:val="Normal"/>
    <w:next w:val="Normal"/>
    <w:link w:val="Heading3Char"/>
    <w:autoRedefine/>
    <w:qFormat/>
    <w:rsid w:val="00C35427"/>
    <w:pPr>
      <w:keepNext/>
      <w:tabs>
        <w:tab w:val="left" w:pos="9630"/>
      </w:tabs>
      <w:spacing w:line="300" w:lineRule="auto"/>
      <w:ind w:right="630"/>
      <w:outlineLvl w:val="2"/>
    </w:pPr>
    <w:rPr>
      <w:b/>
    </w:rPr>
  </w:style>
  <w:style w:type="paragraph" w:styleId="Heading4">
    <w:name w:val="heading 4"/>
    <w:basedOn w:val="Normal"/>
    <w:next w:val="Normal"/>
    <w:link w:val="Heading4Char"/>
    <w:qFormat/>
    <w:rsid w:val="00656EEA"/>
    <w:pPr>
      <w:spacing w:after="120"/>
      <w:ind w:left="720"/>
      <w:outlineLvl w:val="3"/>
    </w:pPr>
    <w:rPr>
      <w:b/>
      <w:bCs/>
    </w:rPr>
  </w:style>
  <w:style w:type="paragraph" w:styleId="Heading5">
    <w:name w:val="heading 5"/>
    <w:basedOn w:val="Normal"/>
    <w:next w:val="Normal"/>
    <w:link w:val="Heading5Char"/>
    <w:qFormat/>
    <w:pPr>
      <w:keepNext/>
      <w:numPr>
        <w:ilvl w:val="4"/>
        <w:numId w:val="2"/>
      </w:numPr>
      <w:jc w:val="center"/>
      <w:outlineLvl w:val="4"/>
    </w:pPr>
    <w:rPr>
      <w:b/>
      <w:sz w:val="28"/>
    </w:rPr>
  </w:style>
  <w:style w:type="paragraph" w:styleId="Heading6">
    <w:name w:val="heading 6"/>
    <w:basedOn w:val="Normal"/>
    <w:next w:val="Normal"/>
    <w:link w:val="Heading6Char"/>
    <w:qFormat/>
    <w:pPr>
      <w:keepNext/>
      <w:jc w:val="center"/>
      <w:outlineLvl w:val="5"/>
    </w:pPr>
    <w:rPr>
      <w:sz w:val="32"/>
    </w:rPr>
  </w:style>
  <w:style w:type="paragraph" w:styleId="Heading7">
    <w:name w:val="heading 7"/>
    <w:basedOn w:val="Normal"/>
    <w:next w:val="Normal"/>
    <w:link w:val="Heading7Char"/>
    <w:qFormat/>
    <w:pPr>
      <w:keepNext/>
      <w:spacing w:after="1320"/>
      <w:outlineLvl w:val="6"/>
    </w:pPr>
    <w:rPr>
      <w:sz w:val="36"/>
    </w:rPr>
  </w:style>
  <w:style w:type="paragraph" w:styleId="Heading8">
    <w:name w:val="heading 8"/>
    <w:basedOn w:val="Normal"/>
    <w:next w:val="Normal"/>
    <w:link w:val="Heading8Char"/>
    <w:qFormat/>
    <w:pPr>
      <w:keepNext/>
      <w:outlineLvl w:val="7"/>
    </w:pPr>
  </w:style>
  <w:style w:type="paragraph" w:styleId="Heading9">
    <w:name w:val="heading 9"/>
    <w:basedOn w:val="Normal"/>
    <w:next w:val="Normal"/>
    <w:link w:val="Heading9Char"/>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autoRedefine/>
    <w:pPr>
      <w:ind w:left="360"/>
    </w:pPr>
    <w:rPr>
      <w:rFonts w:ascii="Times New Roman" w:hAnsi="Times New Roman"/>
      <w:b/>
    </w:rPr>
  </w:style>
  <w:style w:type="paragraph" w:styleId="FootnoteText">
    <w:name w:val="footnote text"/>
    <w:basedOn w:val="Normal"/>
    <w:link w:val="FootnoteTextChar"/>
    <w:uiPriority w:val="99"/>
    <w:semiHidden/>
    <w:pPr>
      <w:spacing w:before="20" w:after="20"/>
    </w:pPr>
    <w:rPr>
      <w:rFonts w:ascii="Times New Roman" w:hAnsi="Times New Roman"/>
      <w:sz w:val="18"/>
    </w:rPr>
  </w:style>
  <w:style w:type="character" w:styleId="FootnoteReference">
    <w:name w:val="footnote reference"/>
    <w:semiHidden/>
    <w:rPr>
      <w:vertAlign w:val="superscript"/>
    </w:rPr>
  </w:style>
  <w:style w:type="paragraph" w:styleId="BodyTextIndent2">
    <w:name w:val="Body Text Indent 2"/>
    <w:basedOn w:val="Normal"/>
    <w:autoRedefine/>
    <w:semiHidden/>
    <w:rsid w:val="004A0979"/>
    <w:pPr>
      <w:numPr>
        <w:numId w:val="46"/>
      </w:numPr>
      <w:jc w:val="center"/>
    </w:pPr>
    <w:rPr>
      <w:rFonts w:ascii="Times New Roman" w:hAnsi="Times New Roman"/>
      <w:b/>
    </w:rPr>
  </w:style>
  <w:style w:type="paragraph" w:styleId="BodyText">
    <w:name w:val="Body Text"/>
    <w:basedOn w:val="Normal"/>
    <w:link w:val="BodyTextChar"/>
    <w:rPr>
      <w:b/>
      <w:sz w:val="22"/>
    </w:rPr>
  </w:style>
  <w:style w:type="paragraph" w:styleId="BodyText2">
    <w:name w:val="Body Text 2"/>
    <w:basedOn w:val="Normal"/>
    <w:link w:val="BodyText2Char"/>
    <w:rPr>
      <w:b/>
      <w:sz w:val="52"/>
    </w:rPr>
  </w:style>
  <w:style w:type="character" w:styleId="PageNumber">
    <w:name w:val="page number"/>
    <w:basedOn w:val="DefaultParagraphFont"/>
  </w:style>
  <w:style w:type="paragraph" w:styleId="TOC1">
    <w:name w:val="toc 1"/>
    <w:basedOn w:val="Normal"/>
    <w:next w:val="Normal"/>
    <w:autoRedefine/>
    <w:uiPriority w:val="39"/>
    <w:pPr>
      <w:spacing w:before="120" w:after="120"/>
    </w:pPr>
    <w:rPr>
      <w:rFonts w:ascii="Times New Roman" w:hAnsi="Times New Roman"/>
      <w:b/>
      <w:caps/>
      <w:sz w:val="20"/>
    </w:rPr>
  </w:style>
  <w:style w:type="paragraph" w:styleId="TOC2">
    <w:name w:val="toc 2"/>
    <w:basedOn w:val="Normal"/>
    <w:next w:val="Normal"/>
    <w:autoRedefine/>
    <w:uiPriority w:val="39"/>
    <w:rsid w:val="007A0676"/>
    <w:pPr>
      <w:tabs>
        <w:tab w:val="left" w:pos="720"/>
        <w:tab w:val="right" w:leader="dot" w:pos="9926"/>
      </w:tabs>
    </w:pPr>
    <w:rPr>
      <w:rFonts w:ascii="Times New Roman" w:hAnsi="Times New Roman"/>
      <w:smallCaps/>
      <w:sz w:val="20"/>
    </w:rPr>
  </w:style>
  <w:style w:type="paragraph" w:styleId="TOC3">
    <w:name w:val="toc 3"/>
    <w:basedOn w:val="Normal"/>
    <w:next w:val="Normal"/>
    <w:autoRedefine/>
    <w:uiPriority w:val="39"/>
    <w:rsid w:val="00CA6361"/>
    <w:pPr>
      <w:tabs>
        <w:tab w:val="left" w:pos="1200"/>
        <w:tab w:val="right" w:leader="dot" w:pos="9926"/>
      </w:tabs>
      <w:ind w:left="270" w:firstLine="180"/>
    </w:pPr>
    <w:rPr>
      <w:rFonts w:ascii="Times New Roman" w:hAnsi="Times New Roman"/>
      <w:i/>
      <w:noProof/>
      <w:sz w:val="20"/>
    </w:rPr>
  </w:style>
  <w:style w:type="paragraph" w:styleId="TOC4">
    <w:name w:val="toc 4"/>
    <w:basedOn w:val="Normal"/>
    <w:next w:val="Normal"/>
    <w:autoRedefine/>
    <w:uiPriority w:val="39"/>
    <w:pPr>
      <w:tabs>
        <w:tab w:val="right" w:pos="9900"/>
      </w:tabs>
      <w:ind w:left="720"/>
    </w:pPr>
    <w:rPr>
      <w:rFonts w:ascii="Times New Roman" w:hAnsi="Times New Roman"/>
      <w:sz w:val="18"/>
    </w:rPr>
  </w:style>
  <w:style w:type="paragraph" w:styleId="TOC5">
    <w:name w:val="toc 5"/>
    <w:basedOn w:val="Normal"/>
    <w:next w:val="Normal"/>
    <w:autoRedefine/>
    <w:uiPriority w:val="39"/>
    <w:pPr>
      <w:ind w:left="720"/>
    </w:pPr>
    <w:rPr>
      <w:rFonts w:ascii="Times New Roman" w:hAnsi="Times New Roman"/>
      <w:sz w:val="18"/>
    </w:rPr>
  </w:style>
  <w:style w:type="paragraph" w:styleId="TOC6">
    <w:name w:val="toc 6"/>
    <w:basedOn w:val="Normal"/>
    <w:next w:val="Normal"/>
    <w:autoRedefine/>
    <w:uiPriority w:val="39"/>
    <w:pPr>
      <w:ind w:left="1200"/>
    </w:pPr>
    <w:rPr>
      <w:rFonts w:ascii="Times New Roman" w:hAnsi="Times New Roman"/>
      <w:sz w:val="18"/>
    </w:rPr>
  </w:style>
  <w:style w:type="paragraph" w:styleId="TOC7">
    <w:name w:val="toc 7"/>
    <w:basedOn w:val="Normal"/>
    <w:next w:val="Normal"/>
    <w:autoRedefine/>
    <w:uiPriority w:val="39"/>
    <w:pPr>
      <w:ind w:left="1440"/>
    </w:pPr>
    <w:rPr>
      <w:rFonts w:ascii="Times New Roman" w:hAnsi="Times New Roman"/>
      <w:sz w:val="18"/>
    </w:rPr>
  </w:style>
  <w:style w:type="paragraph" w:styleId="TOC8">
    <w:name w:val="toc 8"/>
    <w:basedOn w:val="Normal"/>
    <w:next w:val="Normal"/>
    <w:autoRedefine/>
    <w:uiPriority w:val="39"/>
    <w:pPr>
      <w:ind w:left="1680"/>
    </w:pPr>
    <w:rPr>
      <w:rFonts w:ascii="Times New Roman" w:hAnsi="Times New Roman"/>
      <w:sz w:val="18"/>
    </w:rPr>
  </w:style>
  <w:style w:type="paragraph" w:styleId="TOC9">
    <w:name w:val="toc 9"/>
    <w:basedOn w:val="Normal"/>
    <w:next w:val="Normal"/>
    <w:autoRedefine/>
    <w:uiPriority w:val="39"/>
    <w:pPr>
      <w:ind w:left="1920"/>
    </w:pPr>
    <w:rPr>
      <w:rFonts w:ascii="Times New Roman" w:hAnsi="Times New Roman"/>
      <w:sz w:val="18"/>
    </w:rPr>
  </w:style>
  <w:style w:type="paragraph" w:styleId="Index1">
    <w:name w:val="index 1"/>
    <w:basedOn w:val="Normal"/>
    <w:next w:val="Normal"/>
    <w:autoRedefine/>
    <w:semiHidden/>
    <w:pPr>
      <w:ind w:left="240" w:hanging="240"/>
    </w:pPr>
    <w:rPr>
      <w:rFonts w:ascii="Times New Roman" w:hAnsi="Times New Roman"/>
      <w:sz w:val="20"/>
    </w:rPr>
  </w:style>
  <w:style w:type="paragraph" w:styleId="Index2">
    <w:name w:val="index 2"/>
    <w:basedOn w:val="Normal"/>
    <w:next w:val="Normal"/>
    <w:autoRedefine/>
    <w:semiHidden/>
    <w:pPr>
      <w:ind w:left="480" w:hanging="240"/>
    </w:pPr>
    <w:rPr>
      <w:rFonts w:ascii="Times New Roman" w:hAnsi="Times New Roman"/>
      <w:sz w:val="20"/>
    </w:rPr>
  </w:style>
  <w:style w:type="paragraph" w:styleId="Index3">
    <w:name w:val="index 3"/>
    <w:basedOn w:val="Normal"/>
    <w:next w:val="Normal"/>
    <w:autoRedefine/>
    <w:semiHidden/>
    <w:pPr>
      <w:ind w:left="720" w:hanging="240"/>
    </w:pPr>
    <w:rPr>
      <w:rFonts w:ascii="Times New Roman" w:hAnsi="Times New Roman"/>
      <w:sz w:val="20"/>
    </w:rPr>
  </w:style>
  <w:style w:type="paragraph" w:styleId="Index4">
    <w:name w:val="index 4"/>
    <w:basedOn w:val="Normal"/>
    <w:next w:val="Normal"/>
    <w:autoRedefine/>
    <w:semiHidden/>
    <w:pPr>
      <w:ind w:left="960" w:hanging="240"/>
    </w:pPr>
    <w:rPr>
      <w:rFonts w:ascii="Times New Roman" w:hAnsi="Times New Roman"/>
      <w:sz w:val="20"/>
    </w:rPr>
  </w:style>
  <w:style w:type="paragraph" w:styleId="Index5">
    <w:name w:val="index 5"/>
    <w:basedOn w:val="Normal"/>
    <w:next w:val="Normal"/>
    <w:autoRedefine/>
    <w:semiHidden/>
    <w:pPr>
      <w:ind w:left="1200" w:hanging="240"/>
    </w:pPr>
    <w:rPr>
      <w:rFonts w:ascii="Times New Roman" w:hAnsi="Times New Roman"/>
      <w:sz w:val="20"/>
    </w:rPr>
  </w:style>
  <w:style w:type="paragraph" w:styleId="Index6">
    <w:name w:val="index 6"/>
    <w:basedOn w:val="Normal"/>
    <w:next w:val="Normal"/>
    <w:autoRedefine/>
    <w:semiHidden/>
    <w:pPr>
      <w:ind w:left="1440" w:hanging="240"/>
    </w:pPr>
    <w:rPr>
      <w:rFonts w:ascii="Times New Roman" w:hAnsi="Times New Roman"/>
      <w:sz w:val="20"/>
    </w:rPr>
  </w:style>
  <w:style w:type="paragraph" w:styleId="Index7">
    <w:name w:val="index 7"/>
    <w:basedOn w:val="Normal"/>
    <w:next w:val="Normal"/>
    <w:autoRedefine/>
    <w:semiHidden/>
    <w:pPr>
      <w:ind w:left="1680" w:hanging="240"/>
    </w:pPr>
    <w:rPr>
      <w:rFonts w:ascii="Times New Roman" w:hAnsi="Times New Roman"/>
      <w:sz w:val="20"/>
    </w:rPr>
  </w:style>
  <w:style w:type="paragraph" w:styleId="Index8">
    <w:name w:val="index 8"/>
    <w:basedOn w:val="Normal"/>
    <w:next w:val="Normal"/>
    <w:autoRedefine/>
    <w:semiHidden/>
    <w:pPr>
      <w:ind w:left="1920" w:hanging="240"/>
    </w:pPr>
    <w:rPr>
      <w:rFonts w:ascii="Times New Roman" w:hAnsi="Times New Roman"/>
      <w:sz w:val="20"/>
    </w:rPr>
  </w:style>
  <w:style w:type="paragraph" w:styleId="Index9">
    <w:name w:val="index 9"/>
    <w:basedOn w:val="Normal"/>
    <w:next w:val="Normal"/>
    <w:autoRedefine/>
    <w:semiHidden/>
    <w:pPr>
      <w:ind w:left="2160" w:hanging="240"/>
    </w:pPr>
    <w:rPr>
      <w:rFonts w:ascii="Times New Roman" w:hAnsi="Times New Roman"/>
      <w:sz w:val="20"/>
    </w:rPr>
  </w:style>
  <w:style w:type="paragraph" w:styleId="IndexHeading">
    <w:name w:val="index heading"/>
    <w:basedOn w:val="Normal"/>
    <w:next w:val="Index1"/>
    <w:semiHidden/>
    <w:pPr>
      <w:spacing w:before="120" w:after="120"/>
    </w:pPr>
    <w:rPr>
      <w:rFonts w:ascii="Times New Roman" w:hAnsi="Times New Roman"/>
      <w:b/>
      <w:i/>
      <w:sz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Hyperlink">
    <w:name w:val="Hyperlink"/>
    <w:uiPriority w:val="99"/>
    <w:rPr>
      <w:color w:val="0000FF"/>
      <w:u w:val="single"/>
    </w:rPr>
  </w:style>
  <w:style w:type="paragraph" w:customStyle="1" w:styleId="Tables">
    <w:name w:val="Tables"/>
    <w:basedOn w:val="Normal"/>
    <w:next w:val="Normal"/>
    <w:pPr>
      <w:numPr>
        <w:numId w:val="4"/>
      </w:numPr>
      <w:spacing w:before="240" w:after="60"/>
    </w:pPr>
    <w:rPr>
      <w:rFonts w:ascii="Times New Roman" w:hAnsi="Times New Roman"/>
      <w:b/>
    </w:rPr>
  </w:style>
  <w:style w:type="paragraph" w:customStyle="1" w:styleId="Attachments">
    <w:name w:val="Attachments"/>
    <w:basedOn w:val="Normal"/>
    <w:next w:val="Normal"/>
    <w:pPr>
      <w:numPr>
        <w:numId w:val="5"/>
      </w:numPr>
      <w:spacing w:before="240" w:after="60"/>
    </w:pPr>
    <w:rPr>
      <w:rFonts w:ascii="Times New Roman" w:hAnsi="Times New Roman"/>
      <w:b/>
    </w:rPr>
  </w:style>
  <w:style w:type="paragraph" w:styleId="BodyTextIndent3">
    <w:name w:val="Body Text Indent 3"/>
    <w:basedOn w:val="Normal"/>
    <w:semiHidden/>
    <w:pPr>
      <w:ind w:left="360"/>
    </w:pPr>
  </w:style>
  <w:style w:type="character" w:styleId="FollowedHyperlink">
    <w:name w:val="FollowedHyperlink"/>
    <w:rPr>
      <w:color w:val="800080"/>
      <w:u w:val="single"/>
    </w:rPr>
  </w:style>
  <w:style w:type="paragraph" w:styleId="BodyText3">
    <w:name w:val="Body Text 3"/>
    <w:basedOn w:val="Normal"/>
    <w:link w:val="BodyText3Char"/>
    <w:pPr>
      <w:jc w:val="center"/>
    </w:pPr>
    <w:rPr>
      <w:b/>
      <w:sz w:val="52"/>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Bullet2">
    <w:name w:val="List Bullet 2"/>
    <w:basedOn w:val="Normal"/>
    <w:autoRedefine/>
    <w:pPr>
      <w:numPr>
        <w:numId w:val="6"/>
      </w:numPr>
    </w:pPr>
  </w:style>
  <w:style w:type="paragraph" w:styleId="ListBullet3">
    <w:name w:val="List Bullet 3"/>
    <w:basedOn w:val="Normal"/>
    <w:autoRedefine/>
    <w:semiHidden/>
    <w:pPr>
      <w:numPr>
        <w:numId w:val="7"/>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link w:val="BalloonTextChar"/>
    <w:semiHidden/>
    <w:unhideWhenUsed/>
    <w:rsid w:val="001425DB"/>
    <w:rPr>
      <w:rFonts w:ascii="Tahoma" w:hAnsi="Tahoma" w:cs="Tahoma"/>
      <w:sz w:val="16"/>
      <w:szCs w:val="16"/>
    </w:rPr>
  </w:style>
  <w:style w:type="character" w:customStyle="1" w:styleId="BalloonTextChar">
    <w:name w:val="Balloon Text Char"/>
    <w:link w:val="BalloonText"/>
    <w:semiHidden/>
    <w:rsid w:val="001425DB"/>
    <w:rPr>
      <w:rFonts w:ascii="Tahoma" w:hAnsi="Tahoma" w:cs="Tahoma"/>
      <w:sz w:val="16"/>
      <w:szCs w:val="16"/>
    </w:rPr>
  </w:style>
  <w:style w:type="paragraph" w:styleId="Caption">
    <w:name w:val="caption"/>
    <w:basedOn w:val="Normal"/>
    <w:next w:val="Normal"/>
    <w:qFormat/>
    <w:rsid w:val="009A5F88"/>
    <w:pPr>
      <w:spacing w:before="120" w:after="120"/>
    </w:pPr>
    <w:rPr>
      <w:rFonts w:ascii="Times New Roman" w:hAnsi="Times New Roman"/>
      <w:b/>
      <w:lang w:eastAsia="ko-KR"/>
    </w:rPr>
  </w:style>
  <w:style w:type="paragraph" w:customStyle="1" w:styleId="ColorfulList-Accent11">
    <w:name w:val="Colorful List - Accent 11"/>
    <w:basedOn w:val="Normal"/>
    <w:uiPriority w:val="34"/>
    <w:qFormat/>
    <w:rsid w:val="009A5F88"/>
    <w:pPr>
      <w:ind w:left="720"/>
      <w:contextualSpacing/>
    </w:pPr>
    <w:rPr>
      <w:rFonts w:ascii="Times New Roman" w:hAnsi="Times New Roman"/>
      <w:sz w:val="20"/>
      <w:lang w:eastAsia="ko-KR"/>
    </w:rPr>
  </w:style>
  <w:style w:type="table" w:styleId="TableGrid">
    <w:name w:val="Table Grid"/>
    <w:basedOn w:val="TableNormal"/>
    <w:uiPriority w:val="59"/>
    <w:rsid w:val="00C77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nhideWhenUsed/>
    <w:rsid w:val="00161D5B"/>
    <w:pPr>
      <w:numPr>
        <w:numId w:val="8"/>
      </w:numPr>
      <w:contextualSpacing/>
    </w:pPr>
  </w:style>
  <w:style w:type="paragraph" w:styleId="PlainText">
    <w:name w:val="Plain Text"/>
    <w:basedOn w:val="Normal"/>
    <w:link w:val="PlainTextChar"/>
    <w:rsid w:val="00161D5B"/>
    <w:pPr>
      <w:spacing w:before="240" w:after="120"/>
    </w:pPr>
    <w:rPr>
      <w:rFonts w:ascii="Courier" w:hAnsi="Courier"/>
    </w:rPr>
  </w:style>
  <w:style w:type="character" w:customStyle="1" w:styleId="PlainTextChar">
    <w:name w:val="Plain Text Char"/>
    <w:link w:val="PlainText"/>
    <w:rsid w:val="00161D5B"/>
    <w:rPr>
      <w:rFonts w:ascii="Courier" w:hAnsi="Courier"/>
      <w:sz w:val="24"/>
    </w:rPr>
  </w:style>
  <w:style w:type="paragraph" w:customStyle="1" w:styleId="Tablehead-centered">
    <w:name w:val="Table head - centered"/>
    <w:basedOn w:val="Normal"/>
    <w:qFormat/>
    <w:rsid w:val="0041356F"/>
    <w:pPr>
      <w:overflowPunct w:val="0"/>
      <w:autoSpaceDE w:val="0"/>
      <w:autoSpaceDN w:val="0"/>
      <w:adjustRightInd w:val="0"/>
      <w:jc w:val="center"/>
      <w:textAlignment w:val="baseline"/>
    </w:pPr>
    <w:rPr>
      <w:rFonts w:ascii="Arial" w:hAnsi="Arial"/>
      <w:b/>
      <w:sz w:val="16"/>
    </w:rPr>
  </w:style>
  <w:style w:type="paragraph" w:customStyle="1" w:styleId="Tabletext-centered">
    <w:name w:val="Table text - centered"/>
    <w:basedOn w:val="Normal"/>
    <w:qFormat/>
    <w:rsid w:val="0041356F"/>
    <w:pPr>
      <w:jc w:val="center"/>
    </w:pPr>
    <w:rPr>
      <w:rFonts w:ascii="Arial" w:hAnsi="Arial"/>
      <w:sz w:val="16"/>
    </w:rPr>
  </w:style>
  <w:style w:type="paragraph" w:styleId="Title">
    <w:name w:val="Title"/>
    <w:basedOn w:val="Normal"/>
    <w:link w:val="TitleChar"/>
    <w:uiPriority w:val="10"/>
    <w:qFormat/>
    <w:rsid w:val="0077547F"/>
    <w:pPr>
      <w:jc w:val="center"/>
    </w:pPr>
    <w:rPr>
      <w:rFonts w:ascii="Times New Roman" w:hAnsi="Times New Roman"/>
      <w:b/>
      <w:sz w:val="36"/>
      <w:u w:val="single"/>
    </w:rPr>
  </w:style>
  <w:style w:type="character" w:customStyle="1" w:styleId="TitleChar">
    <w:name w:val="Title Char"/>
    <w:link w:val="Title"/>
    <w:uiPriority w:val="10"/>
    <w:rsid w:val="0077547F"/>
    <w:rPr>
      <w:b/>
      <w:sz w:val="36"/>
      <w:u w:val="single"/>
    </w:rPr>
  </w:style>
  <w:style w:type="paragraph" w:customStyle="1" w:styleId="CM7">
    <w:name w:val="CM7"/>
    <w:basedOn w:val="Normal"/>
    <w:next w:val="Normal"/>
    <w:uiPriority w:val="99"/>
    <w:rsid w:val="00054BCB"/>
    <w:pPr>
      <w:widowControl w:val="0"/>
      <w:autoSpaceDE w:val="0"/>
      <w:autoSpaceDN w:val="0"/>
      <w:adjustRightInd w:val="0"/>
      <w:spacing w:line="278" w:lineRule="atLeast"/>
    </w:pPr>
    <w:rPr>
      <w:rFonts w:ascii="Arial" w:hAnsi="Arial" w:cs="Arial"/>
      <w:szCs w:val="24"/>
    </w:rPr>
  </w:style>
  <w:style w:type="paragraph" w:customStyle="1" w:styleId="ColorfulShading-Accent11">
    <w:name w:val="Colorful Shading - Accent 11"/>
    <w:hidden/>
    <w:uiPriority w:val="99"/>
    <w:semiHidden/>
    <w:rsid w:val="00F8215F"/>
    <w:rPr>
      <w:rFonts w:ascii="Times" w:hAnsi="Times"/>
      <w:sz w:val="24"/>
    </w:rPr>
  </w:style>
  <w:style w:type="character" w:customStyle="1" w:styleId="HeaderChar">
    <w:name w:val="Header Char"/>
    <w:link w:val="Header"/>
    <w:rsid w:val="00126300"/>
    <w:rPr>
      <w:rFonts w:ascii="Times" w:hAnsi="Times"/>
      <w:sz w:val="24"/>
    </w:rPr>
  </w:style>
  <w:style w:type="paragraph" w:styleId="CommentSubject">
    <w:name w:val="annotation subject"/>
    <w:basedOn w:val="CommentText"/>
    <w:next w:val="CommentText"/>
    <w:link w:val="CommentSubjectChar"/>
    <w:semiHidden/>
    <w:unhideWhenUsed/>
    <w:rsid w:val="001A7F73"/>
    <w:rPr>
      <w:b/>
      <w:bCs/>
    </w:rPr>
  </w:style>
  <w:style w:type="character" w:customStyle="1" w:styleId="CommentTextChar">
    <w:name w:val="Comment Text Char"/>
    <w:link w:val="CommentText"/>
    <w:uiPriority w:val="99"/>
    <w:semiHidden/>
    <w:rsid w:val="001A7F73"/>
    <w:rPr>
      <w:rFonts w:ascii="Times" w:hAnsi="Times"/>
    </w:rPr>
  </w:style>
  <w:style w:type="character" w:customStyle="1" w:styleId="CommentSubjectChar">
    <w:name w:val="Comment Subject Char"/>
    <w:link w:val="CommentSubject"/>
    <w:semiHidden/>
    <w:rsid w:val="001A7F73"/>
    <w:rPr>
      <w:rFonts w:ascii="Times" w:hAnsi="Times"/>
      <w:b/>
      <w:bCs/>
    </w:rPr>
  </w:style>
  <w:style w:type="paragraph" w:customStyle="1" w:styleId="Table">
    <w:name w:val="Table"/>
    <w:basedOn w:val="Heading2"/>
    <w:rsid w:val="00BC263E"/>
    <w:pPr>
      <w:spacing w:before="180" w:after="60"/>
      <w:ind w:left="0" w:right="0" w:firstLine="0"/>
      <w:jc w:val="center"/>
    </w:pPr>
    <w:rPr>
      <w:rFonts w:ascii="Helvetica" w:hAnsi="Helvetica"/>
      <w:szCs w:val="20"/>
    </w:rPr>
  </w:style>
  <w:style w:type="paragraph" w:styleId="DocumentMap">
    <w:name w:val="Document Map"/>
    <w:basedOn w:val="Normal"/>
    <w:link w:val="DocumentMapChar"/>
    <w:rsid w:val="00CE3542"/>
    <w:pPr>
      <w:shd w:val="clear" w:color="auto" w:fill="000080"/>
    </w:pPr>
    <w:rPr>
      <w:rFonts w:ascii="Tahoma" w:hAnsi="Tahoma"/>
    </w:rPr>
  </w:style>
  <w:style w:type="character" w:customStyle="1" w:styleId="DocumentMapChar">
    <w:name w:val="Document Map Char"/>
    <w:link w:val="DocumentMap"/>
    <w:rsid w:val="00CE3542"/>
    <w:rPr>
      <w:rFonts w:ascii="Tahoma" w:hAnsi="Tahoma"/>
      <w:sz w:val="24"/>
      <w:shd w:val="clear" w:color="auto" w:fill="000080"/>
    </w:rPr>
  </w:style>
  <w:style w:type="paragraph" w:styleId="Date">
    <w:name w:val="Date"/>
    <w:basedOn w:val="Normal"/>
    <w:next w:val="Normal"/>
    <w:link w:val="DateChar"/>
    <w:rsid w:val="00CE3542"/>
    <w:rPr>
      <w:rFonts w:ascii="Times New Roman" w:hAnsi="Times New Roman"/>
    </w:rPr>
  </w:style>
  <w:style w:type="character" w:customStyle="1" w:styleId="DateChar">
    <w:name w:val="Date Char"/>
    <w:link w:val="Date"/>
    <w:rsid w:val="00CE3542"/>
    <w:rPr>
      <w:sz w:val="24"/>
    </w:rPr>
  </w:style>
  <w:style w:type="character" w:customStyle="1" w:styleId="BodyTextChar">
    <w:name w:val="Body Text Char"/>
    <w:link w:val="BodyText"/>
    <w:rsid w:val="00CE3542"/>
    <w:rPr>
      <w:rFonts w:ascii="Times" w:hAnsi="Times"/>
      <w:b/>
      <w:sz w:val="22"/>
    </w:rPr>
  </w:style>
  <w:style w:type="paragraph" w:styleId="List">
    <w:name w:val="List"/>
    <w:basedOn w:val="Normal"/>
    <w:rsid w:val="00CE3542"/>
    <w:pPr>
      <w:ind w:left="360" w:hanging="360"/>
    </w:pPr>
    <w:rPr>
      <w:rFonts w:ascii="Times New Roman" w:hAnsi="Times New Roman"/>
    </w:rPr>
  </w:style>
  <w:style w:type="paragraph" w:styleId="NormalWeb">
    <w:name w:val="Normal (Web)"/>
    <w:basedOn w:val="Normal"/>
    <w:rsid w:val="00CE3542"/>
    <w:pPr>
      <w:spacing w:before="100" w:after="100"/>
    </w:pPr>
    <w:rPr>
      <w:rFonts w:ascii="Times New Roman" w:eastAsia="Arial Unicode MS" w:hAnsi="Times New Roman" w:hint="eastAsia"/>
    </w:rPr>
  </w:style>
  <w:style w:type="paragraph" w:customStyle="1" w:styleId="Style1">
    <w:name w:val="Style1"/>
    <w:basedOn w:val="Heading1"/>
    <w:autoRedefine/>
    <w:rsid w:val="00CE3542"/>
    <w:pPr>
      <w:numPr>
        <w:numId w:val="23"/>
      </w:numPr>
      <w:tabs>
        <w:tab w:val="left" w:pos="9630"/>
      </w:tabs>
      <w:spacing w:before="240" w:after="60"/>
    </w:pPr>
    <w:rPr>
      <w:rFonts w:ascii="Arial" w:hAnsi="Arial"/>
      <w:kern w:val="28"/>
      <w:szCs w:val="20"/>
    </w:rPr>
  </w:style>
  <w:style w:type="character" w:styleId="Strong">
    <w:name w:val="Strong"/>
    <w:qFormat/>
    <w:rsid w:val="00CE3542"/>
    <w:rPr>
      <w:b/>
      <w:bCs/>
    </w:rPr>
  </w:style>
  <w:style w:type="paragraph" w:styleId="BlockText">
    <w:name w:val="Block Text"/>
    <w:basedOn w:val="Normal"/>
    <w:rsid w:val="00CE3542"/>
    <w:pPr>
      <w:tabs>
        <w:tab w:val="left" w:pos="9630"/>
      </w:tabs>
      <w:ind w:left="720" w:right="630"/>
    </w:pPr>
    <w:rPr>
      <w:rFonts w:ascii="Times New Roman" w:hAnsi="Times New Roman"/>
      <w:szCs w:val="24"/>
    </w:rPr>
  </w:style>
  <w:style w:type="paragraph" w:styleId="HTMLPreformatted">
    <w:name w:val="HTML Preformatted"/>
    <w:basedOn w:val="Normal"/>
    <w:link w:val="HTMLPreformattedChar"/>
    <w:rsid w:val="00CE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CE3542"/>
    <w:rPr>
      <w:rFonts w:ascii="Courier New" w:hAnsi="Courier New" w:cs="Courier New"/>
    </w:rPr>
  </w:style>
  <w:style w:type="character" w:customStyle="1" w:styleId="updatebodytest">
    <w:name w:val="updatebodytest"/>
    <w:basedOn w:val="DefaultParagraphFont"/>
    <w:rsid w:val="00CE3542"/>
  </w:style>
  <w:style w:type="paragraph" w:customStyle="1" w:styleId="msolistparagraphcxspmiddle">
    <w:name w:val="msolistparagraphcxspmiddle"/>
    <w:basedOn w:val="Normal"/>
    <w:rsid w:val="00CE3542"/>
    <w:pPr>
      <w:spacing w:before="100" w:beforeAutospacing="1" w:after="100" w:afterAutospacing="1"/>
    </w:pPr>
    <w:rPr>
      <w:rFonts w:ascii="Times New Roman" w:hAnsi="Times New Roman"/>
      <w:szCs w:val="24"/>
    </w:rPr>
  </w:style>
  <w:style w:type="paragraph" w:customStyle="1" w:styleId="Default">
    <w:name w:val="Default"/>
    <w:rsid w:val="00CC78F6"/>
    <w:pPr>
      <w:autoSpaceDE w:val="0"/>
      <w:autoSpaceDN w:val="0"/>
      <w:adjustRightInd w:val="0"/>
    </w:pPr>
    <w:rPr>
      <w:color w:val="000000"/>
      <w:sz w:val="24"/>
      <w:szCs w:val="24"/>
    </w:rPr>
  </w:style>
  <w:style w:type="character" w:customStyle="1" w:styleId="BodyTextIndentChar">
    <w:name w:val="Body Text Indent Char"/>
    <w:link w:val="BodyTextIndent"/>
    <w:rsid w:val="00C35427"/>
    <w:rPr>
      <w:b/>
      <w:sz w:val="24"/>
    </w:rPr>
  </w:style>
  <w:style w:type="character" w:customStyle="1" w:styleId="UnresolvedMention1">
    <w:name w:val="Unresolved Mention1"/>
    <w:basedOn w:val="DefaultParagraphFont"/>
    <w:uiPriority w:val="99"/>
    <w:semiHidden/>
    <w:unhideWhenUsed/>
    <w:rsid w:val="00B57BA5"/>
    <w:rPr>
      <w:color w:val="605E5C"/>
      <w:shd w:val="clear" w:color="auto" w:fill="E1DFDD"/>
    </w:rPr>
  </w:style>
  <w:style w:type="paragraph" w:styleId="TOCHeading">
    <w:name w:val="TOC Heading"/>
    <w:basedOn w:val="Heading1"/>
    <w:next w:val="Normal"/>
    <w:uiPriority w:val="39"/>
    <w:unhideWhenUsed/>
    <w:qFormat/>
    <w:rsid w:val="005B6263"/>
    <w:pPr>
      <w:spacing w:before="240" w:line="259" w:lineRule="auto"/>
      <w:outlineLvl w:val="9"/>
    </w:pPr>
    <w:rPr>
      <w:rFonts w:asciiTheme="majorHAnsi" w:eastAsiaTheme="majorEastAsia" w:hAnsiTheme="majorHAnsi" w:cstheme="majorBidi"/>
      <w:b w:val="0"/>
      <w:color w:val="365F91" w:themeColor="accent1" w:themeShade="BF"/>
    </w:rPr>
  </w:style>
  <w:style w:type="paragraph" w:styleId="ListParagraph">
    <w:name w:val="List Paragraph"/>
    <w:basedOn w:val="Normal"/>
    <w:uiPriority w:val="34"/>
    <w:qFormat/>
    <w:rsid w:val="004A0B8F"/>
    <w:pPr>
      <w:spacing w:before="120" w:after="120" w:line="259" w:lineRule="auto"/>
      <w:ind w:left="720"/>
      <w:contextualSpacing/>
    </w:pPr>
    <w:rPr>
      <w:rFonts w:ascii="Garamond" w:eastAsiaTheme="minorHAnsi" w:hAnsi="Garamond" w:cstheme="minorBidi"/>
      <w:sz w:val="22"/>
      <w:szCs w:val="22"/>
    </w:rPr>
  </w:style>
  <w:style w:type="paragraph" w:styleId="Revision">
    <w:name w:val="Revision"/>
    <w:hidden/>
    <w:uiPriority w:val="99"/>
    <w:semiHidden/>
    <w:rsid w:val="00C513EF"/>
    <w:rPr>
      <w:rFonts w:ascii="Times" w:hAnsi="Times"/>
      <w:sz w:val="24"/>
    </w:rPr>
  </w:style>
  <w:style w:type="character" w:styleId="UnresolvedMention">
    <w:name w:val="Unresolved Mention"/>
    <w:basedOn w:val="DefaultParagraphFont"/>
    <w:uiPriority w:val="99"/>
    <w:semiHidden/>
    <w:unhideWhenUsed/>
    <w:rsid w:val="007C1461"/>
    <w:rPr>
      <w:color w:val="605E5C"/>
      <w:shd w:val="clear" w:color="auto" w:fill="E1DFDD"/>
    </w:rPr>
  </w:style>
  <w:style w:type="numbering" w:customStyle="1" w:styleId="NoList1">
    <w:name w:val="No List1"/>
    <w:next w:val="NoList"/>
    <w:uiPriority w:val="99"/>
    <w:semiHidden/>
    <w:unhideWhenUsed/>
    <w:rsid w:val="000E659B"/>
  </w:style>
  <w:style w:type="table" w:customStyle="1" w:styleId="TableGrid1">
    <w:name w:val="Table Grid1"/>
    <w:basedOn w:val="TableNormal"/>
    <w:next w:val="TableGrid"/>
    <w:uiPriority w:val="59"/>
    <w:rsid w:val="000E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659B"/>
    <w:rPr>
      <w:rFonts w:ascii="Calibri" w:hAnsi="Calibri"/>
      <w:b/>
      <w:sz w:val="32"/>
      <w:szCs w:val="32"/>
    </w:rPr>
  </w:style>
  <w:style w:type="character" w:customStyle="1" w:styleId="Heading2Char">
    <w:name w:val="Heading 2 Char"/>
    <w:basedOn w:val="DefaultParagraphFont"/>
    <w:link w:val="Heading2"/>
    <w:rsid w:val="000E659B"/>
    <w:rPr>
      <w:rFonts w:ascii="Times" w:hAnsi="Times"/>
      <w:b/>
      <w:sz w:val="24"/>
      <w:szCs w:val="24"/>
    </w:rPr>
  </w:style>
  <w:style w:type="character" w:customStyle="1" w:styleId="Heading4Char">
    <w:name w:val="Heading 4 Char"/>
    <w:basedOn w:val="DefaultParagraphFont"/>
    <w:link w:val="Heading4"/>
    <w:rsid w:val="000E659B"/>
    <w:rPr>
      <w:rFonts w:ascii="Times" w:hAnsi="Times"/>
      <w:b/>
      <w:bCs/>
      <w:sz w:val="24"/>
    </w:rPr>
  </w:style>
  <w:style w:type="character" w:customStyle="1" w:styleId="Heading5Char">
    <w:name w:val="Heading 5 Char"/>
    <w:basedOn w:val="DefaultParagraphFont"/>
    <w:link w:val="Heading5"/>
    <w:rsid w:val="000E659B"/>
    <w:rPr>
      <w:rFonts w:ascii="Times" w:hAnsi="Times"/>
      <w:b/>
      <w:sz w:val="28"/>
    </w:rPr>
  </w:style>
  <w:style w:type="character" w:customStyle="1" w:styleId="Heading6Char">
    <w:name w:val="Heading 6 Char"/>
    <w:basedOn w:val="DefaultParagraphFont"/>
    <w:link w:val="Heading6"/>
    <w:rsid w:val="000E659B"/>
    <w:rPr>
      <w:rFonts w:ascii="Times" w:hAnsi="Times"/>
      <w:sz w:val="32"/>
    </w:rPr>
  </w:style>
  <w:style w:type="character" w:customStyle="1" w:styleId="Heading7Char">
    <w:name w:val="Heading 7 Char"/>
    <w:basedOn w:val="DefaultParagraphFont"/>
    <w:link w:val="Heading7"/>
    <w:rsid w:val="000E659B"/>
    <w:rPr>
      <w:rFonts w:ascii="Times" w:hAnsi="Times"/>
      <w:sz w:val="36"/>
    </w:rPr>
  </w:style>
  <w:style w:type="character" w:customStyle="1" w:styleId="Heading8Char">
    <w:name w:val="Heading 8 Char"/>
    <w:basedOn w:val="DefaultParagraphFont"/>
    <w:link w:val="Heading8"/>
    <w:rsid w:val="000E659B"/>
    <w:rPr>
      <w:rFonts w:ascii="Times" w:hAnsi="Times"/>
      <w:sz w:val="24"/>
    </w:rPr>
  </w:style>
  <w:style w:type="character" w:customStyle="1" w:styleId="Heading9Char">
    <w:name w:val="Heading 9 Char"/>
    <w:basedOn w:val="DefaultParagraphFont"/>
    <w:link w:val="Heading9"/>
    <w:rsid w:val="000E659B"/>
    <w:rPr>
      <w:rFonts w:ascii="Times" w:hAnsi="Times"/>
      <w:sz w:val="24"/>
    </w:rPr>
  </w:style>
  <w:style w:type="character" w:customStyle="1" w:styleId="FooterChar">
    <w:name w:val="Footer Char"/>
    <w:basedOn w:val="DefaultParagraphFont"/>
    <w:link w:val="Footer"/>
    <w:rsid w:val="000E659B"/>
    <w:rPr>
      <w:rFonts w:ascii="Times" w:hAnsi="Times"/>
      <w:sz w:val="24"/>
    </w:rPr>
  </w:style>
  <w:style w:type="character" w:customStyle="1" w:styleId="BodyText2Char">
    <w:name w:val="Body Text 2 Char"/>
    <w:basedOn w:val="DefaultParagraphFont"/>
    <w:link w:val="BodyText2"/>
    <w:rsid w:val="000E659B"/>
    <w:rPr>
      <w:rFonts w:ascii="Times" w:hAnsi="Times"/>
      <w:b/>
      <w:sz w:val="52"/>
    </w:rPr>
  </w:style>
  <w:style w:type="character" w:customStyle="1" w:styleId="BodyText3Char">
    <w:name w:val="Body Text 3 Char"/>
    <w:basedOn w:val="DefaultParagraphFont"/>
    <w:link w:val="BodyText3"/>
    <w:rsid w:val="000E659B"/>
    <w:rPr>
      <w:rFonts w:ascii="Times" w:hAnsi="Times"/>
      <w:b/>
      <w:sz w:val="52"/>
    </w:rPr>
  </w:style>
  <w:style w:type="character" w:customStyle="1" w:styleId="FootnoteTextChar">
    <w:name w:val="Footnote Text Char"/>
    <w:basedOn w:val="DefaultParagraphFont"/>
    <w:link w:val="FootnoteText"/>
    <w:uiPriority w:val="99"/>
    <w:semiHidden/>
    <w:rsid w:val="000E659B"/>
    <w:rPr>
      <w:sz w:val="18"/>
    </w:rPr>
  </w:style>
  <w:style w:type="character" w:customStyle="1" w:styleId="Heading3Char">
    <w:name w:val="Heading 3 Char"/>
    <w:basedOn w:val="DefaultParagraphFont"/>
    <w:link w:val="Heading3"/>
    <w:rsid w:val="000E659B"/>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ec.alaska.gov/eh/lab/chem-lab-cert-status.aspx" TargetMode="Externa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ology.wa.gov/Regulations-Permits/Permits-certifications/Laboratory-Accredi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dec.alaska.gov/eh/lab/micro-lab-cert-sta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Beelman\LOCALS~1\Temp\Generic%20Q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cd31cb-e6c4-465a-b378-5250241a8986">
      <UserInfo>
        <DisplayName/>
        <AccountId xsi:nil="true"/>
        <AccountType/>
      </UserInfo>
    </SharedWithUsers>
    <_x006c_sr3 xmlns="6caed3c8-fb59-43a8-8b50-4ee1cdb721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C2F337C840844B850A908DC2C160C9" ma:contentTypeVersion="13" ma:contentTypeDescription="Create a new document." ma:contentTypeScope="" ma:versionID="a9d7fdb65d52d315712931754657b837">
  <xsd:schema xmlns:xsd="http://www.w3.org/2001/XMLSchema" xmlns:xs="http://www.w3.org/2001/XMLSchema" xmlns:p="http://schemas.microsoft.com/office/2006/metadata/properties" xmlns:ns2="6caed3c8-fb59-43a8-8b50-4ee1cdb72179" xmlns:ns3="a3cd31cb-e6c4-465a-b378-5250241a8986" targetNamespace="http://schemas.microsoft.com/office/2006/metadata/properties" ma:root="true" ma:fieldsID="219a0f90c60634d05d9ead971d4b35e3" ns2:_="" ns3:_="">
    <xsd:import namespace="6caed3c8-fb59-43a8-8b50-4ee1cdb72179"/>
    <xsd:import namespace="a3cd31cb-e6c4-465a-b378-5250241a89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_x006c_s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d3c8-fb59-43a8-8b50-4ee1cdb72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006c_sr3" ma:index="20" nillable="true" ma:displayName="Pre-Employment Folders" ma:format="Dropdown" ma:internalName="_x006c_sr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d31cb-e6c4-465a-b378-5250241a89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F112C-9A87-49DD-8A44-4E81BC128C5D}">
  <ds:schemaRefs>
    <ds:schemaRef ds:uri="http://schemas.openxmlformats.org/officeDocument/2006/bibliography"/>
  </ds:schemaRefs>
</ds:datastoreItem>
</file>

<file path=customXml/itemProps2.xml><?xml version="1.0" encoding="utf-8"?>
<ds:datastoreItem xmlns:ds="http://schemas.openxmlformats.org/officeDocument/2006/customXml" ds:itemID="{2DB3ADD9-834C-4CDB-A644-754F83225D32}">
  <ds:schemaRefs>
    <ds:schemaRef ds:uri="http://schemas.microsoft.com/sharepoint/v3/contenttype/forms"/>
  </ds:schemaRefs>
</ds:datastoreItem>
</file>

<file path=customXml/itemProps3.xml><?xml version="1.0" encoding="utf-8"?>
<ds:datastoreItem xmlns:ds="http://schemas.openxmlformats.org/officeDocument/2006/customXml" ds:itemID="{3A740FDD-3D9E-4DE3-8987-4677F22C6BD3}">
  <ds:schemaRefs>
    <ds:schemaRef ds:uri="http://schemas.microsoft.com/office/2006/metadata/properties"/>
    <ds:schemaRef ds:uri="http://schemas.microsoft.com/office/infopath/2007/PartnerControls"/>
    <ds:schemaRef ds:uri="a3cd31cb-e6c4-465a-b378-5250241a8986"/>
    <ds:schemaRef ds:uri="6caed3c8-fb59-43a8-8b50-4ee1cdb72179"/>
  </ds:schemaRefs>
</ds:datastoreItem>
</file>

<file path=customXml/itemProps4.xml><?xml version="1.0" encoding="utf-8"?>
<ds:datastoreItem xmlns:ds="http://schemas.openxmlformats.org/officeDocument/2006/customXml" ds:itemID="{3C9689A0-04B1-4402-B6AC-BA2FA5B4F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ed3c8-fb59-43a8-8b50-4ee1cdb72179"/>
    <ds:schemaRef ds:uri="a3cd31cb-e6c4-465a-b378-5250241a8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QAPP.dot</Template>
  <TotalTime>27</TotalTime>
  <Pages>37</Pages>
  <Words>12038</Words>
  <Characters>72301</Characters>
  <Application>Microsoft Office Word</Application>
  <DocSecurity>4</DocSecurity>
  <Lines>602</Lines>
  <Paragraphs>168</Paragraphs>
  <ScaleCrop>false</ScaleCrop>
  <HeadingPairs>
    <vt:vector size="2" baseType="variant">
      <vt:variant>
        <vt:lpstr>Title</vt:lpstr>
      </vt:variant>
      <vt:variant>
        <vt:i4>1</vt:i4>
      </vt:variant>
    </vt:vector>
  </HeadingPairs>
  <TitlesOfParts>
    <vt:vector size="1" baseType="lpstr">
      <vt:lpstr>Generic Small CPV WW QAPP</vt:lpstr>
    </vt:vector>
  </TitlesOfParts>
  <Company>DEC</Company>
  <LinksUpToDate>false</LinksUpToDate>
  <CharactersWithSpaces>84171</CharactersWithSpaces>
  <SharedDoc>false</SharedDoc>
  <HLinks>
    <vt:vector size="54" baseType="variant">
      <vt:variant>
        <vt:i4>5832783</vt:i4>
      </vt:variant>
      <vt:variant>
        <vt:i4>252</vt:i4>
      </vt:variant>
      <vt:variant>
        <vt:i4>0</vt:i4>
      </vt:variant>
      <vt:variant>
        <vt:i4>5</vt:i4>
      </vt:variant>
      <vt:variant>
        <vt:lpwstr>http://www.epa.gov/fedrgstr/EPA-WATER/2007/March/Day-12/w1073.htm</vt:lpwstr>
      </vt:variant>
      <vt:variant>
        <vt:lpwstr/>
      </vt:variant>
      <vt:variant>
        <vt:i4>1310751</vt:i4>
      </vt:variant>
      <vt:variant>
        <vt:i4>249</vt:i4>
      </vt:variant>
      <vt:variant>
        <vt:i4>0</vt:i4>
      </vt:variant>
      <vt:variant>
        <vt:i4>5</vt:i4>
      </vt:variant>
      <vt:variant>
        <vt:lpwstr>http://www.dec.state.ak.us/water/wqsar/wqs/index.htm</vt:lpwstr>
      </vt:variant>
      <vt:variant>
        <vt:lpwstr/>
      </vt:variant>
      <vt:variant>
        <vt:i4>4718619</vt:i4>
      </vt:variant>
      <vt:variant>
        <vt:i4>240</vt:i4>
      </vt:variant>
      <vt:variant>
        <vt:i4>0</vt:i4>
      </vt:variant>
      <vt:variant>
        <vt:i4>5</vt:i4>
      </vt:variant>
      <vt:variant>
        <vt:lpwstr>http://www.state.ak.us/dec/deh/water/chemlabs.htm</vt:lpwstr>
      </vt:variant>
      <vt:variant>
        <vt:lpwstr/>
      </vt:variant>
      <vt:variant>
        <vt:i4>2490421</vt:i4>
      </vt:variant>
      <vt:variant>
        <vt:i4>237</vt:i4>
      </vt:variant>
      <vt:variant>
        <vt:i4>0</vt:i4>
      </vt:variant>
      <vt:variant>
        <vt:i4>5</vt:i4>
      </vt:variant>
      <vt:variant>
        <vt:lpwstr>http://www..state.ak.us/dec/deh/water/labs.htm</vt:lpwstr>
      </vt:variant>
      <vt:variant>
        <vt:lpwstr/>
      </vt:variant>
      <vt:variant>
        <vt:i4>5308467</vt:i4>
      </vt:variant>
      <vt:variant>
        <vt:i4>231</vt:i4>
      </vt:variant>
      <vt:variant>
        <vt:i4>0</vt:i4>
      </vt:variant>
      <vt:variant>
        <vt:i4>5</vt:i4>
      </vt:variant>
      <vt:variant>
        <vt:lpwstr>mailto:douglas.kolwaite@alaska.gov</vt:lpwstr>
      </vt:variant>
      <vt:variant>
        <vt:lpwstr/>
      </vt:variant>
      <vt:variant>
        <vt:i4>65643</vt:i4>
      </vt:variant>
      <vt:variant>
        <vt:i4>228</vt:i4>
      </vt:variant>
      <vt:variant>
        <vt:i4>0</vt:i4>
      </vt:variant>
      <vt:variant>
        <vt:i4>5</vt:i4>
      </vt:variant>
      <vt:variant>
        <vt:lpwstr>mailto:albert.faure@alaska.gov</vt:lpwstr>
      </vt:variant>
      <vt:variant>
        <vt:lpwstr/>
      </vt:variant>
      <vt:variant>
        <vt:i4>5308467</vt:i4>
      </vt:variant>
      <vt:variant>
        <vt:i4>6</vt:i4>
      </vt:variant>
      <vt:variant>
        <vt:i4>0</vt:i4>
      </vt:variant>
      <vt:variant>
        <vt:i4>5</vt:i4>
      </vt:variant>
      <vt:variant>
        <vt:lpwstr>mailto:Douglas.kolwaite@alaska.gov</vt:lpwstr>
      </vt:variant>
      <vt:variant>
        <vt:lpwstr/>
      </vt:variant>
      <vt:variant>
        <vt:i4>5832767</vt:i4>
      </vt:variant>
      <vt:variant>
        <vt:i4>3</vt:i4>
      </vt:variant>
      <vt:variant>
        <vt:i4>0</vt:i4>
      </vt:variant>
      <vt:variant>
        <vt:i4>5</vt:i4>
      </vt:variant>
      <vt:variant>
        <vt:lpwstr>mailto:richard.heffern@alaska.gov</vt:lpwstr>
      </vt:variant>
      <vt:variant>
        <vt:lpwstr/>
      </vt:variant>
      <vt:variant>
        <vt:i4>5832767</vt:i4>
      </vt:variant>
      <vt:variant>
        <vt:i4>0</vt:i4>
      </vt:variant>
      <vt:variant>
        <vt:i4>0</vt:i4>
      </vt:variant>
      <vt:variant>
        <vt:i4>5</vt:i4>
      </vt:variant>
      <vt:variant>
        <vt:lpwstr>mailto:richard.heffern@alaska.gov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Small CPV WW QAPP</dc:title>
  <dc:creator>DEC-CPVEC</dc:creator>
  <dc:description>Update to 12/6/15 Generic Small Cruise Ship Water Quality Monitoring QAPP, Revision 1. UCA 2021 WW QAPP and 2021 CLIA WW QAPP used as references.</dc:description>
  <cp:lastModifiedBy>Raffier, Kaitlyn M (DEC)</cp:lastModifiedBy>
  <cp:revision>2</cp:revision>
  <cp:lastPrinted>2016-04-14T00:06:00Z</cp:lastPrinted>
  <dcterms:created xsi:type="dcterms:W3CDTF">2023-02-11T01:15:00Z</dcterms:created>
  <dcterms:modified xsi:type="dcterms:W3CDTF">2023-02-11T01:15:00Z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0x01010088C2F337C840844B850A908DC2C160C9</vt:lpwstr>
  </property>
  <property fmtid="{D5CDD505-2E9C-101B-9397-08002B2CF9AE}" pid="3" name="Order">
    <vt:r8>18180100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